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DE2" w:rsidRPr="00DD3A05" w:rsidRDefault="0084690E" w:rsidP="00202DE2">
      <w:pPr>
        <w:jc w:val="center"/>
        <w:rPr>
          <w:lang w:val="uk-UA"/>
        </w:rPr>
      </w:pPr>
      <w:r>
        <w:rPr>
          <w:noProof/>
          <w:lang w:eastAsia="ru-RU"/>
        </w:rPr>
        <w:drawing>
          <wp:anchor distT="0" distB="0" distL="114300" distR="114300" simplePos="0" relativeHeight="251660288" behindDoc="0" locked="0" layoutInCell="1" allowOverlap="1" wp14:anchorId="3B89DDC8" wp14:editId="330E16DA">
            <wp:simplePos x="0" y="0"/>
            <wp:positionH relativeFrom="column">
              <wp:posOffset>-157480</wp:posOffset>
            </wp:positionH>
            <wp:positionV relativeFrom="paragraph">
              <wp:posOffset>-64135</wp:posOffset>
            </wp:positionV>
            <wp:extent cx="2170430" cy="1054735"/>
            <wp:effectExtent l="0" t="0" r="127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0430" cy="1054735"/>
                    </a:xfrm>
                    <a:prstGeom prst="rect">
                      <a:avLst/>
                    </a:prstGeom>
                    <a:noFill/>
                  </pic:spPr>
                </pic:pic>
              </a:graphicData>
            </a:graphic>
            <wp14:sizeRelH relativeFrom="page">
              <wp14:pctWidth>0</wp14:pctWidth>
            </wp14:sizeRelH>
            <wp14:sizeRelV relativeFrom="page">
              <wp14:pctHeight>0</wp14:pctHeight>
            </wp14:sizeRelV>
          </wp:anchor>
        </w:drawing>
      </w:r>
    </w:p>
    <w:p w:rsidR="00202DE2" w:rsidRPr="00DD3A05" w:rsidRDefault="0084690E" w:rsidP="00202DE2">
      <w:pPr>
        <w:jc w:val="center"/>
        <w:rPr>
          <w:lang w:val="uk-UA"/>
        </w:rPr>
      </w:pPr>
      <w:r>
        <w:rPr>
          <w:noProof/>
          <w:lang w:eastAsia="ru-RU"/>
        </w:rPr>
        <w:drawing>
          <wp:anchor distT="0" distB="0" distL="114300" distR="114300" simplePos="0" relativeHeight="251661312" behindDoc="0" locked="0" layoutInCell="1" allowOverlap="1" wp14:anchorId="65DE6DEA" wp14:editId="212B9B00">
            <wp:simplePos x="0" y="0"/>
            <wp:positionH relativeFrom="column">
              <wp:posOffset>4433570</wp:posOffset>
            </wp:positionH>
            <wp:positionV relativeFrom="paragraph">
              <wp:posOffset>-1905</wp:posOffset>
            </wp:positionV>
            <wp:extent cx="1652270" cy="433070"/>
            <wp:effectExtent l="0" t="0" r="508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2270" cy="4330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2336" behindDoc="0" locked="0" layoutInCell="1" allowOverlap="1" wp14:anchorId="0594FC08" wp14:editId="3F958364">
            <wp:simplePos x="0" y="0"/>
            <wp:positionH relativeFrom="column">
              <wp:posOffset>2090420</wp:posOffset>
            </wp:positionH>
            <wp:positionV relativeFrom="paragraph">
              <wp:posOffset>112395</wp:posOffset>
            </wp:positionV>
            <wp:extent cx="2170430" cy="255905"/>
            <wp:effectExtent l="0" t="0" r="127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0430" cy="255905"/>
                    </a:xfrm>
                    <a:prstGeom prst="rect">
                      <a:avLst/>
                    </a:prstGeom>
                    <a:noFill/>
                  </pic:spPr>
                </pic:pic>
              </a:graphicData>
            </a:graphic>
            <wp14:sizeRelH relativeFrom="page">
              <wp14:pctWidth>0</wp14:pctWidth>
            </wp14:sizeRelH>
            <wp14:sizeRelV relativeFrom="page">
              <wp14:pctHeight>0</wp14:pctHeight>
            </wp14:sizeRelV>
          </wp:anchor>
        </w:drawing>
      </w:r>
    </w:p>
    <w:p w:rsidR="00202DE2" w:rsidRPr="00DD3A05" w:rsidRDefault="00202DE2" w:rsidP="00202DE2">
      <w:pPr>
        <w:jc w:val="center"/>
        <w:rPr>
          <w:lang w:val="uk-UA"/>
        </w:rPr>
      </w:pPr>
    </w:p>
    <w:p w:rsidR="00202DE2" w:rsidRPr="00DD3A05" w:rsidRDefault="00202DE2" w:rsidP="00202DE2">
      <w:pPr>
        <w:jc w:val="center"/>
        <w:rPr>
          <w:lang w:val="uk-UA"/>
        </w:rPr>
      </w:pPr>
    </w:p>
    <w:p w:rsidR="00202DE2" w:rsidRPr="00DD3A05" w:rsidRDefault="00202DE2" w:rsidP="00202DE2">
      <w:pPr>
        <w:jc w:val="center"/>
        <w:rPr>
          <w:lang w:val="uk-UA"/>
        </w:rPr>
      </w:pPr>
    </w:p>
    <w:p w:rsidR="00202DE2" w:rsidRPr="00DD3A05" w:rsidRDefault="004E2899" w:rsidP="00202DE2">
      <w:pPr>
        <w:jc w:val="center"/>
        <w:rPr>
          <w:lang w:val="uk-UA"/>
        </w:rPr>
      </w:pPr>
      <w:r>
        <w:rPr>
          <w:b/>
          <w:noProof/>
          <w:sz w:val="32"/>
          <w:szCs w:val="32"/>
          <w:lang w:eastAsia="ru-RU"/>
        </w:rPr>
        <w:drawing>
          <wp:anchor distT="0" distB="0" distL="114300" distR="114300" simplePos="0" relativeHeight="251663360" behindDoc="0" locked="0" layoutInCell="1" allowOverlap="1" wp14:anchorId="7E52EB7F" wp14:editId="4E21653E">
            <wp:simplePos x="0" y="0"/>
            <wp:positionH relativeFrom="column">
              <wp:posOffset>13970</wp:posOffset>
            </wp:positionH>
            <wp:positionV relativeFrom="paragraph">
              <wp:posOffset>62230</wp:posOffset>
            </wp:positionV>
            <wp:extent cx="6209665" cy="1138555"/>
            <wp:effectExtent l="0" t="0" r="635" b="444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region_logo_fin_new1.jpg"/>
                    <pic:cNvPicPr/>
                  </pic:nvPicPr>
                  <pic:blipFill>
                    <a:blip r:embed="rId12">
                      <a:extLst>
                        <a:ext uri="{28A0092B-C50C-407E-A947-70E740481C1C}">
                          <a14:useLocalDpi xmlns:a14="http://schemas.microsoft.com/office/drawing/2010/main" val="0"/>
                        </a:ext>
                      </a:extLst>
                    </a:blip>
                    <a:stretch>
                      <a:fillRect/>
                    </a:stretch>
                  </pic:blipFill>
                  <pic:spPr>
                    <a:xfrm>
                      <a:off x="0" y="0"/>
                      <a:ext cx="6209665" cy="1138555"/>
                    </a:xfrm>
                    <a:prstGeom prst="rect">
                      <a:avLst/>
                    </a:prstGeom>
                  </pic:spPr>
                </pic:pic>
              </a:graphicData>
            </a:graphic>
            <wp14:sizeRelH relativeFrom="page">
              <wp14:pctWidth>0</wp14:pctWidth>
            </wp14:sizeRelH>
            <wp14:sizeRelV relativeFrom="page">
              <wp14:pctHeight>0</wp14:pctHeight>
            </wp14:sizeRelV>
          </wp:anchor>
        </w:drawing>
      </w:r>
    </w:p>
    <w:p w:rsidR="00202DE2" w:rsidRPr="00DD3A05" w:rsidRDefault="00202DE2" w:rsidP="00202DE2">
      <w:pPr>
        <w:jc w:val="center"/>
        <w:rPr>
          <w:lang w:val="uk-UA"/>
        </w:rPr>
      </w:pPr>
    </w:p>
    <w:p w:rsidR="00202DE2" w:rsidRPr="00DD3A05" w:rsidRDefault="00202DE2" w:rsidP="00202DE2">
      <w:pPr>
        <w:jc w:val="center"/>
        <w:rPr>
          <w:b/>
          <w:sz w:val="32"/>
          <w:szCs w:val="32"/>
          <w:lang w:val="uk-UA"/>
        </w:rPr>
      </w:pPr>
    </w:p>
    <w:p w:rsidR="00202DE2" w:rsidRPr="00DD3A05" w:rsidRDefault="00202DE2" w:rsidP="00202DE2">
      <w:pPr>
        <w:jc w:val="center"/>
        <w:rPr>
          <w:b/>
          <w:sz w:val="32"/>
          <w:szCs w:val="32"/>
          <w:lang w:val="uk-UA"/>
        </w:rPr>
      </w:pPr>
    </w:p>
    <w:p w:rsidR="00202DE2" w:rsidRPr="00DD3A05" w:rsidRDefault="00202DE2" w:rsidP="00202DE2">
      <w:pPr>
        <w:jc w:val="center"/>
        <w:rPr>
          <w:b/>
          <w:sz w:val="32"/>
          <w:szCs w:val="32"/>
          <w:lang w:val="uk-UA"/>
        </w:rPr>
      </w:pPr>
    </w:p>
    <w:p w:rsidR="00202DE2" w:rsidRPr="00DD3A05" w:rsidRDefault="00202DE2" w:rsidP="00202DE2">
      <w:pPr>
        <w:jc w:val="center"/>
        <w:rPr>
          <w:b/>
          <w:sz w:val="32"/>
          <w:szCs w:val="32"/>
          <w:lang w:val="uk-UA"/>
        </w:rPr>
      </w:pPr>
    </w:p>
    <w:p w:rsidR="00202DE2" w:rsidRPr="00DD3A05" w:rsidRDefault="00202DE2" w:rsidP="00202DE2">
      <w:pPr>
        <w:jc w:val="center"/>
        <w:rPr>
          <w:b/>
          <w:sz w:val="32"/>
          <w:szCs w:val="32"/>
          <w:lang w:val="uk-UA"/>
        </w:rPr>
      </w:pPr>
    </w:p>
    <w:p w:rsidR="00202DE2" w:rsidRDefault="00202DE2" w:rsidP="00202DE2">
      <w:pPr>
        <w:jc w:val="center"/>
        <w:rPr>
          <w:b/>
          <w:sz w:val="32"/>
          <w:szCs w:val="32"/>
          <w:lang w:val="en-US"/>
        </w:rPr>
      </w:pPr>
    </w:p>
    <w:p w:rsidR="004E2899" w:rsidRDefault="004E2899" w:rsidP="00202DE2">
      <w:pPr>
        <w:jc w:val="center"/>
        <w:rPr>
          <w:b/>
          <w:sz w:val="32"/>
          <w:szCs w:val="32"/>
          <w:lang w:val="en-US"/>
        </w:rPr>
      </w:pPr>
    </w:p>
    <w:p w:rsidR="004E2899" w:rsidRDefault="004E2899" w:rsidP="00202DE2">
      <w:pPr>
        <w:jc w:val="center"/>
        <w:rPr>
          <w:b/>
          <w:sz w:val="32"/>
          <w:szCs w:val="32"/>
          <w:lang w:val="en-US"/>
        </w:rPr>
      </w:pPr>
    </w:p>
    <w:p w:rsidR="004E2899" w:rsidRPr="004E2899" w:rsidRDefault="004E2899" w:rsidP="00202DE2">
      <w:pPr>
        <w:jc w:val="center"/>
        <w:rPr>
          <w:b/>
          <w:sz w:val="32"/>
          <w:szCs w:val="32"/>
          <w:lang w:val="en-US"/>
        </w:rPr>
      </w:pPr>
    </w:p>
    <w:p w:rsidR="00202DE2" w:rsidRPr="00DD3A05" w:rsidRDefault="00202DE2" w:rsidP="00202DE2">
      <w:pPr>
        <w:jc w:val="center"/>
        <w:rPr>
          <w:b/>
          <w:sz w:val="32"/>
          <w:szCs w:val="32"/>
          <w:lang w:val="uk-UA"/>
        </w:rPr>
      </w:pPr>
      <w:r w:rsidRPr="00DD3A05">
        <w:rPr>
          <w:b/>
          <w:sz w:val="32"/>
          <w:szCs w:val="32"/>
          <w:lang w:val="uk-UA"/>
        </w:rPr>
        <w:t xml:space="preserve">МЕТОДИЧНІ РЕКОМЕНДАЦІЇ </w:t>
      </w:r>
    </w:p>
    <w:p w:rsidR="00202DE2" w:rsidRPr="003F1DDF" w:rsidRDefault="00047A87" w:rsidP="00CC17E1">
      <w:pPr>
        <w:jc w:val="center"/>
        <w:rPr>
          <w:sz w:val="32"/>
          <w:szCs w:val="32"/>
          <w:lang w:val="uk-UA"/>
        </w:rPr>
      </w:pPr>
      <w:r w:rsidRPr="00DD3A05">
        <w:rPr>
          <w:sz w:val="32"/>
          <w:szCs w:val="32"/>
          <w:lang w:val="uk-UA"/>
        </w:rPr>
        <w:t>щодо підготовки</w:t>
      </w:r>
      <w:r w:rsidR="00CC17E1" w:rsidRPr="00DD3A05">
        <w:rPr>
          <w:sz w:val="32"/>
          <w:szCs w:val="32"/>
          <w:lang w:val="uk-UA"/>
        </w:rPr>
        <w:t xml:space="preserve"> та оцінки </w:t>
      </w:r>
      <w:r w:rsidRPr="00DD3A05">
        <w:rPr>
          <w:sz w:val="32"/>
          <w:szCs w:val="32"/>
          <w:lang w:val="uk-UA"/>
        </w:rPr>
        <w:t>проектів в сфері сільського водопостачання</w:t>
      </w:r>
      <w:r w:rsidR="00CC17E1" w:rsidRPr="00DD3A05">
        <w:rPr>
          <w:sz w:val="32"/>
          <w:szCs w:val="32"/>
          <w:lang w:val="uk-UA"/>
        </w:rPr>
        <w:t xml:space="preserve">, що подаються об’єднаними територіальними громадами на </w:t>
      </w:r>
      <w:r w:rsidR="00FF6F37" w:rsidRPr="00DD3A05">
        <w:rPr>
          <w:sz w:val="32"/>
          <w:szCs w:val="32"/>
          <w:lang w:val="uk-UA"/>
        </w:rPr>
        <w:t>фінансування за кошти</w:t>
      </w:r>
      <w:r w:rsidR="00241496">
        <w:rPr>
          <w:sz w:val="32"/>
          <w:szCs w:val="32"/>
          <w:lang w:val="uk-UA"/>
        </w:rPr>
        <w:t xml:space="preserve"> </w:t>
      </w:r>
      <w:r w:rsidR="00FF6F37" w:rsidRPr="00DD3A05">
        <w:rPr>
          <w:sz w:val="32"/>
          <w:szCs w:val="32"/>
          <w:lang w:val="uk-UA"/>
        </w:rPr>
        <w:t>субвенції з державного бюджету місцевим бюджетам на формування інфраструктури об'єднаних територіальних громад</w:t>
      </w:r>
    </w:p>
    <w:p w:rsidR="00A80FB1" w:rsidRPr="00DD3A05" w:rsidRDefault="00A80FB1" w:rsidP="00202DE2">
      <w:pPr>
        <w:jc w:val="center"/>
        <w:rPr>
          <w:sz w:val="32"/>
          <w:szCs w:val="32"/>
          <w:lang w:val="uk-UA"/>
        </w:rPr>
      </w:pPr>
    </w:p>
    <w:p w:rsidR="00202DE2" w:rsidRPr="00DD3A05" w:rsidRDefault="00202DE2" w:rsidP="00202DE2">
      <w:pPr>
        <w:jc w:val="center"/>
        <w:rPr>
          <w:sz w:val="32"/>
          <w:szCs w:val="32"/>
          <w:lang w:val="uk-UA"/>
        </w:rPr>
      </w:pPr>
    </w:p>
    <w:p w:rsidR="00202DE2" w:rsidRPr="00DD3A05" w:rsidRDefault="00202DE2" w:rsidP="00202DE2">
      <w:pPr>
        <w:jc w:val="center"/>
        <w:rPr>
          <w:sz w:val="32"/>
          <w:szCs w:val="32"/>
          <w:lang w:val="uk-UA"/>
        </w:rPr>
      </w:pPr>
    </w:p>
    <w:p w:rsidR="00202DE2" w:rsidRPr="00DD3A05" w:rsidRDefault="00202DE2" w:rsidP="00202DE2">
      <w:pPr>
        <w:jc w:val="center"/>
        <w:rPr>
          <w:sz w:val="32"/>
          <w:szCs w:val="32"/>
          <w:lang w:val="uk-UA"/>
        </w:rPr>
      </w:pPr>
    </w:p>
    <w:p w:rsidR="00202DE2" w:rsidRPr="00DD3A05" w:rsidRDefault="00202DE2" w:rsidP="00202DE2">
      <w:pPr>
        <w:jc w:val="center"/>
        <w:rPr>
          <w:sz w:val="32"/>
          <w:szCs w:val="32"/>
          <w:lang w:val="uk-UA"/>
        </w:rPr>
      </w:pPr>
    </w:p>
    <w:p w:rsidR="00202DE2" w:rsidRPr="00DD3A05" w:rsidRDefault="00202DE2" w:rsidP="00202DE2">
      <w:pPr>
        <w:jc w:val="center"/>
        <w:rPr>
          <w:sz w:val="32"/>
          <w:szCs w:val="32"/>
          <w:lang w:val="uk-UA"/>
        </w:rPr>
      </w:pPr>
    </w:p>
    <w:p w:rsidR="00202DE2" w:rsidRPr="00DD3A05" w:rsidRDefault="00202DE2" w:rsidP="00202DE2">
      <w:pPr>
        <w:jc w:val="center"/>
        <w:rPr>
          <w:sz w:val="32"/>
          <w:szCs w:val="32"/>
          <w:lang w:val="uk-UA"/>
        </w:rPr>
      </w:pPr>
    </w:p>
    <w:p w:rsidR="00202DE2" w:rsidRPr="00DD3A05" w:rsidRDefault="00202DE2" w:rsidP="00202DE2">
      <w:pPr>
        <w:jc w:val="center"/>
        <w:rPr>
          <w:sz w:val="32"/>
          <w:szCs w:val="32"/>
          <w:lang w:val="uk-UA"/>
        </w:rPr>
      </w:pPr>
    </w:p>
    <w:p w:rsidR="00202DE2" w:rsidRPr="00DD3A05" w:rsidRDefault="00202DE2" w:rsidP="00202DE2">
      <w:pPr>
        <w:jc w:val="center"/>
        <w:rPr>
          <w:sz w:val="32"/>
          <w:szCs w:val="32"/>
          <w:lang w:val="uk-UA"/>
        </w:rPr>
      </w:pPr>
    </w:p>
    <w:p w:rsidR="00202DE2" w:rsidRPr="00DD3A05" w:rsidRDefault="00202DE2" w:rsidP="00202DE2">
      <w:pPr>
        <w:jc w:val="center"/>
        <w:rPr>
          <w:sz w:val="32"/>
          <w:szCs w:val="32"/>
          <w:lang w:val="uk-UA"/>
        </w:rPr>
      </w:pPr>
    </w:p>
    <w:p w:rsidR="00202DE2" w:rsidRPr="00DD3A05" w:rsidRDefault="00202DE2" w:rsidP="00202DE2">
      <w:pPr>
        <w:jc w:val="center"/>
        <w:rPr>
          <w:sz w:val="32"/>
          <w:szCs w:val="32"/>
          <w:lang w:val="uk-UA"/>
        </w:rPr>
      </w:pPr>
    </w:p>
    <w:p w:rsidR="00202DE2" w:rsidRPr="00DD3A05" w:rsidRDefault="00202DE2" w:rsidP="00202DE2">
      <w:pPr>
        <w:jc w:val="center"/>
        <w:rPr>
          <w:lang w:val="uk-UA"/>
        </w:rPr>
      </w:pPr>
    </w:p>
    <w:p w:rsidR="00202DE2" w:rsidRPr="00DD3A05" w:rsidRDefault="00202DE2" w:rsidP="00202DE2">
      <w:pPr>
        <w:jc w:val="center"/>
        <w:rPr>
          <w:lang w:val="uk-UA"/>
        </w:rPr>
      </w:pPr>
    </w:p>
    <w:p w:rsidR="00202DE2" w:rsidRPr="00DD3A05" w:rsidRDefault="00202DE2" w:rsidP="00202DE2">
      <w:pPr>
        <w:jc w:val="center"/>
        <w:rPr>
          <w:lang w:val="uk-UA"/>
        </w:rPr>
      </w:pPr>
    </w:p>
    <w:p w:rsidR="00202DE2" w:rsidRPr="00DD3A05" w:rsidRDefault="00202DE2" w:rsidP="00202DE2">
      <w:pPr>
        <w:jc w:val="center"/>
        <w:rPr>
          <w:lang w:val="uk-UA"/>
        </w:rPr>
      </w:pPr>
    </w:p>
    <w:p w:rsidR="00CC17E1" w:rsidRPr="00DD3A05" w:rsidRDefault="00CC17E1" w:rsidP="00202DE2">
      <w:pPr>
        <w:jc w:val="center"/>
        <w:rPr>
          <w:lang w:val="uk-UA"/>
        </w:rPr>
      </w:pPr>
    </w:p>
    <w:p w:rsidR="00CC17E1" w:rsidRPr="00DD3A05" w:rsidRDefault="00CC17E1" w:rsidP="00202DE2">
      <w:pPr>
        <w:jc w:val="center"/>
        <w:rPr>
          <w:lang w:val="uk-UA"/>
        </w:rPr>
      </w:pPr>
    </w:p>
    <w:p w:rsidR="00CC17E1" w:rsidRPr="00DD3A05" w:rsidRDefault="00CC17E1" w:rsidP="00202DE2">
      <w:pPr>
        <w:jc w:val="center"/>
        <w:rPr>
          <w:lang w:val="uk-UA"/>
        </w:rPr>
      </w:pPr>
    </w:p>
    <w:p w:rsidR="00CC17E1" w:rsidRPr="00DD3A05" w:rsidRDefault="00CC17E1" w:rsidP="00202DE2">
      <w:pPr>
        <w:jc w:val="center"/>
        <w:rPr>
          <w:lang w:val="uk-UA"/>
        </w:rPr>
      </w:pPr>
    </w:p>
    <w:p w:rsidR="00202DE2" w:rsidRDefault="00202DE2" w:rsidP="00202DE2">
      <w:pPr>
        <w:jc w:val="center"/>
        <w:rPr>
          <w:lang w:val="uk-UA"/>
        </w:rPr>
      </w:pPr>
      <w:r w:rsidRPr="00DD3A05">
        <w:rPr>
          <w:lang w:val="uk-UA"/>
        </w:rPr>
        <w:t>Київ, 2016</w:t>
      </w:r>
      <w:r w:rsidR="00CA27F5" w:rsidRPr="00DD3A05">
        <w:rPr>
          <w:lang w:val="uk-UA"/>
        </w:rPr>
        <w:t> </w:t>
      </w:r>
      <w:r w:rsidRPr="00DD3A05">
        <w:rPr>
          <w:lang w:val="uk-UA"/>
        </w:rPr>
        <w:t>р.</w:t>
      </w:r>
      <w:r w:rsidRPr="00DD3A05">
        <w:rPr>
          <w:lang w:val="uk-UA"/>
        </w:rPr>
        <w:br w:type="page"/>
      </w:r>
    </w:p>
    <w:p w:rsidR="00032BDE" w:rsidRDefault="00032BDE" w:rsidP="00202DE2">
      <w:pPr>
        <w:jc w:val="center"/>
        <w:rPr>
          <w:lang w:val="uk-UA"/>
        </w:rPr>
      </w:pPr>
      <w:bookmarkStart w:id="0" w:name="_GoBack"/>
      <w:bookmarkEnd w:id="0"/>
    </w:p>
    <w:p w:rsidR="00032BDE" w:rsidRDefault="00032BDE" w:rsidP="00202DE2">
      <w:pPr>
        <w:jc w:val="center"/>
        <w:rPr>
          <w:lang w:val="uk-UA"/>
        </w:rPr>
      </w:pPr>
    </w:p>
    <w:p w:rsidR="00032BDE" w:rsidRPr="00C26A06" w:rsidRDefault="00032BDE" w:rsidP="00202DE2">
      <w:pPr>
        <w:jc w:val="center"/>
        <w:rPr>
          <w:b/>
          <w:lang w:val="uk-UA"/>
        </w:rPr>
      </w:pPr>
      <w:r w:rsidRPr="00C26A06">
        <w:rPr>
          <w:b/>
          <w:lang w:val="uk-UA"/>
        </w:rPr>
        <w:t>ЗМІСТ</w:t>
      </w:r>
    </w:p>
    <w:p w:rsidR="00C26A06" w:rsidRPr="00EE6832" w:rsidRDefault="00C26A06" w:rsidP="000B68F9">
      <w:pPr>
        <w:pStyle w:val="15"/>
        <w:tabs>
          <w:tab w:val="clear" w:pos="9356"/>
          <w:tab w:val="right" w:leader="dot" w:pos="9781"/>
        </w:tabs>
        <w:spacing w:line="348" w:lineRule="auto"/>
        <w:rPr>
          <w:rFonts w:ascii="Calibri" w:hAnsi="Calibri"/>
        </w:rPr>
      </w:pPr>
      <w:r>
        <w:rPr>
          <w:b/>
        </w:rPr>
        <w:t>ПЕРЕДМОВА</w:t>
      </w:r>
      <w:r w:rsidRPr="00EE6832">
        <w:rPr>
          <w:webHidden/>
        </w:rPr>
        <w:tab/>
      </w:r>
      <w:r>
        <w:rPr>
          <w:webHidden/>
        </w:rPr>
        <w:t>3</w:t>
      </w:r>
    </w:p>
    <w:p w:rsidR="00C26A06" w:rsidRPr="00C26A06" w:rsidRDefault="00C26A06" w:rsidP="000B68F9">
      <w:pPr>
        <w:pStyle w:val="15"/>
        <w:tabs>
          <w:tab w:val="clear" w:pos="9356"/>
          <w:tab w:val="right" w:leader="dot" w:pos="9781"/>
        </w:tabs>
        <w:spacing w:line="240" w:lineRule="auto"/>
        <w:rPr>
          <w:spacing w:val="-4"/>
        </w:rPr>
      </w:pPr>
      <w:r w:rsidRPr="00524B8C">
        <w:rPr>
          <w:b/>
        </w:rPr>
        <w:t xml:space="preserve">1. </w:t>
      </w:r>
      <w:r w:rsidRPr="00C26A06">
        <w:rPr>
          <w:b/>
        </w:rPr>
        <w:t>МЕТОДИЧНІ РЕКОМЕНДАЦІЇ ЩОДО РОЗРОБКИ ПРОГРАМИ РОЗВИТКУ/МОДЕРНІЗАЦІЇ СИСТЕМИ ПИТНОГО ВОДОПОСТАЧАННЯ В ОБ’ЄДНАНІЙ ТЕРИТОРІАЛЬНІЙ ГРОМАДІ</w:t>
      </w:r>
      <w:r w:rsidRPr="00BB1C1C">
        <w:rPr>
          <w:webHidden/>
          <w:spacing w:val="-4"/>
        </w:rPr>
        <w:tab/>
      </w:r>
      <w:r>
        <w:rPr>
          <w:webHidden/>
          <w:spacing w:val="-4"/>
        </w:rPr>
        <w:t>4</w:t>
      </w:r>
    </w:p>
    <w:p w:rsidR="00C26A06" w:rsidRPr="00EE6832" w:rsidRDefault="00C26A06" w:rsidP="000B68F9">
      <w:pPr>
        <w:pStyle w:val="24"/>
        <w:rPr>
          <w:rFonts w:ascii="Calibri" w:hAnsi="Calibri"/>
          <w:lang w:eastAsia="ru-RU"/>
        </w:rPr>
      </w:pPr>
      <w:r w:rsidRPr="00524B8C">
        <w:t xml:space="preserve">1.1. </w:t>
      </w:r>
      <w:r w:rsidR="00D72B47">
        <w:t>П</w:t>
      </w:r>
      <w:r w:rsidR="00D72B47" w:rsidRPr="00C26A06">
        <w:t>орядок розробки місцевих програм з розвитку питного водопостачання</w:t>
      </w:r>
      <w:r w:rsidRPr="00EE6832">
        <w:rPr>
          <w:webHidden/>
        </w:rPr>
        <w:tab/>
      </w:r>
      <w:r>
        <w:rPr>
          <w:webHidden/>
        </w:rPr>
        <w:t>4</w:t>
      </w:r>
    </w:p>
    <w:p w:rsidR="00C26A06" w:rsidRPr="000A364A" w:rsidRDefault="00C26A06" w:rsidP="000B68F9">
      <w:pPr>
        <w:pStyle w:val="24"/>
        <w:rPr>
          <w:rFonts w:ascii="Calibri" w:hAnsi="Calibri"/>
          <w:lang w:val="ru-RU" w:eastAsia="ru-RU"/>
        </w:rPr>
      </w:pPr>
      <w:r w:rsidRPr="00524B8C">
        <w:t xml:space="preserve">1.2. </w:t>
      </w:r>
      <w:r w:rsidR="00D72B47">
        <w:t>По</w:t>
      </w:r>
      <w:r w:rsidR="00D72B47" w:rsidRPr="00C26A06">
        <w:t>рядок розробки цільових програм з розвитку питного водопостачання</w:t>
      </w:r>
      <w:r w:rsidRPr="00EE6832">
        <w:rPr>
          <w:webHidden/>
        </w:rPr>
        <w:tab/>
      </w:r>
      <w:r w:rsidR="007B0866">
        <w:rPr>
          <w:webHidden/>
          <w:lang w:val="ru-RU"/>
        </w:rPr>
        <w:t>15</w:t>
      </w:r>
    </w:p>
    <w:p w:rsidR="00C26A06" w:rsidRPr="000B68F9" w:rsidRDefault="00C26A06" w:rsidP="000B68F9">
      <w:pPr>
        <w:pStyle w:val="15"/>
        <w:tabs>
          <w:tab w:val="clear" w:pos="9356"/>
          <w:tab w:val="right" w:leader="dot" w:pos="9781"/>
        </w:tabs>
        <w:spacing w:before="120" w:line="240" w:lineRule="auto"/>
        <w:rPr>
          <w:b/>
          <w:webHidden/>
        </w:rPr>
      </w:pPr>
      <w:r w:rsidRPr="00524B8C">
        <w:rPr>
          <w:b/>
        </w:rPr>
        <w:t xml:space="preserve">2. </w:t>
      </w:r>
      <w:r w:rsidR="007B0866" w:rsidRPr="007B0866">
        <w:rPr>
          <w:b/>
        </w:rPr>
        <w:t>ПОРЯДОК ВИВЧЕННЯ ГРОМАДСЬКОЇ ДУМКИ ЩОДО РОЗВИТКУ ЦЕНТРАЛІЗОВАНОГО ВОДОПОСТАЧАННЯ В НАСЕЛЕНИХ ПУНКТАХ ОБ’ЄДНАНОЇ ТЕРИТОРІАЛЬНОЇ ГРОМАДИ</w:t>
      </w:r>
      <w:r w:rsidRPr="000B68F9">
        <w:rPr>
          <w:webHidden/>
        </w:rPr>
        <w:tab/>
      </w:r>
      <w:r w:rsidR="007B0866" w:rsidRPr="000B68F9">
        <w:rPr>
          <w:webHidden/>
        </w:rPr>
        <w:t>21</w:t>
      </w:r>
    </w:p>
    <w:p w:rsidR="007B0866" w:rsidRPr="007B0866" w:rsidRDefault="007B0866" w:rsidP="000B68F9">
      <w:pPr>
        <w:pStyle w:val="15"/>
        <w:tabs>
          <w:tab w:val="clear" w:pos="9356"/>
          <w:tab w:val="right" w:leader="dot" w:pos="9781"/>
        </w:tabs>
        <w:spacing w:before="120" w:line="240" w:lineRule="auto"/>
        <w:rPr>
          <w:b/>
          <w:webHidden/>
        </w:rPr>
      </w:pPr>
      <w:r>
        <w:rPr>
          <w:b/>
        </w:rPr>
        <w:t xml:space="preserve">3. </w:t>
      </w:r>
      <w:r w:rsidRPr="007B0866">
        <w:rPr>
          <w:b/>
        </w:rPr>
        <w:t>ПОРЯДОК СТВОРЕННЯ КОМУНАЛЬНОГО ПІДПРИЄМСТВА З ВОДОПОСТАЧАННЯ ТА ВОДОВІДВЕДЕННЯ НА РІВНІ ОБ’ЄДНАНОЇ ТЕРИТОРІАЛЬНОЇ ГРОМАДИ</w:t>
      </w:r>
      <w:r w:rsidRPr="000B68F9">
        <w:rPr>
          <w:webHidden/>
        </w:rPr>
        <w:tab/>
        <w:t>2</w:t>
      </w:r>
      <w:r w:rsidR="000B68F9" w:rsidRPr="000B68F9">
        <w:rPr>
          <w:webHidden/>
        </w:rPr>
        <w:t>6</w:t>
      </w:r>
    </w:p>
    <w:p w:rsidR="007B0866" w:rsidRPr="000B68F9" w:rsidRDefault="000E7394" w:rsidP="000B68F9">
      <w:pPr>
        <w:pStyle w:val="24"/>
      </w:pPr>
      <w:r>
        <w:t>3</w:t>
      </w:r>
      <w:r w:rsidR="007B0866" w:rsidRPr="00524B8C">
        <w:t xml:space="preserve">.1. </w:t>
      </w:r>
      <w:r w:rsidR="00D72B47">
        <w:t>П</w:t>
      </w:r>
      <w:r w:rsidR="00D72B47" w:rsidRPr="000B68F9">
        <w:t xml:space="preserve">роект рішення </w:t>
      </w:r>
      <w:r w:rsidR="00D72B47">
        <w:t xml:space="preserve">сільської ради </w:t>
      </w:r>
      <w:r w:rsidR="00D72B47" w:rsidRPr="000B68F9">
        <w:t xml:space="preserve">про створення комунального підприємства КП </w:t>
      </w:r>
      <w:r w:rsidR="00D72B47">
        <w:t>"В</w:t>
      </w:r>
      <w:r w:rsidR="00D72B47" w:rsidRPr="000B68F9">
        <w:t>одоканал</w:t>
      </w:r>
      <w:r w:rsidR="00D72B47">
        <w:t>"</w:t>
      </w:r>
      <w:r w:rsidR="00D72B47" w:rsidRPr="000B68F9">
        <w:t>.</w:t>
      </w:r>
      <w:r w:rsidR="007B0866" w:rsidRPr="00EE6832">
        <w:rPr>
          <w:webHidden/>
        </w:rPr>
        <w:tab/>
      </w:r>
      <w:r>
        <w:rPr>
          <w:webHidden/>
        </w:rPr>
        <w:t>26</w:t>
      </w:r>
    </w:p>
    <w:p w:rsidR="007B0866" w:rsidRPr="000E7394" w:rsidRDefault="000E7394" w:rsidP="000B68F9">
      <w:pPr>
        <w:pStyle w:val="24"/>
      </w:pPr>
      <w:r>
        <w:t>3</w:t>
      </w:r>
      <w:r w:rsidR="007B0866" w:rsidRPr="00524B8C">
        <w:t xml:space="preserve">.2. </w:t>
      </w:r>
      <w:r w:rsidR="00D72B47">
        <w:t>П</w:t>
      </w:r>
      <w:r w:rsidR="00D72B47" w:rsidRPr="000E7394">
        <w:t xml:space="preserve">риклад статуту комунального підприємства КП </w:t>
      </w:r>
      <w:r w:rsidR="00D72B47">
        <w:t>"В</w:t>
      </w:r>
      <w:r w:rsidR="00D72B47" w:rsidRPr="000E7394">
        <w:t>одоканал</w:t>
      </w:r>
      <w:r w:rsidR="00D72B47">
        <w:t>"</w:t>
      </w:r>
      <w:r w:rsidR="00D72B47" w:rsidRPr="000E7394">
        <w:t xml:space="preserve"> сільської ради</w:t>
      </w:r>
      <w:r w:rsidR="007B0866" w:rsidRPr="00EE6832">
        <w:rPr>
          <w:webHidden/>
        </w:rPr>
        <w:tab/>
      </w:r>
      <w:r>
        <w:rPr>
          <w:webHidden/>
        </w:rPr>
        <w:t>27</w:t>
      </w:r>
    </w:p>
    <w:p w:rsidR="000E7394" w:rsidRPr="007B0866" w:rsidRDefault="00DD0BAB" w:rsidP="000E7394">
      <w:pPr>
        <w:pStyle w:val="15"/>
        <w:tabs>
          <w:tab w:val="clear" w:pos="9356"/>
          <w:tab w:val="right" w:leader="dot" w:pos="9781"/>
        </w:tabs>
        <w:spacing w:before="120" w:line="240" w:lineRule="auto"/>
        <w:rPr>
          <w:b/>
          <w:webHidden/>
        </w:rPr>
      </w:pPr>
      <w:r>
        <w:rPr>
          <w:b/>
        </w:rPr>
        <w:t>4</w:t>
      </w:r>
      <w:r w:rsidR="000E7394">
        <w:rPr>
          <w:b/>
        </w:rPr>
        <w:t xml:space="preserve">. </w:t>
      </w:r>
      <w:r w:rsidR="009F4998" w:rsidRPr="009F4998">
        <w:rPr>
          <w:b/>
        </w:rPr>
        <w:t>ПОРЯДОК РОЗРОБКИ ТА ЗАТВЕРДЖЕННЯ ШТАТНОГО РОЗКЛАДУ КОМУНАЛЬНОГО ПІДПРИЄМСТВА З ВОДОПОСТАЧАННЯ ТА ВОДОВІДВЕДЕННЯ НА РІВНІ ОБ’ЄДНАНОЇ ТЕРИТОРІАЛЬНОЇ ГРОМАДИ</w:t>
      </w:r>
      <w:r w:rsidR="000E7394" w:rsidRPr="000B68F9">
        <w:rPr>
          <w:webHidden/>
        </w:rPr>
        <w:tab/>
      </w:r>
      <w:r w:rsidR="009F4998">
        <w:rPr>
          <w:webHidden/>
        </w:rPr>
        <w:t>3</w:t>
      </w:r>
      <w:r w:rsidR="000E7394" w:rsidRPr="000B68F9">
        <w:rPr>
          <w:webHidden/>
        </w:rPr>
        <w:t>6</w:t>
      </w:r>
    </w:p>
    <w:p w:rsidR="009F4998" w:rsidRDefault="00DD0BAB" w:rsidP="009F4998">
      <w:pPr>
        <w:pStyle w:val="24"/>
      </w:pPr>
      <w:r>
        <w:t>4</w:t>
      </w:r>
      <w:r w:rsidR="009F4998">
        <w:t xml:space="preserve">.1. </w:t>
      </w:r>
      <w:r w:rsidR="00D72B47">
        <w:t>П</w:t>
      </w:r>
      <w:r w:rsidR="00D72B47" w:rsidRPr="00DD0BAB">
        <w:t xml:space="preserve">риклад рішення сільської ради про затвердження структури штату </w:t>
      </w:r>
      <w:r w:rsidR="0031307F" w:rsidRPr="00DD0BAB">
        <w:t>КП</w:t>
      </w:r>
      <w:r w:rsidR="00D72B47" w:rsidRPr="00DD0BAB">
        <w:t xml:space="preserve"> </w:t>
      </w:r>
      <w:r w:rsidR="0031307F">
        <w:t>"В</w:t>
      </w:r>
      <w:r w:rsidR="00D72B47" w:rsidRPr="00DD0BAB">
        <w:t>одоканал"</w:t>
      </w:r>
      <w:r w:rsidR="009F4998">
        <w:t>.</w:t>
      </w:r>
      <w:r w:rsidR="009F4998">
        <w:tab/>
      </w:r>
      <w:r w:rsidR="006D7EFE">
        <w:t>38</w:t>
      </w:r>
    </w:p>
    <w:p w:rsidR="007B0866" w:rsidRDefault="00DD0BAB" w:rsidP="009F4998">
      <w:pPr>
        <w:pStyle w:val="24"/>
      </w:pPr>
      <w:r>
        <w:t>4</w:t>
      </w:r>
      <w:r w:rsidR="009F4998">
        <w:t xml:space="preserve">.2. </w:t>
      </w:r>
      <w:r w:rsidR="0031307F">
        <w:t>П</w:t>
      </w:r>
      <w:r w:rsidR="0031307F" w:rsidRPr="006D7EFE">
        <w:t>риклад штатного розпису КП "</w:t>
      </w:r>
      <w:r w:rsidR="0031307F">
        <w:t>В</w:t>
      </w:r>
      <w:r w:rsidR="0031307F" w:rsidRPr="006D7EFE">
        <w:t>одоканал" та наказу про його затвердження</w:t>
      </w:r>
      <w:r w:rsidR="009F4998">
        <w:tab/>
      </w:r>
      <w:r w:rsidR="006D7EFE">
        <w:t>40</w:t>
      </w:r>
    </w:p>
    <w:p w:rsidR="00D72B47" w:rsidRPr="007B0866" w:rsidRDefault="00D72B47" w:rsidP="00D72B47">
      <w:pPr>
        <w:pStyle w:val="15"/>
        <w:tabs>
          <w:tab w:val="clear" w:pos="9356"/>
          <w:tab w:val="right" w:leader="dot" w:pos="9781"/>
        </w:tabs>
        <w:spacing w:before="120" w:line="240" w:lineRule="auto"/>
        <w:rPr>
          <w:b/>
          <w:webHidden/>
        </w:rPr>
      </w:pPr>
      <w:r>
        <w:rPr>
          <w:b/>
        </w:rPr>
        <w:t xml:space="preserve">5. </w:t>
      </w:r>
      <w:r w:rsidRPr="00D72B47">
        <w:rPr>
          <w:b/>
        </w:rPr>
        <w:t>ПОРЯДОК З РОЗРАХУНКУ ТАРИФІВ НА ПОСЛУГИ ВОДОПОСТАЧАННЯ ДЛЯ КОМУНАЛЬНИХ ПІДПРИЄМСТВ НА РІВНІ ОБ’ЄДНАНИХ ТЕРИТОРІАЛЬНИХ ГРОМАД</w:t>
      </w:r>
      <w:r w:rsidRPr="000B68F9">
        <w:rPr>
          <w:webHidden/>
        </w:rPr>
        <w:tab/>
      </w:r>
      <w:r>
        <w:rPr>
          <w:webHidden/>
        </w:rPr>
        <w:t>42</w:t>
      </w:r>
    </w:p>
    <w:p w:rsidR="00D72B47" w:rsidRDefault="0031307F" w:rsidP="00D72B47">
      <w:pPr>
        <w:pStyle w:val="24"/>
      </w:pPr>
      <w:r>
        <w:t>5</w:t>
      </w:r>
      <w:r w:rsidR="00D72B47">
        <w:t xml:space="preserve">.1. </w:t>
      </w:r>
      <w:r w:rsidRPr="0031307F">
        <w:t>Передмова</w:t>
      </w:r>
      <w:r w:rsidR="00D72B47">
        <w:t>.</w:t>
      </w:r>
      <w:r w:rsidR="00D72B47">
        <w:tab/>
      </w:r>
      <w:r>
        <w:t>42</w:t>
      </w:r>
    </w:p>
    <w:p w:rsidR="00D72B47" w:rsidRDefault="00775AAA" w:rsidP="00D72B47">
      <w:pPr>
        <w:pStyle w:val="24"/>
      </w:pPr>
      <w:r>
        <w:t>5</w:t>
      </w:r>
      <w:r w:rsidR="00D72B47">
        <w:t xml:space="preserve">.2. </w:t>
      </w:r>
      <w:r w:rsidRPr="00775AAA">
        <w:t>Структура Моделі</w:t>
      </w:r>
      <w:r w:rsidR="00D72B47">
        <w:tab/>
        <w:t>4</w:t>
      </w:r>
      <w:r w:rsidR="00AD5D8B">
        <w:t>2</w:t>
      </w:r>
    </w:p>
    <w:p w:rsidR="00AD5D8B" w:rsidRPr="00AD5D8B" w:rsidRDefault="00AD5D8B" w:rsidP="00AD5D8B">
      <w:pPr>
        <w:pStyle w:val="24"/>
      </w:pPr>
      <w:r w:rsidRPr="00AD5D8B">
        <w:t>5.3. Основні принципи роботи з Моделлю.</w:t>
      </w:r>
      <w:r w:rsidRPr="00AD5D8B">
        <w:tab/>
      </w:r>
      <w:r>
        <w:t>44</w:t>
      </w:r>
    </w:p>
    <w:p w:rsidR="00AD5D8B" w:rsidRDefault="00AD5D8B" w:rsidP="00AD5D8B">
      <w:pPr>
        <w:pStyle w:val="24"/>
      </w:pPr>
      <w:r>
        <w:t>5</w:t>
      </w:r>
      <w:r w:rsidRPr="00AD5D8B">
        <w:t>.</w:t>
      </w:r>
      <w:r>
        <w:t>4</w:t>
      </w:r>
      <w:r w:rsidRPr="00AD5D8B">
        <w:t>. Послідовність заповнення робочих листків Моделі</w:t>
      </w:r>
      <w:r w:rsidRPr="00AD5D8B">
        <w:tab/>
        <w:t>4</w:t>
      </w:r>
      <w:r>
        <w:t>5</w:t>
      </w:r>
    </w:p>
    <w:p w:rsidR="00530A69" w:rsidRDefault="00530A69" w:rsidP="00530A69">
      <w:pPr>
        <w:pStyle w:val="24"/>
      </w:pPr>
      <w:r>
        <w:t>5</w:t>
      </w:r>
      <w:r w:rsidRPr="00AD5D8B">
        <w:t>.</w:t>
      </w:r>
      <w:r>
        <w:rPr>
          <w:lang w:val="ru-RU"/>
        </w:rPr>
        <w:t>5</w:t>
      </w:r>
      <w:r w:rsidRPr="00AD5D8B">
        <w:t>. Модел</w:t>
      </w:r>
      <w:r>
        <w:rPr>
          <w:lang w:val="ru-RU"/>
        </w:rPr>
        <w:t>ь</w:t>
      </w:r>
      <w:r w:rsidRPr="00530A69">
        <w:t xml:space="preserve"> </w:t>
      </w:r>
      <w:r>
        <w:rPr>
          <w:lang w:val="ru-RU"/>
        </w:rPr>
        <w:t>розрахунку тарифу в формат</w:t>
      </w:r>
      <w:r>
        <w:t xml:space="preserve">і </w:t>
      </w:r>
      <w:r>
        <w:rPr>
          <w:lang w:val="en-US"/>
        </w:rPr>
        <w:t>Excel</w:t>
      </w:r>
      <w:r w:rsidRPr="00530A69">
        <w:rPr>
          <w:lang w:val="ru-RU"/>
        </w:rPr>
        <w:t xml:space="preserve"> (</w:t>
      </w:r>
      <w:r>
        <w:rPr>
          <w:lang w:val="ru-RU"/>
        </w:rPr>
        <w:t>в додатку)</w:t>
      </w:r>
      <w:r w:rsidRPr="00AD5D8B">
        <w:tab/>
        <w:t>4</w:t>
      </w:r>
      <w:r>
        <w:t>5</w:t>
      </w:r>
    </w:p>
    <w:p w:rsidR="00AD5D8B" w:rsidRPr="00AD5D8B" w:rsidRDefault="00AD5D8B" w:rsidP="00AD5D8B">
      <w:pPr>
        <w:pStyle w:val="24"/>
      </w:pPr>
    </w:p>
    <w:p w:rsidR="00032BDE" w:rsidRPr="009F4998" w:rsidRDefault="00032BDE" w:rsidP="009F4998">
      <w:pPr>
        <w:pStyle w:val="24"/>
      </w:pPr>
      <w:r w:rsidRPr="009F4998">
        <w:br w:type="page"/>
      </w:r>
    </w:p>
    <w:p w:rsidR="00032BDE" w:rsidRDefault="00032BDE" w:rsidP="00434A62">
      <w:pPr>
        <w:jc w:val="center"/>
        <w:rPr>
          <w:b/>
          <w:lang w:val="uk-UA"/>
        </w:rPr>
      </w:pPr>
      <w:r>
        <w:rPr>
          <w:b/>
          <w:lang w:val="uk-UA"/>
        </w:rPr>
        <w:lastRenderedPageBreak/>
        <w:t>ПЕРЕДМОВА</w:t>
      </w:r>
    </w:p>
    <w:p w:rsidR="008E74FD" w:rsidRPr="003F1DDF" w:rsidRDefault="008E74FD" w:rsidP="00B953F3">
      <w:pPr>
        <w:ind w:firstLine="708"/>
        <w:jc w:val="both"/>
        <w:rPr>
          <w:sz w:val="26"/>
          <w:szCs w:val="26"/>
        </w:rPr>
      </w:pPr>
    </w:p>
    <w:p w:rsidR="00047A87" w:rsidRPr="008E74FD" w:rsidRDefault="00202DE2" w:rsidP="00B953F3">
      <w:pPr>
        <w:ind w:firstLine="708"/>
        <w:jc w:val="both"/>
        <w:rPr>
          <w:sz w:val="26"/>
          <w:szCs w:val="26"/>
          <w:lang w:val="uk-UA"/>
        </w:rPr>
      </w:pPr>
      <w:r w:rsidRPr="008E74FD">
        <w:rPr>
          <w:sz w:val="26"/>
          <w:szCs w:val="26"/>
          <w:lang w:val="uk-UA"/>
        </w:rPr>
        <w:t>Дані методичні рекомендації є інструментом</w:t>
      </w:r>
      <w:r w:rsidR="00047A87" w:rsidRPr="008E74FD">
        <w:rPr>
          <w:sz w:val="26"/>
          <w:szCs w:val="26"/>
          <w:lang w:val="uk-UA"/>
        </w:rPr>
        <w:t>:</w:t>
      </w:r>
    </w:p>
    <w:p w:rsidR="00047A87" w:rsidRPr="008E74FD" w:rsidRDefault="00047A87" w:rsidP="00B953F3">
      <w:pPr>
        <w:ind w:firstLine="708"/>
        <w:jc w:val="both"/>
        <w:rPr>
          <w:sz w:val="26"/>
          <w:szCs w:val="26"/>
          <w:lang w:val="uk-UA"/>
        </w:rPr>
      </w:pPr>
      <w:r w:rsidRPr="008E74FD">
        <w:rPr>
          <w:sz w:val="26"/>
          <w:szCs w:val="26"/>
          <w:lang w:val="uk-UA"/>
        </w:rPr>
        <w:t>-</w:t>
      </w:r>
      <w:r w:rsidR="00202DE2" w:rsidRPr="008E74FD">
        <w:rPr>
          <w:sz w:val="26"/>
          <w:szCs w:val="26"/>
          <w:lang w:val="uk-UA"/>
        </w:rPr>
        <w:t xml:space="preserve"> </w:t>
      </w:r>
      <w:r w:rsidRPr="008E74FD">
        <w:rPr>
          <w:sz w:val="26"/>
          <w:szCs w:val="26"/>
          <w:lang w:val="uk-UA"/>
        </w:rPr>
        <w:t>представникам об’єднаних територіальних громад (далі ОТГ), що подають проекти у сфері розвитку/модернізації системи питного водопостачання на</w:t>
      </w:r>
      <w:r w:rsidR="00241496" w:rsidRPr="008E74FD">
        <w:rPr>
          <w:sz w:val="26"/>
          <w:szCs w:val="26"/>
          <w:lang w:val="uk-UA"/>
        </w:rPr>
        <w:t xml:space="preserve"> </w:t>
      </w:r>
      <w:r w:rsidRPr="008E74FD">
        <w:rPr>
          <w:sz w:val="26"/>
          <w:szCs w:val="26"/>
          <w:lang w:val="uk-UA"/>
        </w:rPr>
        <w:t>фінансування їх за кошти</w:t>
      </w:r>
      <w:r w:rsidR="00241496" w:rsidRPr="008E74FD">
        <w:rPr>
          <w:sz w:val="26"/>
          <w:szCs w:val="26"/>
          <w:lang w:val="uk-UA"/>
        </w:rPr>
        <w:t xml:space="preserve"> </w:t>
      </w:r>
      <w:r w:rsidRPr="008E74FD">
        <w:rPr>
          <w:sz w:val="26"/>
          <w:szCs w:val="26"/>
          <w:lang w:val="uk-UA"/>
        </w:rPr>
        <w:t>субвенції з державного бюджету місцевим бюджетам на формування інфраструктури об'єднаних т</w:t>
      </w:r>
      <w:r w:rsidR="00C26A06" w:rsidRPr="008E74FD">
        <w:rPr>
          <w:sz w:val="26"/>
          <w:szCs w:val="26"/>
          <w:lang w:val="uk-UA"/>
        </w:rPr>
        <w:t>ериторіальних громад.</w:t>
      </w:r>
    </w:p>
    <w:p w:rsidR="00202DE2" w:rsidRPr="008E74FD" w:rsidRDefault="00047A87" w:rsidP="00B953F3">
      <w:pPr>
        <w:ind w:firstLine="708"/>
        <w:jc w:val="both"/>
        <w:rPr>
          <w:sz w:val="26"/>
          <w:szCs w:val="26"/>
          <w:lang w:val="uk-UA"/>
        </w:rPr>
      </w:pPr>
      <w:r w:rsidRPr="008E74FD">
        <w:rPr>
          <w:sz w:val="26"/>
          <w:szCs w:val="26"/>
          <w:lang w:val="uk-UA"/>
        </w:rPr>
        <w:t xml:space="preserve">- </w:t>
      </w:r>
      <w:r w:rsidR="00202DE2" w:rsidRPr="008E74FD">
        <w:rPr>
          <w:sz w:val="26"/>
          <w:szCs w:val="26"/>
          <w:lang w:val="uk-UA"/>
        </w:rPr>
        <w:t>член</w:t>
      </w:r>
      <w:r w:rsidRPr="008E74FD">
        <w:rPr>
          <w:sz w:val="26"/>
          <w:szCs w:val="26"/>
          <w:lang w:val="uk-UA"/>
        </w:rPr>
        <w:t xml:space="preserve">ам </w:t>
      </w:r>
      <w:r w:rsidR="00202DE2" w:rsidRPr="008E74FD">
        <w:rPr>
          <w:sz w:val="26"/>
          <w:szCs w:val="26"/>
          <w:lang w:val="uk-UA"/>
        </w:rPr>
        <w:t xml:space="preserve">міжвідомчої комісії Міністерства регіонального розвитку, будівництва та житлово-комунального господарства </w:t>
      </w:r>
      <w:r w:rsidR="00E75771" w:rsidRPr="008E74FD">
        <w:rPr>
          <w:sz w:val="26"/>
          <w:szCs w:val="26"/>
          <w:lang w:val="uk-UA"/>
        </w:rPr>
        <w:t xml:space="preserve">(далі </w:t>
      </w:r>
      <w:r w:rsidR="0094387D" w:rsidRPr="008E74FD">
        <w:rPr>
          <w:sz w:val="26"/>
          <w:szCs w:val="26"/>
          <w:lang w:val="uk-UA"/>
        </w:rPr>
        <w:t>Ч</w:t>
      </w:r>
      <w:r w:rsidR="00E75771" w:rsidRPr="008E74FD">
        <w:rPr>
          <w:sz w:val="26"/>
          <w:szCs w:val="26"/>
          <w:lang w:val="uk-UA"/>
        </w:rPr>
        <w:t xml:space="preserve">ленам комісії) </w:t>
      </w:r>
      <w:r w:rsidR="00B953F3" w:rsidRPr="008E74FD">
        <w:rPr>
          <w:sz w:val="26"/>
          <w:szCs w:val="26"/>
          <w:lang w:val="uk-UA"/>
        </w:rPr>
        <w:t xml:space="preserve">з </w:t>
      </w:r>
      <w:r w:rsidR="00202DE2" w:rsidRPr="008E74FD">
        <w:rPr>
          <w:sz w:val="26"/>
          <w:szCs w:val="26"/>
          <w:lang w:val="uk-UA"/>
        </w:rPr>
        <w:t xml:space="preserve">оцінки проектів </w:t>
      </w:r>
      <w:r w:rsidR="00B953F3" w:rsidRPr="008E74FD">
        <w:rPr>
          <w:sz w:val="26"/>
          <w:szCs w:val="26"/>
          <w:lang w:val="uk-UA"/>
        </w:rPr>
        <w:t>у</w:t>
      </w:r>
      <w:r w:rsidR="00202DE2" w:rsidRPr="008E74FD">
        <w:rPr>
          <w:sz w:val="26"/>
          <w:szCs w:val="26"/>
          <w:lang w:val="uk-UA"/>
        </w:rPr>
        <w:t xml:space="preserve"> сфері водопостачання та в подальшому прийнятті рішення щодо їх фінансування за кошти</w:t>
      </w:r>
      <w:r w:rsidR="00241496" w:rsidRPr="008E74FD">
        <w:rPr>
          <w:sz w:val="26"/>
          <w:szCs w:val="26"/>
          <w:lang w:val="uk-UA"/>
        </w:rPr>
        <w:t xml:space="preserve"> </w:t>
      </w:r>
      <w:r w:rsidR="00202DE2" w:rsidRPr="008E74FD">
        <w:rPr>
          <w:sz w:val="26"/>
          <w:szCs w:val="26"/>
          <w:lang w:val="uk-UA"/>
        </w:rPr>
        <w:t xml:space="preserve">субвенції з державного бюджету місцевим бюджетам на формування інфраструктури </w:t>
      </w:r>
      <w:r w:rsidRPr="008E74FD">
        <w:rPr>
          <w:sz w:val="26"/>
          <w:szCs w:val="26"/>
          <w:lang w:val="uk-UA"/>
        </w:rPr>
        <w:t xml:space="preserve">ОТГ за кошти </w:t>
      </w:r>
      <w:r w:rsidR="00B953F3" w:rsidRPr="008E74FD">
        <w:rPr>
          <w:sz w:val="26"/>
          <w:szCs w:val="26"/>
          <w:lang w:val="uk-UA"/>
        </w:rPr>
        <w:t>Субвенції.</w:t>
      </w:r>
    </w:p>
    <w:p w:rsidR="00E75771" w:rsidRPr="008E74FD" w:rsidRDefault="00B953F3" w:rsidP="00B953F3">
      <w:pPr>
        <w:ind w:firstLine="708"/>
        <w:jc w:val="both"/>
        <w:rPr>
          <w:sz w:val="26"/>
          <w:szCs w:val="26"/>
          <w:lang w:val="uk-UA"/>
        </w:rPr>
      </w:pPr>
      <w:r w:rsidRPr="008E74FD">
        <w:rPr>
          <w:sz w:val="26"/>
          <w:szCs w:val="26"/>
          <w:lang w:val="uk-UA"/>
        </w:rPr>
        <w:t xml:space="preserve">Необхідність окремих методичних рекомендації </w:t>
      </w:r>
      <w:r w:rsidR="00E75771" w:rsidRPr="008E74FD">
        <w:rPr>
          <w:sz w:val="26"/>
          <w:szCs w:val="26"/>
          <w:lang w:val="uk-UA"/>
        </w:rPr>
        <w:t xml:space="preserve">з </w:t>
      </w:r>
      <w:r w:rsidR="00047A87" w:rsidRPr="008E74FD">
        <w:rPr>
          <w:sz w:val="26"/>
          <w:szCs w:val="26"/>
          <w:lang w:val="uk-UA"/>
        </w:rPr>
        <w:t xml:space="preserve">підготовки </w:t>
      </w:r>
      <w:r w:rsidR="00CC17E1" w:rsidRPr="008E74FD">
        <w:rPr>
          <w:sz w:val="26"/>
          <w:szCs w:val="26"/>
          <w:lang w:val="uk-UA"/>
        </w:rPr>
        <w:t xml:space="preserve">та оцінки </w:t>
      </w:r>
      <w:r w:rsidR="00047A87" w:rsidRPr="008E74FD">
        <w:rPr>
          <w:sz w:val="26"/>
          <w:szCs w:val="26"/>
          <w:lang w:val="uk-UA"/>
        </w:rPr>
        <w:t>проектів</w:t>
      </w:r>
      <w:r w:rsidR="00241496" w:rsidRPr="008E74FD">
        <w:rPr>
          <w:sz w:val="26"/>
          <w:szCs w:val="26"/>
          <w:lang w:val="uk-UA"/>
        </w:rPr>
        <w:t xml:space="preserve"> </w:t>
      </w:r>
      <w:r w:rsidR="00047A87" w:rsidRPr="008E74FD">
        <w:rPr>
          <w:sz w:val="26"/>
          <w:szCs w:val="26"/>
          <w:lang w:val="uk-UA"/>
        </w:rPr>
        <w:t xml:space="preserve">у сфері водопостачання на фінансування за кошти Субвенції </w:t>
      </w:r>
      <w:r w:rsidR="0027184E" w:rsidRPr="008E74FD">
        <w:rPr>
          <w:sz w:val="26"/>
          <w:szCs w:val="26"/>
          <w:lang w:val="uk-UA"/>
        </w:rPr>
        <w:t xml:space="preserve">та їх додаткової </w:t>
      </w:r>
      <w:r w:rsidRPr="008E74FD">
        <w:rPr>
          <w:sz w:val="26"/>
          <w:szCs w:val="26"/>
          <w:lang w:val="uk-UA"/>
        </w:rPr>
        <w:t>оцін</w:t>
      </w:r>
      <w:r w:rsidR="00E75771" w:rsidRPr="008E74FD">
        <w:rPr>
          <w:sz w:val="26"/>
          <w:szCs w:val="26"/>
          <w:lang w:val="uk-UA"/>
        </w:rPr>
        <w:t xml:space="preserve">ки </w:t>
      </w:r>
      <w:r w:rsidRPr="008E74FD">
        <w:rPr>
          <w:sz w:val="26"/>
          <w:szCs w:val="26"/>
          <w:lang w:val="uk-UA"/>
        </w:rPr>
        <w:t>пояснюється</w:t>
      </w:r>
      <w:r w:rsidR="00E75771" w:rsidRPr="008E74FD">
        <w:rPr>
          <w:sz w:val="26"/>
          <w:szCs w:val="26"/>
          <w:lang w:val="uk-UA"/>
        </w:rPr>
        <w:t xml:space="preserve"> низкою передумов </w:t>
      </w:r>
      <w:r w:rsidR="0094387D" w:rsidRPr="008E74FD">
        <w:rPr>
          <w:sz w:val="26"/>
          <w:szCs w:val="26"/>
          <w:lang w:val="uk-UA"/>
        </w:rPr>
        <w:t xml:space="preserve">та критеріїв </w:t>
      </w:r>
      <w:r w:rsidR="00E75771" w:rsidRPr="008E74FD">
        <w:rPr>
          <w:sz w:val="26"/>
          <w:szCs w:val="26"/>
          <w:lang w:val="uk-UA"/>
        </w:rPr>
        <w:t xml:space="preserve">на які необхідно звертати </w:t>
      </w:r>
      <w:r w:rsidR="0094387D" w:rsidRPr="008E74FD">
        <w:rPr>
          <w:sz w:val="26"/>
          <w:szCs w:val="26"/>
          <w:lang w:val="uk-UA"/>
        </w:rPr>
        <w:t>увагу</w:t>
      </w:r>
      <w:r w:rsidR="0027184E" w:rsidRPr="008E74FD">
        <w:rPr>
          <w:sz w:val="26"/>
          <w:szCs w:val="26"/>
          <w:lang w:val="uk-UA"/>
        </w:rPr>
        <w:t xml:space="preserve"> для успішності реалізації таких проектів</w:t>
      </w:r>
      <w:r w:rsidR="00E75771" w:rsidRPr="008E74FD">
        <w:rPr>
          <w:sz w:val="26"/>
          <w:szCs w:val="26"/>
          <w:lang w:val="uk-UA"/>
        </w:rPr>
        <w:t>.</w:t>
      </w:r>
    </w:p>
    <w:p w:rsidR="0094387D" w:rsidRPr="008E74FD" w:rsidRDefault="00E75771" w:rsidP="00B953F3">
      <w:pPr>
        <w:ind w:firstLine="708"/>
        <w:jc w:val="both"/>
        <w:rPr>
          <w:sz w:val="26"/>
          <w:szCs w:val="26"/>
          <w:lang w:val="uk-UA"/>
        </w:rPr>
      </w:pPr>
      <w:r w:rsidRPr="008E74FD">
        <w:rPr>
          <w:sz w:val="26"/>
          <w:szCs w:val="26"/>
          <w:lang w:val="uk-UA"/>
        </w:rPr>
        <w:t xml:space="preserve">Такими передумовами </w:t>
      </w:r>
      <w:r w:rsidR="0094387D" w:rsidRPr="008E74FD">
        <w:rPr>
          <w:sz w:val="26"/>
          <w:szCs w:val="26"/>
          <w:lang w:val="uk-UA"/>
        </w:rPr>
        <w:t xml:space="preserve">та критеріями є: </w:t>
      </w:r>
    </w:p>
    <w:p w:rsidR="008D51C9" w:rsidRPr="008E74FD" w:rsidRDefault="008D51C9" w:rsidP="008D51C9">
      <w:pPr>
        <w:ind w:firstLine="708"/>
        <w:jc w:val="both"/>
        <w:rPr>
          <w:sz w:val="26"/>
          <w:szCs w:val="26"/>
          <w:lang w:val="uk-UA"/>
        </w:rPr>
      </w:pPr>
      <w:r w:rsidRPr="008E74FD">
        <w:rPr>
          <w:sz w:val="26"/>
          <w:szCs w:val="26"/>
          <w:lang w:val="uk-UA"/>
        </w:rPr>
        <w:t xml:space="preserve">1. </w:t>
      </w:r>
      <w:r w:rsidR="00CC17E1" w:rsidRPr="008E74FD">
        <w:rPr>
          <w:sz w:val="26"/>
          <w:szCs w:val="26"/>
          <w:lang w:val="uk-UA"/>
        </w:rPr>
        <w:t>Наявність</w:t>
      </w:r>
      <w:r w:rsidR="00B95C9E" w:rsidRPr="008E74FD">
        <w:rPr>
          <w:sz w:val="26"/>
          <w:szCs w:val="26"/>
          <w:lang w:val="uk-UA"/>
        </w:rPr>
        <w:t xml:space="preserve"> окремої </w:t>
      </w:r>
      <w:r w:rsidRPr="008E74FD">
        <w:rPr>
          <w:sz w:val="26"/>
          <w:szCs w:val="26"/>
          <w:lang w:val="uk-UA"/>
        </w:rPr>
        <w:t>програм</w:t>
      </w:r>
      <w:r w:rsidR="00CC17E1" w:rsidRPr="008E74FD">
        <w:rPr>
          <w:sz w:val="26"/>
          <w:szCs w:val="26"/>
          <w:lang w:val="uk-UA"/>
        </w:rPr>
        <w:t>и</w:t>
      </w:r>
      <w:r w:rsidRPr="008E74FD">
        <w:rPr>
          <w:sz w:val="26"/>
          <w:szCs w:val="26"/>
          <w:lang w:val="uk-UA"/>
        </w:rPr>
        <w:t xml:space="preserve"> щодо розвитку питного водопостачання в ОТГ, що розробляється на підставі рекомендацій Швейцарсько-українського проекту "Підтримка децентралізації в Україні" (далі DESPRO)</w:t>
      </w:r>
      <w:r w:rsidR="00B95C9E" w:rsidRPr="008E74FD">
        <w:rPr>
          <w:sz w:val="26"/>
          <w:szCs w:val="26"/>
          <w:lang w:val="uk-UA"/>
        </w:rPr>
        <w:t>, яка є частиною стратегічного плану ОТГ.</w:t>
      </w:r>
    </w:p>
    <w:p w:rsidR="008D51C9" w:rsidRPr="008E74FD" w:rsidRDefault="008D51C9" w:rsidP="008D51C9">
      <w:pPr>
        <w:ind w:firstLine="708"/>
        <w:jc w:val="both"/>
        <w:rPr>
          <w:sz w:val="26"/>
          <w:szCs w:val="26"/>
          <w:lang w:val="uk-UA"/>
        </w:rPr>
      </w:pPr>
      <w:r w:rsidRPr="008E74FD">
        <w:rPr>
          <w:sz w:val="26"/>
          <w:szCs w:val="26"/>
          <w:lang w:val="uk-UA"/>
        </w:rPr>
        <w:t>2. Наявність розробленої проектно-кошторисної документації для будівництва централізованої системи водопостачання</w:t>
      </w:r>
      <w:r w:rsidR="005F6DEA" w:rsidRPr="008E74FD">
        <w:rPr>
          <w:sz w:val="26"/>
          <w:szCs w:val="26"/>
          <w:lang w:val="uk-UA"/>
        </w:rPr>
        <w:t xml:space="preserve"> або як, виняток, техніко-економічного обґрунтування</w:t>
      </w:r>
      <w:r w:rsidRPr="008E74FD">
        <w:rPr>
          <w:sz w:val="26"/>
          <w:szCs w:val="26"/>
          <w:lang w:val="uk-UA"/>
        </w:rPr>
        <w:t>. Розроблена ПКД</w:t>
      </w:r>
      <w:r w:rsidR="005F6DEA" w:rsidRPr="008E74FD">
        <w:rPr>
          <w:sz w:val="26"/>
          <w:szCs w:val="26"/>
          <w:lang w:val="uk-UA"/>
        </w:rPr>
        <w:t xml:space="preserve"> чи ТЕО</w:t>
      </w:r>
      <w:r w:rsidRPr="008E74FD">
        <w:rPr>
          <w:sz w:val="26"/>
          <w:szCs w:val="26"/>
          <w:lang w:val="uk-UA"/>
        </w:rPr>
        <w:t xml:space="preserve"> має передбачати можливість під'єднання до водопровідної мережі усіх мешканців населеного пункту та об’єктів соціальної сфери й господарюючих суб’єктів, що знаходяться на території населеного пункту ОТГ навіть, в разі часткового</w:t>
      </w:r>
      <w:r w:rsidR="00241496" w:rsidRPr="008E74FD">
        <w:rPr>
          <w:sz w:val="26"/>
          <w:szCs w:val="26"/>
          <w:lang w:val="uk-UA"/>
        </w:rPr>
        <w:t xml:space="preserve"> </w:t>
      </w:r>
      <w:r w:rsidRPr="008E74FD">
        <w:rPr>
          <w:sz w:val="26"/>
          <w:szCs w:val="26"/>
          <w:lang w:val="uk-UA"/>
        </w:rPr>
        <w:t xml:space="preserve">будівництва водопровідних </w:t>
      </w:r>
      <w:r w:rsidR="00B95C9E" w:rsidRPr="008E74FD">
        <w:rPr>
          <w:sz w:val="26"/>
          <w:szCs w:val="26"/>
          <w:lang w:val="uk-UA"/>
        </w:rPr>
        <w:t xml:space="preserve">мереж </w:t>
      </w:r>
      <w:r w:rsidRPr="008E74FD">
        <w:rPr>
          <w:sz w:val="26"/>
          <w:szCs w:val="26"/>
          <w:lang w:val="uk-UA"/>
        </w:rPr>
        <w:t xml:space="preserve">у визначеному населеному пунктів за кошти Субвенції у 2016 році. </w:t>
      </w:r>
    </w:p>
    <w:p w:rsidR="0094387D" w:rsidRPr="008E74FD" w:rsidRDefault="008D51C9" w:rsidP="0094387D">
      <w:pPr>
        <w:ind w:firstLine="708"/>
        <w:jc w:val="both"/>
        <w:rPr>
          <w:sz w:val="26"/>
          <w:szCs w:val="26"/>
          <w:lang w:val="uk-UA"/>
        </w:rPr>
      </w:pPr>
      <w:r w:rsidRPr="008E74FD">
        <w:rPr>
          <w:sz w:val="26"/>
          <w:szCs w:val="26"/>
          <w:lang w:val="uk-UA"/>
        </w:rPr>
        <w:t>3</w:t>
      </w:r>
      <w:r w:rsidR="0094387D" w:rsidRPr="008E74FD">
        <w:rPr>
          <w:sz w:val="26"/>
          <w:szCs w:val="26"/>
          <w:lang w:val="uk-UA"/>
        </w:rPr>
        <w:t xml:space="preserve">. Наявність реальної потреби в покращенні питного водопостачання шляхом будівництва централізованої водопровідної системи для більшості населення ОТГ. Наявність потреби здійснюватиметься на підставі </w:t>
      </w:r>
      <w:r w:rsidRPr="008E74FD">
        <w:rPr>
          <w:sz w:val="26"/>
          <w:szCs w:val="26"/>
          <w:lang w:val="uk-UA"/>
        </w:rPr>
        <w:t xml:space="preserve">результатів </w:t>
      </w:r>
      <w:r w:rsidR="0094387D" w:rsidRPr="008E74FD">
        <w:rPr>
          <w:sz w:val="26"/>
          <w:szCs w:val="26"/>
          <w:lang w:val="uk-UA"/>
        </w:rPr>
        <w:t>опитування населення</w:t>
      </w:r>
      <w:r w:rsidR="00B40CAD" w:rsidRPr="008E74FD">
        <w:rPr>
          <w:sz w:val="26"/>
          <w:szCs w:val="26"/>
          <w:lang w:val="uk-UA"/>
        </w:rPr>
        <w:t xml:space="preserve"> за методикою розробленою DESPRO</w:t>
      </w:r>
      <w:r w:rsidR="00B95C9E" w:rsidRPr="008E74FD">
        <w:rPr>
          <w:sz w:val="26"/>
          <w:szCs w:val="26"/>
          <w:lang w:val="uk-UA"/>
        </w:rPr>
        <w:t xml:space="preserve"> </w:t>
      </w:r>
    </w:p>
    <w:p w:rsidR="0094387D" w:rsidRPr="008E74FD" w:rsidRDefault="008D51C9" w:rsidP="0094387D">
      <w:pPr>
        <w:ind w:firstLine="708"/>
        <w:jc w:val="both"/>
        <w:rPr>
          <w:sz w:val="26"/>
          <w:szCs w:val="26"/>
          <w:lang w:val="uk-UA"/>
        </w:rPr>
      </w:pPr>
      <w:r w:rsidRPr="008E74FD">
        <w:rPr>
          <w:sz w:val="26"/>
          <w:szCs w:val="26"/>
          <w:lang w:val="uk-UA"/>
        </w:rPr>
        <w:t>4</w:t>
      </w:r>
      <w:r w:rsidR="0094387D" w:rsidRPr="008E74FD">
        <w:rPr>
          <w:sz w:val="26"/>
          <w:szCs w:val="26"/>
          <w:lang w:val="uk-UA"/>
        </w:rPr>
        <w:t xml:space="preserve">. Оцінка спроможності населення ОТГ щодо готовності </w:t>
      </w:r>
      <w:r w:rsidR="00B95C9E" w:rsidRPr="008E74FD">
        <w:rPr>
          <w:sz w:val="26"/>
          <w:szCs w:val="26"/>
          <w:lang w:val="uk-UA"/>
        </w:rPr>
        <w:t>здійснення</w:t>
      </w:r>
      <w:r w:rsidR="00241496" w:rsidRPr="008E74FD">
        <w:rPr>
          <w:sz w:val="26"/>
          <w:szCs w:val="26"/>
          <w:lang w:val="uk-UA"/>
        </w:rPr>
        <w:t xml:space="preserve"> </w:t>
      </w:r>
      <w:r w:rsidR="0094387D" w:rsidRPr="008E74FD">
        <w:rPr>
          <w:sz w:val="26"/>
          <w:szCs w:val="26"/>
          <w:lang w:val="uk-UA"/>
        </w:rPr>
        <w:t>додаткових фінансов</w:t>
      </w:r>
      <w:r w:rsidR="00B40CAD" w:rsidRPr="008E74FD">
        <w:rPr>
          <w:sz w:val="26"/>
          <w:szCs w:val="26"/>
          <w:lang w:val="uk-UA"/>
        </w:rPr>
        <w:t xml:space="preserve">их </w:t>
      </w:r>
      <w:r w:rsidR="0094387D" w:rsidRPr="008E74FD">
        <w:rPr>
          <w:sz w:val="26"/>
          <w:szCs w:val="26"/>
          <w:lang w:val="uk-UA"/>
        </w:rPr>
        <w:t>внеск</w:t>
      </w:r>
      <w:r w:rsidR="00B40CAD" w:rsidRPr="008E74FD">
        <w:rPr>
          <w:sz w:val="26"/>
          <w:szCs w:val="26"/>
          <w:lang w:val="uk-UA"/>
        </w:rPr>
        <w:t xml:space="preserve">ів </w:t>
      </w:r>
      <w:r w:rsidR="0094387D" w:rsidRPr="008E74FD">
        <w:rPr>
          <w:sz w:val="26"/>
          <w:szCs w:val="26"/>
          <w:lang w:val="uk-UA"/>
        </w:rPr>
        <w:t>на реалізацію проекту з покращення водопостачання</w:t>
      </w:r>
      <w:r w:rsidR="00F64E14" w:rsidRPr="008E74FD">
        <w:rPr>
          <w:sz w:val="26"/>
          <w:szCs w:val="26"/>
          <w:lang w:val="uk-UA"/>
        </w:rPr>
        <w:t xml:space="preserve"> в разі неповного покриття фінансових внесків за рахунок бюджетного фіксування</w:t>
      </w:r>
      <w:r w:rsidR="0094387D" w:rsidRPr="008E74FD">
        <w:rPr>
          <w:sz w:val="26"/>
          <w:szCs w:val="26"/>
          <w:lang w:val="uk-UA"/>
        </w:rPr>
        <w:t xml:space="preserve">. Оцінка спроможності здійснюватиметься на підставі </w:t>
      </w:r>
      <w:r w:rsidRPr="008E74FD">
        <w:rPr>
          <w:sz w:val="26"/>
          <w:szCs w:val="26"/>
          <w:lang w:val="uk-UA"/>
        </w:rPr>
        <w:t xml:space="preserve">результатів </w:t>
      </w:r>
      <w:r w:rsidR="0094387D" w:rsidRPr="008E74FD">
        <w:rPr>
          <w:sz w:val="26"/>
          <w:szCs w:val="26"/>
          <w:lang w:val="uk-UA"/>
        </w:rPr>
        <w:t>опитування</w:t>
      </w:r>
      <w:r w:rsidR="00B40CAD" w:rsidRPr="008E74FD">
        <w:rPr>
          <w:sz w:val="26"/>
          <w:szCs w:val="26"/>
          <w:lang w:val="uk-UA"/>
        </w:rPr>
        <w:t xml:space="preserve"> за методикою DESPRO</w:t>
      </w:r>
      <w:r w:rsidR="0094387D" w:rsidRPr="008E74FD">
        <w:rPr>
          <w:sz w:val="26"/>
          <w:szCs w:val="26"/>
          <w:lang w:val="uk-UA"/>
        </w:rPr>
        <w:t xml:space="preserve">. </w:t>
      </w:r>
    </w:p>
    <w:p w:rsidR="0094387D" w:rsidRPr="008E74FD" w:rsidRDefault="00F64E14" w:rsidP="0094387D">
      <w:pPr>
        <w:ind w:firstLine="708"/>
        <w:jc w:val="both"/>
        <w:rPr>
          <w:sz w:val="26"/>
          <w:szCs w:val="26"/>
          <w:lang w:val="uk-UA"/>
        </w:rPr>
      </w:pPr>
      <w:r w:rsidRPr="008E74FD">
        <w:rPr>
          <w:sz w:val="26"/>
          <w:szCs w:val="26"/>
          <w:lang w:val="uk-UA"/>
        </w:rPr>
        <w:t>5</w:t>
      </w:r>
      <w:r w:rsidR="0094387D" w:rsidRPr="008E74FD">
        <w:rPr>
          <w:sz w:val="26"/>
          <w:szCs w:val="26"/>
          <w:lang w:val="uk-UA"/>
        </w:rPr>
        <w:t xml:space="preserve">. Оцінка спроможності населення ОТГ сплачувати за послуги водопостачання після реалізації проекту будівництва мереж та введення їх в експлуатацію. Оцінка здійснюватиметься </w:t>
      </w:r>
      <w:r w:rsidR="008D51C9" w:rsidRPr="008E74FD">
        <w:rPr>
          <w:sz w:val="26"/>
          <w:szCs w:val="26"/>
          <w:lang w:val="uk-UA"/>
        </w:rPr>
        <w:t xml:space="preserve">на підставі результатів </w:t>
      </w:r>
      <w:r w:rsidR="0094387D" w:rsidRPr="008E74FD">
        <w:rPr>
          <w:sz w:val="26"/>
          <w:szCs w:val="26"/>
          <w:lang w:val="uk-UA"/>
        </w:rPr>
        <w:t xml:space="preserve">опитування населення. </w:t>
      </w:r>
      <w:r w:rsidRPr="008E74FD">
        <w:rPr>
          <w:sz w:val="26"/>
          <w:szCs w:val="26"/>
          <w:lang w:val="uk-UA"/>
        </w:rPr>
        <w:t>До початку опитування аплікат здійснює передній розрахунок тарифу з водопостачання в ОТГ</w:t>
      </w:r>
      <w:r w:rsidR="0094387D" w:rsidRPr="008E74FD">
        <w:rPr>
          <w:sz w:val="26"/>
          <w:szCs w:val="26"/>
          <w:lang w:val="uk-UA"/>
        </w:rPr>
        <w:t xml:space="preserve">, за </w:t>
      </w:r>
      <w:r w:rsidR="00B40CAD" w:rsidRPr="008E74FD">
        <w:rPr>
          <w:sz w:val="26"/>
          <w:szCs w:val="26"/>
          <w:lang w:val="uk-UA"/>
        </w:rPr>
        <w:t xml:space="preserve">відповідною </w:t>
      </w:r>
      <w:r w:rsidR="0094387D" w:rsidRPr="008E74FD">
        <w:rPr>
          <w:sz w:val="26"/>
          <w:szCs w:val="26"/>
          <w:lang w:val="uk-UA"/>
        </w:rPr>
        <w:t xml:space="preserve">методикою </w:t>
      </w:r>
      <w:r w:rsidR="00B40CAD" w:rsidRPr="008E74FD">
        <w:rPr>
          <w:sz w:val="26"/>
          <w:szCs w:val="26"/>
          <w:lang w:val="uk-UA"/>
        </w:rPr>
        <w:t xml:space="preserve">розробленою </w:t>
      </w:r>
      <w:r w:rsidR="0094387D" w:rsidRPr="008E74FD">
        <w:rPr>
          <w:sz w:val="26"/>
          <w:szCs w:val="26"/>
          <w:lang w:val="uk-UA"/>
        </w:rPr>
        <w:t>DESPRO</w:t>
      </w:r>
      <w:r w:rsidRPr="008E74FD">
        <w:rPr>
          <w:sz w:val="26"/>
          <w:szCs w:val="26"/>
          <w:lang w:val="uk-UA"/>
        </w:rPr>
        <w:t>.</w:t>
      </w:r>
      <w:r w:rsidR="0094387D" w:rsidRPr="008E74FD">
        <w:rPr>
          <w:sz w:val="26"/>
          <w:szCs w:val="26"/>
          <w:lang w:val="uk-UA"/>
        </w:rPr>
        <w:t xml:space="preserve"> </w:t>
      </w:r>
    </w:p>
    <w:p w:rsidR="00B953F3" w:rsidRPr="008E74FD" w:rsidRDefault="00F64E14" w:rsidP="0094387D">
      <w:pPr>
        <w:ind w:firstLine="708"/>
        <w:jc w:val="both"/>
        <w:rPr>
          <w:sz w:val="26"/>
          <w:szCs w:val="26"/>
          <w:lang w:val="uk-UA"/>
        </w:rPr>
      </w:pPr>
      <w:r w:rsidRPr="008E74FD">
        <w:rPr>
          <w:sz w:val="26"/>
          <w:szCs w:val="26"/>
          <w:lang w:val="uk-UA"/>
        </w:rPr>
        <w:t>6</w:t>
      </w:r>
      <w:r w:rsidR="0094387D" w:rsidRPr="008E74FD">
        <w:rPr>
          <w:sz w:val="26"/>
          <w:szCs w:val="26"/>
          <w:lang w:val="uk-UA"/>
        </w:rPr>
        <w:t xml:space="preserve">. </w:t>
      </w:r>
      <w:r w:rsidR="00653C4C" w:rsidRPr="008E74FD">
        <w:rPr>
          <w:sz w:val="26"/>
          <w:szCs w:val="26"/>
          <w:lang w:val="uk-UA"/>
        </w:rPr>
        <w:t>Представлен</w:t>
      </w:r>
      <w:r w:rsidR="00CC17E1" w:rsidRPr="008E74FD">
        <w:rPr>
          <w:sz w:val="26"/>
          <w:szCs w:val="26"/>
          <w:lang w:val="uk-UA"/>
        </w:rPr>
        <w:t xml:space="preserve">ого </w:t>
      </w:r>
      <w:r w:rsidR="00653C4C" w:rsidRPr="008E74FD">
        <w:rPr>
          <w:sz w:val="26"/>
          <w:szCs w:val="26"/>
          <w:lang w:val="uk-UA"/>
        </w:rPr>
        <w:t>план</w:t>
      </w:r>
      <w:r w:rsidR="00CC17E1" w:rsidRPr="008E74FD">
        <w:rPr>
          <w:sz w:val="26"/>
          <w:szCs w:val="26"/>
          <w:lang w:val="uk-UA"/>
        </w:rPr>
        <w:t>у</w:t>
      </w:r>
      <w:r w:rsidR="00653C4C" w:rsidRPr="008E74FD">
        <w:rPr>
          <w:sz w:val="26"/>
          <w:szCs w:val="26"/>
          <w:lang w:val="uk-UA"/>
        </w:rPr>
        <w:t xml:space="preserve"> утримання та обслуговування новостворених або модернізованих систем водопостачання з описом (за наявності) стану </w:t>
      </w:r>
      <w:r w:rsidR="0094387D" w:rsidRPr="008E74FD">
        <w:rPr>
          <w:sz w:val="26"/>
          <w:szCs w:val="26"/>
          <w:lang w:val="uk-UA"/>
        </w:rPr>
        <w:t>комунального підприємства</w:t>
      </w:r>
      <w:r w:rsidR="00653C4C" w:rsidRPr="008E74FD">
        <w:rPr>
          <w:sz w:val="26"/>
          <w:szCs w:val="26"/>
          <w:lang w:val="uk-UA"/>
        </w:rPr>
        <w:t xml:space="preserve"> або іншого суб’єкта господарювання</w:t>
      </w:r>
      <w:r w:rsidR="0094387D" w:rsidRPr="008E74FD">
        <w:rPr>
          <w:sz w:val="26"/>
          <w:szCs w:val="26"/>
          <w:lang w:val="uk-UA"/>
        </w:rPr>
        <w:t>, що обслуговуватиме систему централізованого водопостачання.</w:t>
      </w:r>
    </w:p>
    <w:p w:rsidR="008E74FD" w:rsidRDefault="008E74FD" w:rsidP="00D82D0C">
      <w:pPr>
        <w:ind w:firstLine="708"/>
        <w:jc w:val="center"/>
        <w:rPr>
          <w:b/>
          <w:spacing w:val="-2"/>
          <w:lang w:val="uk-UA"/>
        </w:rPr>
      </w:pPr>
      <w:r>
        <w:rPr>
          <w:b/>
          <w:spacing w:val="-2"/>
          <w:lang w:val="uk-UA"/>
        </w:rPr>
        <w:br w:type="page"/>
      </w:r>
    </w:p>
    <w:p w:rsidR="00E25221" w:rsidRPr="00DD3A05" w:rsidRDefault="007B0866" w:rsidP="00D82D0C">
      <w:pPr>
        <w:ind w:firstLine="708"/>
        <w:jc w:val="center"/>
        <w:rPr>
          <w:b/>
          <w:lang w:val="uk-UA"/>
        </w:rPr>
      </w:pPr>
      <w:r>
        <w:rPr>
          <w:b/>
          <w:spacing w:val="-2"/>
          <w:lang w:val="uk-UA"/>
        </w:rPr>
        <w:lastRenderedPageBreak/>
        <w:t>1</w:t>
      </w:r>
      <w:r w:rsidR="00C26A06">
        <w:rPr>
          <w:b/>
          <w:spacing w:val="-2"/>
          <w:lang w:val="uk-UA"/>
        </w:rPr>
        <w:t xml:space="preserve">. </w:t>
      </w:r>
      <w:r w:rsidR="00B0118E" w:rsidRPr="00DD3A05">
        <w:rPr>
          <w:b/>
          <w:spacing w:val="-2"/>
          <w:lang w:val="uk-UA"/>
        </w:rPr>
        <w:t>МЕТОДИЧНІ РЕКОМЕНДАЦІЇ ЩОДО РОЗРОБКИ ПРОГРАМИ РОЗВИТКУ/МОДЕРНІЗАЦІЇ СИСТЕМИ ПИТНОГО ВОДОПОСТАЧАННЯ В ОБ’ЄДНАНІЙ ТЕРИТОРІАЛЬНІЙ</w:t>
      </w:r>
      <w:r w:rsidR="00241496">
        <w:rPr>
          <w:b/>
          <w:spacing w:val="-2"/>
          <w:lang w:val="uk-UA"/>
        </w:rPr>
        <w:t xml:space="preserve"> </w:t>
      </w:r>
      <w:r w:rsidR="00B0118E" w:rsidRPr="00DD3A05">
        <w:rPr>
          <w:b/>
          <w:spacing w:val="-2"/>
          <w:lang w:val="uk-UA"/>
        </w:rPr>
        <w:t>ГРОМАДІ.</w:t>
      </w:r>
    </w:p>
    <w:p w:rsidR="00E25221" w:rsidRPr="00DD3A05" w:rsidRDefault="00E25221" w:rsidP="00B953F3">
      <w:pPr>
        <w:ind w:firstLine="708"/>
        <w:jc w:val="both"/>
        <w:rPr>
          <w:lang w:val="uk-UA"/>
        </w:rPr>
      </w:pPr>
    </w:p>
    <w:p w:rsidR="003152FC" w:rsidRPr="00DD3A05" w:rsidRDefault="00E25221" w:rsidP="008E74FD">
      <w:pPr>
        <w:ind w:firstLine="709"/>
        <w:jc w:val="both"/>
        <w:rPr>
          <w:b/>
          <w:i/>
          <w:sz w:val="24"/>
          <w:szCs w:val="24"/>
          <w:lang w:val="uk-UA"/>
        </w:rPr>
      </w:pPr>
      <w:r w:rsidRPr="00DD3A05">
        <w:rPr>
          <w:b/>
          <w:i/>
          <w:sz w:val="24"/>
          <w:szCs w:val="24"/>
          <w:lang w:val="uk-UA"/>
        </w:rPr>
        <w:t xml:space="preserve">Дані методичні рекомендації </w:t>
      </w:r>
      <w:r w:rsidR="003152FC" w:rsidRPr="00DD3A05">
        <w:rPr>
          <w:b/>
          <w:i/>
          <w:sz w:val="24"/>
          <w:szCs w:val="24"/>
          <w:lang w:val="uk-UA"/>
        </w:rPr>
        <w:t xml:space="preserve">складаються: </w:t>
      </w:r>
    </w:p>
    <w:p w:rsidR="003152FC" w:rsidRPr="00DD3A05" w:rsidRDefault="00D82D0C" w:rsidP="00D82D0C">
      <w:pPr>
        <w:ind w:firstLine="426"/>
        <w:jc w:val="both"/>
        <w:rPr>
          <w:i/>
          <w:sz w:val="24"/>
          <w:szCs w:val="24"/>
          <w:lang w:val="uk-UA"/>
        </w:rPr>
      </w:pPr>
      <w:r w:rsidRPr="00DD3A05">
        <w:rPr>
          <w:i/>
          <w:sz w:val="24"/>
          <w:szCs w:val="24"/>
          <w:lang w:val="uk-UA"/>
        </w:rPr>
        <w:t xml:space="preserve">1) </w:t>
      </w:r>
      <w:r w:rsidR="003152FC" w:rsidRPr="00DD3A05">
        <w:rPr>
          <w:i/>
          <w:sz w:val="24"/>
          <w:szCs w:val="24"/>
          <w:lang w:val="uk-UA"/>
        </w:rPr>
        <w:t>з порядку розробки місцевих програм з розвитку питного водопостачання підготовлених на підставі методологічних особливостей розробки цільових програм та проектів розвитку/модернізації систем водопостачання в об’єднаних територіальних громадах (далі ОТГ), що здійснюються за підтримки Швейцарсько-українського проекту "Підтримка децентрал</w:t>
      </w:r>
      <w:r w:rsidR="00B95C9E" w:rsidRPr="00DD3A05">
        <w:rPr>
          <w:i/>
          <w:sz w:val="24"/>
          <w:szCs w:val="24"/>
          <w:lang w:val="uk-UA"/>
        </w:rPr>
        <w:t>ізації в Україні" (далі DESPRO)</w:t>
      </w:r>
      <w:r w:rsidR="003152FC" w:rsidRPr="00DD3A05">
        <w:rPr>
          <w:i/>
          <w:sz w:val="24"/>
          <w:szCs w:val="24"/>
          <w:lang w:val="uk-UA"/>
        </w:rPr>
        <w:t>.</w:t>
      </w:r>
    </w:p>
    <w:p w:rsidR="003152FC" w:rsidRPr="00DD3A05" w:rsidRDefault="00D82D0C" w:rsidP="003152FC">
      <w:pPr>
        <w:ind w:firstLine="426"/>
        <w:jc w:val="both"/>
        <w:rPr>
          <w:rFonts w:cstheme="minorHAnsi"/>
          <w:i/>
          <w:sz w:val="24"/>
          <w:szCs w:val="24"/>
          <w:lang w:val="uk-UA"/>
        </w:rPr>
      </w:pPr>
      <w:r w:rsidRPr="00DD3A05">
        <w:rPr>
          <w:i/>
          <w:sz w:val="24"/>
          <w:szCs w:val="24"/>
          <w:lang w:val="uk-UA"/>
        </w:rPr>
        <w:t xml:space="preserve">2) </w:t>
      </w:r>
      <w:r w:rsidR="003152FC" w:rsidRPr="00DD3A05">
        <w:rPr>
          <w:i/>
          <w:sz w:val="24"/>
          <w:szCs w:val="24"/>
          <w:lang w:val="uk-UA"/>
        </w:rPr>
        <w:t xml:space="preserve">порядку </w:t>
      </w:r>
      <w:r w:rsidRPr="00DD3A05">
        <w:rPr>
          <w:i/>
          <w:sz w:val="24"/>
          <w:szCs w:val="24"/>
          <w:lang w:val="uk-UA"/>
        </w:rPr>
        <w:t xml:space="preserve">підготовки </w:t>
      </w:r>
      <w:r w:rsidR="003152FC" w:rsidRPr="00DD3A05">
        <w:rPr>
          <w:i/>
          <w:sz w:val="24"/>
          <w:szCs w:val="24"/>
          <w:lang w:val="uk-UA"/>
        </w:rPr>
        <w:t>ціль</w:t>
      </w:r>
      <w:r w:rsidRPr="00DD3A05">
        <w:rPr>
          <w:i/>
          <w:sz w:val="24"/>
          <w:szCs w:val="24"/>
          <w:lang w:val="uk-UA"/>
        </w:rPr>
        <w:t>о</w:t>
      </w:r>
      <w:r w:rsidR="003152FC" w:rsidRPr="00DD3A05">
        <w:rPr>
          <w:i/>
          <w:sz w:val="24"/>
          <w:szCs w:val="24"/>
          <w:lang w:val="uk-UA"/>
        </w:rPr>
        <w:t xml:space="preserve">вих програм водопостачання відповідно до </w:t>
      </w:r>
      <w:r w:rsidR="003152FC" w:rsidRPr="00DD3A05">
        <w:rPr>
          <w:rFonts w:cstheme="minorHAnsi"/>
          <w:i/>
          <w:sz w:val="24"/>
          <w:szCs w:val="24"/>
          <w:lang w:val="uk-UA"/>
        </w:rPr>
        <w:t>розроблення державних цільових програм, зазначених у Законі України «Про державні цільові програми», завт.№1621-IV від</w:t>
      </w:r>
      <w:r w:rsidR="00241496">
        <w:rPr>
          <w:rFonts w:cstheme="minorHAnsi"/>
          <w:i/>
          <w:sz w:val="24"/>
          <w:szCs w:val="24"/>
          <w:lang w:val="uk-UA"/>
        </w:rPr>
        <w:t xml:space="preserve"> </w:t>
      </w:r>
      <w:r w:rsidR="003152FC" w:rsidRPr="00DD3A05">
        <w:rPr>
          <w:rFonts w:cstheme="minorHAnsi"/>
          <w:i/>
          <w:sz w:val="24"/>
          <w:szCs w:val="24"/>
          <w:lang w:val="uk-UA"/>
        </w:rPr>
        <w:t>18 березня 2004 р. та у відповідності до</w:t>
      </w:r>
      <w:r w:rsidR="00241496">
        <w:rPr>
          <w:rFonts w:cstheme="minorHAnsi"/>
          <w:i/>
          <w:sz w:val="24"/>
          <w:szCs w:val="24"/>
          <w:lang w:val="uk-UA"/>
        </w:rPr>
        <w:t xml:space="preserve"> </w:t>
      </w:r>
      <w:r w:rsidR="003152FC" w:rsidRPr="00DD3A05">
        <w:rPr>
          <w:rFonts w:cstheme="minorHAnsi"/>
          <w:i/>
          <w:sz w:val="24"/>
          <w:szCs w:val="24"/>
          <w:lang w:val="uk-UA"/>
        </w:rPr>
        <w:t>«Методичних рекомендації щодо порядку розроблення регіональних цільових програм, моніторингу та звітності про їх виконання», затверджені Наказом Міністерства економіки України 04.12.2006</w:t>
      </w:r>
      <w:r w:rsidR="00241496">
        <w:rPr>
          <w:rFonts w:cstheme="minorHAnsi"/>
          <w:i/>
          <w:sz w:val="24"/>
          <w:szCs w:val="24"/>
          <w:lang w:val="uk-UA"/>
        </w:rPr>
        <w:t xml:space="preserve"> </w:t>
      </w:r>
      <w:r w:rsidR="003152FC" w:rsidRPr="00DD3A05">
        <w:rPr>
          <w:rFonts w:cstheme="minorHAnsi"/>
          <w:i/>
          <w:sz w:val="24"/>
          <w:szCs w:val="24"/>
          <w:lang w:val="uk-UA"/>
        </w:rPr>
        <w:t>№ 367.</w:t>
      </w:r>
    </w:p>
    <w:p w:rsidR="00B95C9E" w:rsidRPr="00DD3A05" w:rsidRDefault="00B95C9E" w:rsidP="00B953F3">
      <w:pPr>
        <w:ind w:firstLine="708"/>
        <w:rPr>
          <w:sz w:val="24"/>
          <w:szCs w:val="24"/>
          <w:lang w:val="uk-UA"/>
        </w:rPr>
      </w:pPr>
    </w:p>
    <w:p w:rsidR="00DF3124" w:rsidRPr="008E74FD" w:rsidRDefault="00D82D0C" w:rsidP="00B0118E">
      <w:pPr>
        <w:ind w:firstLine="708"/>
        <w:jc w:val="both"/>
        <w:rPr>
          <w:b/>
          <w:szCs w:val="28"/>
          <w:lang w:val="uk-UA"/>
        </w:rPr>
      </w:pPr>
      <w:r w:rsidRPr="008E74FD">
        <w:rPr>
          <w:b/>
          <w:szCs w:val="28"/>
          <w:lang w:val="uk-UA"/>
        </w:rPr>
        <w:t>1</w:t>
      </w:r>
      <w:r w:rsidR="00DF3124" w:rsidRPr="008E74FD">
        <w:rPr>
          <w:b/>
          <w:szCs w:val="28"/>
          <w:lang w:val="uk-UA"/>
        </w:rPr>
        <w:t>.</w:t>
      </w:r>
      <w:r w:rsidR="00C26A06" w:rsidRPr="008E74FD">
        <w:rPr>
          <w:b/>
          <w:szCs w:val="28"/>
          <w:lang w:val="uk-UA"/>
        </w:rPr>
        <w:t>1.</w:t>
      </w:r>
      <w:r w:rsidR="00DF3124" w:rsidRPr="008E74FD">
        <w:rPr>
          <w:b/>
          <w:szCs w:val="28"/>
          <w:lang w:val="uk-UA"/>
        </w:rPr>
        <w:t xml:space="preserve"> </w:t>
      </w:r>
      <w:r w:rsidR="008E74FD">
        <w:rPr>
          <w:b/>
          <w:szCs w:val="28"/>
          <w:lang w:val="uk-UA"/>
        </w:rPr>
        <w:t>П</w:t>
      </w:r>
      <w:r w:rsidR="008E74FD" w:rsidRPr="008E74FD">
        <w:rPr>
          <w:b/>
          <w:szCs w:val="28"/>
          <w:lang w:val="uk-UA"/>
        </w:rPr>
        <w:t>орядок розробки місцевих програм з розвитку питного водопостачання</w:t>
      </w:r>
    </w:p>
    <w:p w:rsidR="008E74FD" w:rsidRDefault="008E74FD" w:rsidP="008A619C">
      <w:pPr>
        <w:tabs>
          <w:tab w:val="left" w:pos="1470"/>
        </w:tabs>
        <w:ind w:firstLine="567"/>
        <w:jc w:val="both"/>
        <w:rPr>
          <w:rFonts w:cs="Times New Roman"/>
          <w:sz w:val="24"/>
          <w:szCs w:val="24"/>
          <w:lang w:val="uk-UA"/>
        </w:rPr>
      </w:pPr>
    </w:p>
    <w:p w:rsidR="00DF3124" w:rsidRPr="00DD3A05" w:rsidRDefault="00DF3124" w:rsidP="008A619C">
      <w:pPr>
        <w:tabs>
          <w:tab w:val="left" w:pos="1470"/>
        </w:tabs>
        <w:ind w:firstLine="567"/>
        <w:jc w:val="both"/>
        <w:rPr>
          <w:rFonts w:cs="Times New Roman"/>
          <w:sz w:val="24"/>
          <w:szCs w:val="24"/>
          <w:lang w:val="uk-UA"/>
        </w:rPr>
      </w:pPr>
      <w:r w:rsidRPr="00DD3A05">
        <w:rPr>
          <w:rFonts w:cs="Times New Roman"/>
          <w:sz w:val="24"/>
          <w:szCs w:val="24"/>
          <w:lang w:val="uk-UA"/>
        </w:rPr>
        <w:t>З реформуванням місцевого самоврядування та впровадженням адміністративно-територіальної реформи, громадам надано більш розширені повноваження по розпорядженню власними ресурсами та майном, але з тим покладено і більшу відповідальність щодо прийняття рішень в сфері місцевого розвитку та забезпечення населення гідними умовами життя.</w:t>
      </w:r>
    </w:p>
    <w:p w:rsidR="00DF3124" w:rsidRPr="00DD3A05" w:rsidRDefault="00DF3124" w:rsidP="008A619C">
      <w:pPr>
        <w:tabs>
          <w:tab w:val="left" w:pos="1470"/>
        </w:tabs>
        <w:ind w:firstLine="567"/>
        <w:jc w:val="both"/>
        <w:rPr>
          <w:rFonts w:cs="Times New Roman"/>
          <w:sz w:val="24"/>
          <w:szCs w:val="24"/>
          <w:lang w:val="uk-UA"/>
        </w:rPr>
      </w:pPr>
      <w:r w:rsidRPr="00DD3A05">
        <w:rPr>
          <w:rFonts w:cs="Times New Roman"/>
          <w:sz w:val="24"/>
          <w:szCs w:val="24"/>
          <w:lang w:val="uk-UA"/>
        </w:rPr>
        <w:t>Базовою послугою для нормальної життєдіяльності людини є доступ до якісної питної води, проте, щоб обрати найбільш оптимальне економічно обґрунтоване рішення, необхідно ще на етапі планування комплексно підійти до розв’язання цієї проблеми: виявити природні, соціально-демографічні, економічні та інституційні можливості об’єднаних територіальних громад реалізовувати проекти із централізованого водопостачання та підтримувати у належному стані джерела питної води.</w:t>
      </w:r>
    </w:p>
    <w:p w:rsidR="00DF3124" w:rsidRPr="00DD3A05" w:rsidRDefault="00DF3124" w:rsidP="008A619C">
      <w:pPr>
        <w:tabs>
          <w:tab w:val="left" w:pos="1470"/>
        </w:tabs>
        <w:ind w:firstLine="567"/>
        <w:jc w:val="both"/>
        <w:rPr>
          <w:rFonts w:cs="Times New Roman"/>
          <w:sz w:val="24"/>
          <w:szCs w:val="24"/>
          <w:lang w:val="uk-UA"/>
        </w:rPr>
      </w:pPr>
      <w:r w:rsidRPr="00DD3A05">
        <w:rPr>
          <w:rFonts w:cs="Times New Roman"/>
          <w:sz w:val="24"/>
          <w:szCs w:val="24"/>
          <w:lang w:val="uk-UA"/>
        </w:rPr>
        <w:t>З метою запровадження ефективної системи планування місцевого розвитку, перед реалізацією проектів із розвитку централізованого водопостачання необхідно визначитись з ключовими питаннями стратегічного та операційного (програмного) рівнів.</w:t>
      </w:r>
    </w:p>
    <w:p w:rsidR="00DF3124" w:rsidRPr="00DD3A05" w:rsidRDefault="00DF3124" w:rsidP="008A619C">
      <w:pPr>
        <w:pStyle w:val="ac"/>
        <w:tabs>
          <w:tab w:val="left" w:pos="709"/>
        </w:tabs>
        <w:autoSpaceDE w:val="0"/>
        <w:autoSpaceDN w:val="0"/>
        <w:spacing w:after="0"/>
        <w:ind w:left="0"/>
        <w:rPr>
          <w:rFonts w:eastAsiaTheme="minorHAnsi"/>
          <w:sz w:val="24"/>
          <w:szCs w:val="24"/>
          <w:lang w:val="uk-UA"/>
        </w:rPr>
      </w:pPr>
    </w:p>
    <w:p w:rsidR="00DF3124" w:rsidRPr="00DD3A05" w:rsidRDefault="002F61CD" w:rsidP="008A619C">
      <w:pPr>
        <w:jc w:val="both"/>
        <w:rPr>
          <w:rFonts w:cs="Times New Roman"/>
          <w:b/>
          <w:sz w:val="24"/>
          <w:szCs w:val="24"/>
          <w:lang w:val="uk-UA"/>
        </w:rPr>
      </w:pPr>
      <w:r w:rsidRPr="00DD3A05">
        <w:rPr>
          <w:rFonts w:cs="Times New Roman"/>
          <w:b/>
          <w:sz w:val="24"/>
          <w:szCs w:val="24"/>
          <w:lang w:val="uk-UA"/>
        </w:rPr>
        <w:t>Розділ 1. Опис процесу стратегічного планування в сфері розвитку централізованого водопостачання</w:t>
      </w:r>
    </w:p>
    <w:p w:rsidR="00DF3124" w:rsidRPr="00DD3A05" w:rsidRDefault="00DF3124" w:rsidP="008A619C">
      <w:pPr>
        <w:tabs>
          <w:tab w:val="left" w:pos="1470"/>
        </w:tabs>
        <w:ind w:firstLine="567"/>
        <w:jc w:val="both"/>
        <w:rPr>
          <w:rFonts w:cs="Times New Roman"/>
          <w:sz w:val="24"/>
          <w:szCs w:val="24"/>
          <w:lang w:val="uk-UA"/>
        </w:rPr>
      </w:pPr>
      <w:r w:rsidRPr="00DD3A05">
        <w:rPr>
          <w:rFonts w:cs="Times New Roman"/>
          <w:sz w:val="24"/>
          <w:szCs w:val="24"/>
          <w:lang w:val="uk-UA"/>
        </w:rPr>
        <w:t>Процес розробки документів стратегічного характеру базується на партнерсько-експертній моделі підготовки документів стратегічного характеру у відповідності до вимог міжнародних інституцій (ЄС), з урахуванням трьох базових принципів стратегічного планування:</w:t>
      </w:r>
    </w:p>
    <w:p w:rsidR="00DF3124" w:rsidRPr="00DD3A05" w:rsidRDefault="00DF3124" w:rsidP="008A619C">
      <w:pPr>
        <w:jc w:val="both"/>
        <w:rPr>
          <w:rFonts w:cs="Times New Roman"/>
          <w:sz w:val="24"/>
          <w:szCs w:val="24"/>
          <w:lang w:val="uk-UA"/>
        </w:rPr>
      </w:pPr>
    </w:p>
    <w:p w:rsidR="00DF3124" w:rsidRPr="00DD3A05" w:rsidRDefault="00DF3124" w:rsidP="008A619C">
      <w:pPr>
        <w:jc w:val="both"/>
        <w:rPr>
          <w:rFonts w:cs="Times New Roman"/>
          <w:sz w:val="24"/>
          <w:szCs w:val="24"/>
          <w:u w:val="single"/>
          <w:lang w:val="uk-UA"/>
        </w:rPr>
      </w:pPr>
      <w:r w:rsidRPr="00DD3A05">
        <w:rPr>
          <w:rFonts w:cs="Times New Roman"/>
          <w:sz w:val="24"/>
          <w:szCs w:val="24"/>
          <w:lang w:val="uk-UA"/>
        </w:rPr>
        <w:t xml:space="preserve">1. </w:t>
      </w:r>
      <w:r w:rsidRPr="00DD3A05">
        <w:rPr>
          <w:rFonts w:cs="Times New Roman"/>
          <w:sz w:val="24"/>
          <w:szCs w:val="24"/>
          <w:u w:val="single"/>
          <w:lang w:val="uk-UA"/>
        </w:rPr>
        <w:t>Принцип "партнерства"</w:t>
      </w:r>
    </w:p>
    <w:p w:rsidR="00DF3124" w:rsidRPr="00DD3A05" w:rsidRDefault="00DF3124" w:rsidP="008F6D44">
      <w:pPr>
        <w:numPr>
          <w:ilvl w:val="0"/>
          <w:numId w:val="4"/>
        </w:numPr>
        <w:tabs>
          <w:tab w:val="left" w:pos="709"/>
        </w:tabs>
        <w:ind w:left="0" w:firstLine="426"/>
        <w:contextualSpacing/>
        <w:jc w:val="both"/>
        <w:rPr>
          <w:rFonts w:cs="Times New Roman"/>
          <w:sz w:val="24"/>
          <w:szCs w:val="24"/>
          <w:lang w:val="uk-UA"/>
        </w:rPr>
      </w:pPr>
      <w:r w:rsidRPr="00DD3A05">
        <w:rPr>
          <w:rFonts w:cs="Times New Roman"/>
          <w:sz w:val="24"/>
          <w:szCs w:val="24"/>
          <w:lang w:val="uk-UA"/>
        </w:rPr>
        <w:t>залучення всіх зацікавлених сторін до процесу розробки стратегічного плану;</w:t>
      </w:r>
    </w:p>
    <w:p w:rsidR="00DF3124" w:rsidRPr="00DD3A05" w:rsidRDefault="00DF3124" w:rsidP="008A619C">
      <w:pPr>
        <w:jc w:val="both"/>
        <w:rPr>
          <w:rFonts w:cs="Times New Roman"/>
          <w:sz w:val="24"/>
          <w:szCs w:val="24"/>
          <w:lang w:val="uk-UA"/>
        </w:rPr>
      </w:pPr>
      <w:r w:rsidRPr="00DD3A05">
        <w:rPr>
          <w:rFonts w:cs="Times New Roman"/>
          <w:sz w:val="24"/>
          <w:szCs w:val="24"/>
          <w:lang w:val="uk-UA"/>
        </w:rPr>
        <w:t>2</w:t>
      </w:r>
      <w:r w:rsidRPr="00DD3A05">
        <w:rPr>
          <w:rFonts w:cs="Times New Roman"/>
          <w:sz w:val="24"/>
          <w:szCs w:val="24"/>
          <w:u w:val="single"/>
          <w:lang w:val="uk-UA"/>
        </w:rPr>
        <w:t>. Принцип "реалістичності"</w:t>
      </w:r>
    </w:p>
    <w:p w:rsidR="00DF3124" w:rsidRPr="00DD3A05" w:rsidRDefault="00DF3124" w:rsidP="008F6D44">
      <w:pPr>
        <w:numPr>
          <w:ilvl w:val="0"/>
          <w:numId w:val="4"/>
        </w:numPr>
        <w:tabs>
          <w:tab w:val="left" w:pos="709"/>
        </w:tabs>
        <w:ind w:left="426" w:firstLine="0"/>
        <w:contextualSpacing/>
        <w:jc w:val="both"/>
        <w:rPr>
          <w:rFonts w:cs="Times New Roman"/>
          <w:sz w:val="24"/>
          <w:szCs w:val="24"/>
          <w:lang w:val="uk-UA"/>
        </w:rPr>
      </w:pPr>
      <w:r w:rsidRPr="00DD3A05">
        <w:rPr>
          <w:rFonts w:cs="Times New Roman"/>
          <w:sz w:val="24"/>
          <w:szCs w:val="24"/>
          <w:lang w:val="uk-UA"/>
        </w:rPr>
        <w:t>реалізація операційних завдань повинна бути основана на реально існуючих ресурсах, можливостях та повноваженнях громади;</w:t>
      </w:r>
    </w:p>
    <w:p w:rsidR="00DF3124" w:rsidRPr="00DD3A05" w:rsidRDefault="00DF3124" w:rsidP="008A619C">
      <w:pPr>
        <w:jc w:val="both"/>
        <w:rPr>
          <w:rFonts w:cs="Times New Roman"/>
          <w:sz w:val="24"/>
          <w:szCs w:val="24"/>
          <w:lang w:val="uk-UA"/>
        </w:rPr>
      </w:pPr>
      <w:r w:rsidRPr="00DD3A05">
        <w:rPr>
          <w:rFonts w:cs="Times New Roman"/>
          <w:sz w:val="24"/>
          <w:szCs w:val="24"/>
          <w:lang w:val="uk-UA"/>
        </w:rPr>
        <w:t xml:space="preserve">3. </w:t>
      </w:r>
      <w:r w:rsidRPr="00DD3A05">
        <w:rPr>
          <w:rFonts w:cs="Times New Roman"/>
          <w:sz w:val="24"/>
          <w:szCs w:val="24"/>
          <w:u w:val="single"/>
          <w:lang w:val="uk-UA"/>
        </w:rPr>
        <w:t>Принцип "прозорості процесу"</w:t>
      </w:r>
    </w:p>
    <w:p w:rsidR="00DF3124" w:rsidRPr="00DD3A05" w:rsidRDefault="00DF3124" w:rsidP="008F6D44">
      <w:pPr>
        <w:numPr>
          <w:ilvl w:val="0"/>
          <w:numId w:val="4"/>
        </w:numPr>
        <w:tabs>
          <w:tab w:val="left" w:pos="709"/>
        </w:tabs>
        <w:ind w:left="426" w:firstLine="0"/>
        <w:contextualSpacing/>
        <w:jc w:val="both"/>
        <w:rPr>
          <w:rFonts w:cs="Times New Roman"/>
          <w:sz w:val="24"/>
          <w:szCs w:val="24"/>
          <w:lang w:val="uk-UA"/>
        </w:rPr>
      </w:pPr>
      <w:r w:rsidRPr="00DD3A05">
        <w:rPr>
          <w:rFonts w:cs="Times New Roman"/>
          <w:sz w:val="24"/>
          <w:szCs w:val="24"/>
          <w:lang w:val="uk-UA"/>
        </w:rPr>
        <w:t>відкритість та прозорість обговорення результатів роботи, а також забезпечення максимально ефективної співпраці зі ЗМІ, як у процесі підготовки, так і процесі реалізації стратегічного плану.</w:t>
      </w:r>
    </w:p>
    <w:p w:rsidR="00DF3124" w:rsidRPr="00DD3A05" w:rsidRDefault="00DF3124" w:rsidP="008A619C">
      <w:pPr>
        <w:jc w:val="both"/>
        <w:rPr>
          <w:rFonts w:cs="Times New Roman"/>
          <w:sz w:val="24"/>
          <w:szCs w:val="24"/>
          <w:lang w:val="uk-UA"/>
        </w:rPr>
      </w:pPr>
    </w:p>
    <w:p w:rsidR="00DF3124" w:rsidRPr="00DD3A05" w:rsidRDefault="00DF3124" w:rsidP="008A619C">
      <w:pPr>
        <w:tabs>
          <w:tab w:val="left" w:pos="1470"/>
        </w:tabs>
        <w:ind w:firstLine="567"/>
        <w:jc w:val="both"/>
        <w:rPr>
          <w:rFonts w:cs="Times New Roman"/>
          <w:sz w:val="24"/>
          <w:szCs w:val="24"/>
          <w:lang w:val="uk-UA"/>
        </w:rPr>
      </w:pPr>
      <w:r w:rsidRPr="00DD3A05">
        <w:rPr>
          <w:rFonts w:cs="Times New Roman"/>
          <w:sz w:val="24"/>
          <w:szCs w:val="24"/>
          <w:lang w:val="uk-UA"/>
        </w:rPr>
        <w:lastRenderedPageBreak/>
        <w:t xml:space="preserve">Розробка </w:t>
      </w:r>
      <w:r w:rsidR="002F61CD" w:rsidRPr="00DD3A05">
        <w:rPr>
          <w:rFonts w:cs="Times New Roman"/>
          <w:sz w:val="24"/>
          <w:szCs w:val="24"/>
          <w:lang w:val="uk-UA"/>
        </w:rPr>
        <w:t xml:space="preserve">Програми </w:t>
      </w:r>
      <w:r w:rsidRPr="00DD3A05">
        <w:rPr>
          <w:rFonts w:cs="Times New Roman"/>
          <w:sz w:val="24"/>
          <w:szCs w:val="24"/>
          <w:lang w:val="uk-UA"/>
        </w:rPr>
        <w:t>в сфері розвитку питного водопостачання</w:t>
      </w:r>
      <w:r w:rsidR="00241496">
        <w:rPr>
          <w:rFonts w:cs="Times New Roman"/>
          <w:sz w:val="24"/>
          <w:szCs w:val="24"/>
          <w:lang w:val="uk-UA"/>
        </w:rPr>
        <w:t xml:space="preserve"> </w:t>
      </w:r>
      <w:r w:rsidRPr="00DD3A05">
        <w:rPr>
          <w:rFonts w:cs="Times New Roman"/>
          <w:sz w:val="24"/>
          <w:szCs w:val="24"/>
          <w:lang w:val="uk-UA"/>
        </w:rPr>
        <w:t xml:space="preserve">розробляється на основі реальних потреб громади та суб’єктів господарювання та узгоджується з положеннями (завданнями) стратегічними документами вищестоящого рівнів, в </w:t>
      </w:r>
      <w:proofErr w:type="spellStart"/>
      <w:r w:rsidRPr="00DD3A05">
        <w:rPr>
          <w:rFonts w:cs="Times New Roman"/>
          <w:sz w:val="24"/>
          <w:szCs w:val="24"/>
          <w:lang w:val="uk-UA"/>
        </w:rPr>
        <w:t>т.ч</w:t>
      </w:r>
      <w:proofErr w:type="spellEnd"/>
      <w:r w:rsidRPr="00DD3A05">
        <w:rPr>
          <w:rFonts w:cs="Times New Roman"/>
          <w:sz w:val="24"/>
          <w:szCs w:val="24"/>
          <w:lang w:val="uk-UA"/>
        </w:rPr>
        <w:t>:</w:t>
      </w:r>
    </w:p>
    <w:p w:rsidR="00DF3124" w:rsidRPr="00DD3A05" w:rsidRDefault="00DF3124" w:rsidP="008F6D44">
      <w:pPr>
        <w:numPr>
          <w:ilvl w:val="0"/>
          <w:numId w:val="4"/>
        </w:numPr>
        <w:tabs>
          <w:tab w:val="left" w:pos="709"/>
        </w:tabs>
        <w:ind w:left="426" w:firstLine="0"/>
        <w:contextualSpacing/>
        <w:jc w:val="both"/>
        <w:rPr>
          <w:rFonts w:cs="Times New Roman"/>
          <w:sz w:val="24"/>
          <w:szCs w:val="24"/>
          <w:lang w:val="uk-UA"/>
        </w:rPr>
      </w:pPr>
      <w:r w:rsidRPr="00DD3A05">
        <w:rPr>
          <w:rFonts w:cs="Times New Roman"/>
          <w:sz w:val="24"/>
          <w:szCs w:val="24"/>
          <w:lang w:val="uk-UA"/>
        </w:rPr>
        <w:t>Стратегія регіонального розвитку області</w:t>
      </w:r>
      <w:r w:rsidR="00241496">
        <w:rPr>
          <w:rFonts w:cs="Times New Roman"/>
          <w:sz w:val="24"/>
          <w:szCs w:val="24"/>
          <w:lang w:val="uk-UA"/>
        </w:rPr>
        <w:t xml:space="preserve"> </w:t>
      </w:r>
      <w:r w:rsidRPr="00DD3A05">
        <w:rPr>
          <w:rFonts w:cs="Times New Roman"/>
          <w:sz w:val="24"/>
          <w:szCs w:val="24"/>
          <w:lang w:val="uk-UA"/>
        </w:rPr>
        <w:t>до 2020 року</w:t>
      </w:r>
      <w:r w:rsidR="002F61CD" w:rsidRPr="00DD3A05">
        <w:rPr>
          <w:rFonts w:cs="Times New Roman"/>
          <w:sz w:val="24"/>
          <w:szCs w:val="24"/>
          <w:lang w:val="uk-UA"/>
        </w:rPr>
        <w:t>;</w:t>
      </w:r>
    </w:p>
    <w:p w:rsidR="00DF3124" w:rsidRPr="00DD3A05" w:rsidRDefault="00DF3124" w:rsidP="008F6D44">
      <w:pPr>
        <w:numPr>
          <w:ilvl w:val="0"/>
          <w:numId w:val="4"/>
        </w:numPr>
        <w:tabs>
          <w:tab w:val="left" w:pos="709"/>
        </w:tabs>
        <w:ind w:left="426" w:firstLine="0"/>
        <w:contextualSpacing/>
        <w:jc w:val="both"/>
        <w:rPr>
          <w:rFonts w:cs="Times New Roman"/>
          <w:sz w:val="24"/>
          <w:szCs w:val="24"/>
          <w:lang w:val="uk-UA"/>
        </w:rPr>
      </w:pPr>
      <w:r w:rsidRPr="00DD3A05">
        <w:rPr>
          <w:rFonts w:cs="Times New Roman"/>
          <w:sz w:val="24"/>
          <w:szCs w:val="24"/>
          <w:lang w:val="uk-UA"/>
        </w:rPr>
        <w:t>Обласна та районна цільова програма</w:t>
      </w:r>
      <w:r w:rsidR="002F61CD" w:rsidRPr="00DD3A05">
        <w:rPr>
          <w:rFonts w:cs="Times New Roman"/>
          <w:sz w:val="24"/>
          <w:szCs w:val="24"/>
          <w:lang w:val="uk-UA"/>
        </w:rPr>
        <w:t xml:space="preserve"> "Питна вода" на 2012-2020 роки.</w:t>
      </w:r>
    </w:p>
    <w:p w:rsidR="00DF3124" w:rsidRPr="00DD3A05" w:rsidRDefault="00DF3124" w:rsidP="008A619C">
      <w:pPr>
        <w:pStyle w:val="12"/>
        <w:spacing w:line="240" w:lineRule="auto"/>
        <w:ind w:left="0"/>
        <w:jc w:val="both"/>
        <w:rPr>
          <w:rFonts w:ascii="Times New Roman" w:hAnsi="Times New Roman"/>
          <w:sz w:val="24"/>
          <w:szCs w:val="24"/>
          <w:lang w:val="uk-UA"/>
        </w:rPr>
      </w:pPr>
    </w:p>
    <w:p w:rsidR="00DF3124" w:rsidRPr="00DD3A05" w:rsidRDefault="002F61CD" w:rsidP="00B95C9E">
      <w:pPr>
        <w:jc w:val="both"/>
        <w:rPr>
          <w:rFonts w:cs="Times New Roman"/>
          <w:b/>
          <w:sz w:val="24"/>
          <w:szCs w:val="24"/>
          <w:lang w:val="uk-UA"/>
        </w:rPr>
      </w:pPr>
      <w:r w:rsidRPr="00DD3A05">
        <w:rPr>
          <w:rFonts w:cs="Times New Roman"/>
          <w:b/>
          <w:sz w:val="24"/>
          <w:szCs w:val="24"/>
          <w:lang w:val="uk-UA"/>
        </w:rPr>
        <w:t>Розробка с</w:t>
      </w:r>
      <w:r w:rsidR="00DF3124" w:rsidRPr="00DD3A05">
        <w:rPr>
          <w:rFonts w:cs="Times New Roman"/>
          <w:b/>
          <w:sz w:val="24"/>
          <w:szCs w:val="24"/>
          <w:lang w:val="uk-UA"/>
        </w:rPr>
        <w:t>тратегічних та програмних документів здійснювалась у відповідності до наступних етапів:</w:t>
      </w:r>
    </w:p>
    <w:p w:rsidR="00DF3124" w:rsidRPr="00DD3A05" w:rsidRDefault="00DF3124" w:rsidP="008A619C">
      <w:pPr>
        <w:jc w:val="both"/>
        <w:rPr>
          <w:rFonts w:cs="Times New Roman"/>
          <w:b/>
          <w:sz w:val="24"/>
          <w:szCs w:val="24"/>
          <w:lang w:val="uk-UA"/>
        </w:rPr>
      </w:pPr>
    </w:p>
    <w:p w:rsidR="00DF3124" w:rsidRPr="00DD3A05" w:rsidRDefault="00DF3124" w:rsidP="008A619C">
      <w:pPr>
        <w:jc w:val="both"/>
        <w:rPr>
          <w:rFonts w:cs="Times New Roman"/>
          <w:b/>
          <w:sz w:val="24"/>
          <w:szCs w:val="24"/>
          <w:lang w:val="uk-UA"/>
        </w:rPr>
      </w:pPr>
      <w:r w:rsidRPr="00DD3A05">
        <w:rPr>
          <w:rFonts w:cs="Times New Roman"/>
          <w:b/>
          <w:sz w:val="24"/>
          <w:szCs w:val="24"/>
          <w:lang w:val="uk-UA"/>
        </w:rPr>
        <w:t>Етап 1: «Діагностика наявної ситуації»</w:t>
      </w:r>
    </w:p>
    <w:p w:rsidR="006C478C" w:rsidRPr="00DD3A05" w:rsidRDefault="006C478C" w:rsidP="006C478C">
      <w:pPr>
        <w:tabs>
          <w:tab w:val="left" w:pos="1470"/>
        </w:tabs>
        <w:ind w:firstLine="567"/>
        <w:jc w:val="both"/>
        <w:rPr>
          <w:rFonts w:cs="Times New Roman"/>
          <w:sz w:val="24"/>
          <w:szCs w:val="24"/>
          <w:lang w:val="uk-UA"/>
        </w:rPr>
      </w:pPr>
      <w:r w:rsidRPr="00DD3A05">
        <w:rPr>
          <w:rFonts w:cs="Times New Roman"/>
          <w:sz w:val="24"/>
          <w:szCs w:val="24"/>
          <w:lang w:val="uk-UA"/>
        </w:rPr>
        <w:t>В рамках виконання аналітичного компоненту необхідно зібрати та узагальнити статистичну інформацію про стан системи централізованого водопостачання та водовідведення в розрізі всіх населених пунктів, а також економічного та соціального розвитку об’єднаної територіальної громади.</w:t>
      </w:r>
    </w:p>
    <w:p w:rsidR="006C478C" w:rsidRPr="00DD3A05" w:rsidRDefault="006C478C" w:rsidP="006C478C">
      <w:pPr>
        <w:tabs>
          <w:tab w:val="left" w:pos="1470"/>
        </w:tabs>
        <w:ind w:firstLine="567"/>
        <w:jc w:val="both"/>
        <w:rPr>
          <w:rFonts w:cs="Times New Roman"/>
          <w:sz w:val="24"/>
          <w:szCs w:val="24"/>
          <w:lang w:val="uk-UA"/>
        </w:rPr>
      </w:pPr>
    </w:p>
    <w:p w:rsidR="006C478C" w:rsidRPr="00DD3A05" w:rsidRDefault="006C478C" w:rsidP="006C478C">
      <w:pPr>
        <w:tabs>
          <w:tab w:val="left" w:pos="1470"/>
        </w:tabs>
        <w:ind w:firstLine="567"/>
        <w:jc w:val="both"/>
        <w:rPr>
          <w:rFonts w:cs="Times New Roman"/>
          <w:sz w:val="24"/>
          <w:szCs w:val="24"/>
          <w:lang w:val="uk-UA"/>
        </w:rPr>
      </w:pPr>
      <w:r w:rsidRPr="00DD3A05">
        <w:rPr>
          <w:rFonts w:cs="Times New Roman"/>
          <w:sz w:val="24"/>
          <w:szCs w:val="24"/>
          <w:lang w:val="uk-UA"/>
        </w:rPr>
        <w:t>З метою визначення реальних потреб мешканців об’єднаної громади у розвитку централізованого/ децентралізованого водопостачання, майбутнього впливу на соціальне, економічне та навколишнє середовище, спроможності громади реалізовувати проекти з будівництва нових систем централізованого водопостачання необхідно організувати та провести опитування громадської думки в кожному населеному пункті об’єднаної територіальної громади.</w:t>
      </w:r>
    </w:p>
    <w:p w:rsidR="006C478C" w:rsidRPr="00DD3A05" w:rsidRDefault="006C478C" w:rsidP="006C478C">
      <w:pPr>
        <w:tabs>
          <w:tab w:val="left" w:pos="1470"/>
        </w:tabs>
        <w:ind w:firstLine="567"/>
        <w:jc w:val="both"/>
        <w:rPr>
          <w:rFonts w:cs="Times New Roman"/>
          <w:sz w:val="24"/>
          <w:szCs w:val="24"/>
          <w:lang w:val="uk-UA"/>
        </w:rPr>
      </w:pPr>
      <w:r w:rsidRPr="00DD3A05">
        <w:rPr>
          <w:rFonts w:cs="Times New Roman"/>
          <w:sz w:val="24"/>
          <w:szCs w:val="24"/>
          <w:lang w:val="uk-UA"/>
        </w:rPr>
        <w:t>Визначення рівня забезпечення установ та об’єктів соціальної інфраструктури засобами водопостачання та водовідведення проводиться через проведення додаткового анкетування.</w:t>
      </w:r>
    </w:p>
    <w:p w:rsidR="006C478C" w:rsidRPr="00DD3A05" w:rsidRDefault="006C478C" w:rsidP="006C478C">
      <w:pPr>
        <w:tabs>
          <w:tab w:val="left" w:pos="1470"/>
        </w:tabs>
        <w:ind w:firstLine="567"/>
        <w:jc w:val="both"/>
        <w:rPr>
          <w:rFonts w:cs="Times New Roman"/>
          <w:sz w:val="24"/>
          <w:szCs w:val="24"/>
          <w:lang w:val="uk-UA"/>
        </w:rPr>
      </w:pPr>
      <w:r w:rsidRPr="00DD3A05">
        <w:rPr>
          <w:rFonts w:cs="Times New Roman"/>
          <w:sz w:val="24"/>
          <w:szCs w:val="24"/>
          <w:lang w:val="uk-UA"/>
        </w:rPr>
        <w:t>За результатами опитування домогосподарств на засіданні робочої групи необхідно визначити населені пункти, де у відповідності до потреб та впливу на загальний соціально-економічний розвиток необхідно розвивати централізовану систему водопостачання.</w:t>
      </w:r>
    </w:p>
    <w:p w:rsidR="006C478C" w:rsidRPr="00DD3A05" w:rsidRDefault="006C478C" w:rsidP="006C478C">
      <w:pPr>
        <w:tabs>
          <w:tab w:val="left" w:pos="1470"/>
        </w:tabs>
        <w:ind w:firstLine="567"/>
        <w:jc w:val="both"/>
        <w:rPr>
          <w:rFonts w:cs="Times New Roman"/>
          <w:sz w:val="24"/>
          <w:szCs w:val="24"/>
          <w:u w:val="single"/>
          <w:lang w:val="uk-UA"/>
        </w:rPr>
      </w:pPr>
      <w:r w:rsidRPr="00DD3A05">
        <w:rPr>
          <w:rFonts w:cs="Times New Roman"/>
          <w:sz w:val="24"/>
          <w:szCs w:val="24"/>
          <w:u w:val="single"/>
          <w:lang w:val="uk-UA"/>
        </w:rPr>
        <w:t>Рекомендації та форми для збору інформації та проведення опитування домогосподарств додаються.</w:t>
      </w:r>
    </w:p>
    <w:p w:rsidR="006C478C" w:rsidRPr="00DD3A05" w:rsidRDefault="006C478C" w:rsidP="008A619C">
      <w:pPr>
        <w:jc w:val="both"/>
        <w:rPr>
          <w:rFonts w:cs="Times New Roman"/>
          <w:sz w:val="24"/>
          <w:szCs w:val="24"/>
          <w:lang w:val="uk-UA"/>
        </w:rPr>
      </w:pPr>
    </w:p>
    <w:p w:rsidR="00DF3124" w:rsidRPr="00DD3A05" w:rsidRDefault="00DF3124" w:rsidP="008A619C">
      <w:pPr>
        <w:jc w:val="both"/>
        <w:rPr>
          <w:rFonts w:cs="Times New Roman"/>
          <w:b/>
          <w:sz w:val="24"/>
          <w:szCs w:val="24"/>
          <w:lang w:val="uk-UA"/>
        </w:rPr>
      </w:pPr>
      <w:r w:rsidRPr="00DD3A05">
        <w:rPr>
          <w:rFonts w:cs="Times New Roman"/>
          <w:b/>
          <w:sz w:val="24"/>
          <w:szCs w:val="24"/>
          <w:lang w:val="uk-UA"/>
        </w:rPr>
        <w:t>Етап 2: «Визначення стратегічних пріоритетів та завдань»</w:t>
      </w:r>
    </w:p>
    <w:p w:rsidR="006C478C" w:rsidRPr="00DD3A05" w:rsidRDefault="006C478C" w:rsidP="008A619C">
      <w:pPr>
        <w:jc w:val="both"/>
        <w:rPr>
          <w:rFonts w:cs="Times New Roman"/>
          <w:b/>
          <w:sz w:val="24"/>
          <w:szCs w:val="24"/>
          <w:lang w:val="uk-UA"/>
        </w:rPr>
      </w:pPr>
    </w:p>
    <w:p w:rsidR="006C478C" w:rsidRPr="00DD3A05" w:rsidRDefault="006C478C" w:rsidP="00CD11FB">
      <w:pPr>
        <w:tabs>
          <w:tab w:val="left" w:pos="1470"/>
        </w:tabs>
        <w:ind w:firstLine="567"/>
        <w:jc w:val="both"/>
        <w:rPr>
          <w:rFonts w:cs="Times New Roman"/>
          <w:sz w:val="24"/>
          <w:szCs w:val="24"/>
          <w:lang w:val="uk-UA"/>
        </w:rPr>
      </w:pPr>
      <w:r w:rsidRPr="00DD3A05">
        <w:rPr>
          <w:rFonts w:cs="Times New Roman"/>
          <w:sz w:val="24"/>
          <w:szCs w:val="24"/>
          <w:lang w:val="uk-UA"/>
        </w:rPr>
        <w:t>Узагальнення та аналіз інформації, яка буде отримана під час виконання попереднього етапу (діагностики наявної ситуації), дасть змогу обґрунтовано відповісти на ключові питання розвитку об’єднаної територіальної громади:</w:t>
      </w:r>
    </w:p>
    <w:p w:rsidR="006C478C" w:rsidRPr="00DD3A05" w:rsidRDefault="006C478C" w:rsidP="00CD11FB">
      <w:pPr>
        <w:numPr>
          <w:ilvl w:val="0"/>
          <w:numId w:val="5"/>
        </w:numPr>
        <w:tabs>
          <w:tab w:val="left" w:pos="426"/>
        </w:tabs>
        <w:autoSpaceDE w:val="0"/>
        <w:autoSpaceDN w:val="0"/>
        <w:jc w:val="both"/>
        <w:rPr>
          <w:rFonts w:cs="Times New Roman"/>
          <w:i/>
          <w:sz w:val="24"/>
          <w:szCs w:val="24"/>
          <w:lang w:val="uk-UA"/>
        </w:rPr>
      </w:pPr>
      <w:r w:rsidRPr="00DD3A05">
        <w:rPr>
          <w:rFonts w:cs="Times New Roman"/>
          <w:i/>
          <w:sz w:val="24"/>
          <w:szCs w:val="24"/>
          <w:lang w:val="uk-UA"/>
        </w:rPr>
        <w:t>чи добре громада забезпечена водними ресурсами першого водоносного горизонту?</w:t>
      </w:r>
    </w:p>
    <w:p w:rsidR="006C478C" w:rsidRPr="00DD3A05" w:rsidRDefault="006C478C" w:rsidP="00CD11FB">
      <w:pPr>
        <w:numPr>
          <w:ilvl w:val="0"/>
          <w:numId w:val="5"/>
        </w:numPr>
        <w:tabs>
          <w:tab w:val="left" w:pos="426"/>
        </w:tabs>
        <w:autoSpaceDE w:val="0"/>
        <w:autoSpaceDN w:val="0"/>
        <w:jc w:val="both"/>
        <w:rPr>
          <w:rFonts w:cs="Times New Roman"/>
          <w:i/>
          <w:sz w:val="24"/>
          <w:szCs w:val="24"/>
          <w:lang w:val="uk-UA"/>
        </w:rPr>
      </w:pPr>
      <w:r w:rsidRPr="00DD3A05">
        <w:rPr>
          <w:rFonts w:cs="Times New Roman"/>
          <w:i/>
          <w:sz w:val="24"/>
          <w:szCs w:val="24"/>
          <w:lang w:val="uk-UA"/>
        </w:rPr>
        <w:t>чи якість питної води з криниць (колодязів, свердловин, каптажів) відповідає державним нормам по санітарно-хімічним та мікробіологічним показникам? Чи є тенденція до погіршення ситуації?</w:t>
      </w:r>
    </w:p>
    <w:p w:rsidR="006C478C" w:rsidRPr="00DD3A05" w:rsidRDefault="006C478C" w:rsidP="00CD11FB">
      <w:pPr>
        <w:numPr>
          <w:ilvl w:val="0"/>
          <w:numId w:val="5"/>
        </w:numPr>
        <w:tabs>
          <w:tab w:val="left" w:pos="426"/>
        </w:tabs>
        <w:autoSpaceDE w:val="0"/>
        <w:autoSpaceDN w:val="0"/>
        <w:jc w:val="both"/>
        <w:rPr>
          <w:rFonts w:cs="Times New Roman"/>
          <w:i/>
          <w:sz w:val="24"/>
          <w:szCs w:val="24"/>
          <w:lang w:val="uk-UA"/>
        </w:rPr>
      </w:pPr>
      <w:r w:rsidRPr="00DD3A05">
        <w:rPr>
          <w:rFonts w:cs="Times New Roman"/>
          <w:i/>
          <w:sz w:val="24"/>
          <w:szCs w:val="24"/>
          <w:lang w:val="uk-UA"/>
        </w:rPr>
        <w:t>чи населення громади задоволене якістю та доступністю води у власних криницях/ свердловинах?</w:t>
      </w:r>
    </w:p>
    <w:p w:rsidR="006C478C" w:rsidRPr="00DD3A05" w:rsidRDefault="006C478C" w:rsidP="00CD11FB">
      <w:pPr>
        <w:numPr>
          <w:ilvl w:val="0"/>
          <w:numId w:val="5"/>
        </w:numPr>
        <w:tabs>
          <w:tab w:val="left" w:pos="426"/>
        </w:tabs>
        <w:autoSpaceDE w:val="0"/>
        <w:autoSpaceDN w:val="0"/>
        <w:jc w:val="both"/>
        <w:rPr>
          <w:rFonts w:cs="Times New Roman"/>
          <w:i/>
          <w:sz w:val="24"/>
          <w:szCs w:val="24"/>
          <w:lang w:val="uk-UA"/>
        </w:rPr>
      </w:pPr>
      <w:r w:rsidRPr="00DD3A05">
        <w:rPr>
          <w:rFonts w:cs="Times New Roman"/>
          <w:i/>
          <w:sz w:val="24"/>
          <w:szCs w:val="24"/>
          <w:lang w:val="uk-UA"/>
        </w:rPr>
        <w:t>чи впливає діяльність сільськогосподарських підприємств на якість води перших водоносних горизонтів?</w:t>
      </w:r>
    </w:p>
    <w:p w:rsidR="006C478C" w:rsidRPr="00DD3A05" w:rsidRDefault="006C478C" w:rsidP="00CD11FB">
      <w:pPr>
        <w:numPr>
          <w:ilvl w:val="0"/>
          <w:numId w:val="5"/>
        </w:numPr>
        <w:tabs>
          <w:tab w:val="left" w:pos="426"/>
        </w:tabs>
        <w:autoSpaceDE w:val="0"/>
        <w:autoSpaceDN w:val="0"/>
        <w:jc w:val="both"/>
        <w:rPr>
          <w:rFonts w:cs="Times New Roman"/>
          <w:i/>
          <w:sz w:val="24"/>
          <w:szCs w:val="24"/>
          <w:lang w:val="uk-UA"/>
        </w:rPr>
      </w:pPr>
      <w:r w:rsidRPr="00DD3A05">
        <w:rPr>
          <w:rFonts w:cs="Times New Roman"/>
          <w:i/>
          <w:sz w:val="24"/>
          <w:szCs w:val="24"/>
          <w:lang w:val="uk-UA"/>
        </w:rPr>
        <w:t>чи впливає видобувна діяльність (якщо така є) на якість та доступність води перших водоносних горизонтів?</w:t>
      </w:r>
    </w:p>
    <w:p w:rsidR="006C478C" w:rsidRPr="00DD3A05" w:rsidRDefault="006C478C" w:rsidP="00CD11FB">
      <w:pPr>
        <w:numPr>
          <w:ilvl w:val="0"/>
          <w:numId w:val="5"/>
        </w:numPr>
        <w:tabs>
          <w:tab w:val="left" w:pos="426"/>
        </w:tabs>
        <w:autoSpaceDE w:val="0"/>
        <w:autoSpaceDN w:val="0"/>
        <w:jc w:val="both"/>
        <w:rPr>
          <w:rFonts w:cs="Times New Roman"/>
          <w:i/>
          <w:sz w:val="24"/>
          <w:szCs w:val="24"/>
          <w:lang w:val="uk-UA"/>
        </w:rPr>
      </w:pPr>
      <w:r w:rsidRPr="00DD3A05">
        <w:rPr>
          <w:rFonts w:cs="Times New Roman"/>
          <w:i/>
          <w:sz w:val="24"/>
          <w:szCs w:val="24"/>
          <w:lang w:val="uk-UA"/>
        </w:rPr>
        <w:t>чи всі заклади соціальної сфери забезпечені доступом до якісної питної води? Яка система водовідведення?</w:t>
      </w:r>
    </w:p>
    <w:p w:rsidR="006C478C" w:rsidRPr="00DD3A05" w:rsidRDefault="006C478C" w:rsidP="00CD11FB">
      <w:pPr>
        <w:numPr>
          <w:ilvl w:val="0"/>
          <w:numId w:val="5"/>
        </w:numPr>
        <w:tabs>
          <w:tab w:val="left" w:pos="426"/>
        </w:tabs>
        <w:autoSpaceDE w:val="0"/>
        <w:autoSpaceDN w:val="0"/>
        <w:jc w:val="both"/>
        <w:rPr>
          <w:rFonts w:cs="Times New Roman"/>
          <w:i/>
          <w:sz w:val="24"/>
          <w:szCs w:val="24"/>
          <w:lang w:val="uk-UA"/>
        </w:rPr>
      </w:pPr>
      <w:r w:rsidRPr="00DD3A05">
        <w:rPr>
          <w:rFonts w:cs="Times New Roman"/>
          <w:i/>
          <w:sz w:val="24"/>
          <w:szCs w:val="24"/>
          <w:lang w:val="uk-UA"/>
        </w:rPr>
        <w:t xml:space="preserve">чи обслуговується система централізованого водопостачання (якщо така є) спеціалізованою організацією/підприємством? чи має вона затверджені тарифи, ліцензії та </w:t>
      </w:r>
      <w:proofErr w:type="spellStart"/>
      <w:r w:rsidRPr="00DD3A05">
        <w:rPr>
          <w:rFonts w:cs="Times New Roman"/>
          <w:i/>
          <w:sz w:val="24"/>
          <w:szCs w:val="24"/>
          <w:lang w:val="uk-UA"/>
        </w:rPr>
        <w:t>спец.дозволи</w:t>
      </w:r>
      <w:proofErr w:type="spellEnd"/>
      <w:r w:rsidRPr="00DD3A05">
        <w:rPr>
          <w:rFonts w:cs="Times New Roman"/>
          <w:i/>
          <w:sz w:val="24"/>
          <w:szCs w:val="24"/>
          <w:lang w:val="uk-UA"/>
        </w:rPr>
        <w:t xml:space="preserve"> на водокористування? На скільки економічно ефективно організована господарська діяльність?</w:t>
      </w:r>
    </w:p>
    <w:p w:rsidR="006C478C" w:rsidRPr="00DD3A05" w:rsidRDefault="00CD11FB" w:rsidP="00CD11FB">
      <w:pPr>
        <w:numPr>
          <w:ilvl w:val="0"/>
          <w:numId w:val="5"/>
        </w:numPr>
        <w:tabs>
          <w:tab w:val="left" w:pos="426"/>
        </w:tabs>
        <w:autoSpaceDE w:val="0"/>
        <w:autoSpaceDN w:val="0"/>
        <w:jc w:val="both"/>
        <w:rPr>
          <w:rFonts w:cs="Times New Roman"/>
          <w:i/>
          <w:sz w:val="24"/>
          <w:szCs w:val="24"/>
          <w:lang w:val="uk-UA"/>
        </w:rPr>
      </w:pPr>
      <w:r w:rsidRPr="00DD3A05">
        <w:rPr>
          <w:rFonts w:cs="Times New Roman"/>
          <w:i/>
          <w:sz w:val="24"/>
          <w:szCs w:val="24"/>
          <w:lang w:val="uk-UA"/>
        </w:rPr>
        <w:t xml:space="preserve">чи є перспективи </w:t>
      </w:r>
      <w:r w:rsidR="006C478C" w:rsidRPr="00DD3A05">
        <w:rPr>
          <w:rFonts w:cs="Times New Roman"/>
          <w:i/>
          <w:sz w:val="24"/>
          <w:szCs w:val="24"/>
          <w:lang w:val="uk-UA"/>
        </w:rPr>
        <w:t>розвитку громади? На скільки стабільні демографічні показники та високі темпи індивідуального житлового будівництва?</w:t>
      </w:r>
    </w:p>
    <w:p w:rsidR="006C478C" w:rsidRPr="00DD3A05" w:rsidRDefault="006C478C" w:rsidP="00CD11FB">
      <w:pPr>
        <w:numPr>
          <w:ilvl w:val="0"/>
          <w:numId w:val="5"/>
        </w:numPr>
        <w:tabs>
          <w:tab w:val="left" w:pos="426"/>
        </w:tabs>
        <w:autoSpaceDE w:val="0"/>
        <w:autoSpaceDN w:val="0"/>
        <w:jc w:val="both"/>
        <w:rPr>
          <w:rFonts w:cs="Times New Roman"/>
          <w:i/>
          <w:sz w:val="24"/>
          <w:szCs w:val="24"/>
          <w:lang w:val="uk-UA"/>
        </w:rPr>
      </w:pPr>
      <w:r w:rsidRPr="00DD3A05">
        <w:rPr>
          <w:rFonts w:cs="Times New Roman"/>
          <w:i/>
          <w:sz w:val="24"/>
          <w:szCs w:val="24"/>
          <w:lang w:val="uk-UA"/>
        </w:rPr>
        <w:t>чи розвиток централізованого водопостачання призведе до економічного зростання?</w:t>
      </w:r>
    </w:p>
    <w:p w:rsidR="006C478C" w:rsidRPr="00DD3A05" w:rsidRDefault="006C478C" w:rsidP="006C478C">
      <w:pPr>
        <w:spacing w:line="276" w:lineRule="auto"/>
        <w:jc w:val="both"/>
        <w:rPr>
          <w:rFonts w:asciiTheme="minorHAnsi" w:hAnsiTheme="minorHAnsi" w:cs="Calibri"/>
          <w:sz w:val="22"/>
          <w:lang w:val="uk-UA"/>
        </w:rPr>
      </w:pPr>
    </w:p>
    <w:p w:rsidR="006C478C" w:rsidRPr="00DD3A05" w:rsidRDefault="006C478C" w:rsidP="00CD11FB">
      <w:pPr>
        <w:tabs>
          <w:tab w:val="left" w:pos="1470"/>
        </w:tabs>
        <w:ind w:firstLine="567"/>
        <w:jc w:val="both"/>
        <w:rPr>
          <w:rFonts w:cs="Times New Roman"/>
          <w:sz w:val="24"/>
          <w:szCs w:val="24"/>
          <w:lang w:val="uk-UA"/>
        </w:rPr>
      </w:pPr>
      <w:r w:rsidRPr="00DD3A05">
        <w:rPr>
          <w:rFonts w:cs="Times New Roman"/>
          <w:sz w:val="24"/>
          <w:szCs w:val="24"/>
          <w:lang w:val="uk-UA"/>
        </w:rPr>
        <w:t>За результатами відповідей на попередні питання необхідно визначити стратегічні пріоритети та завдання в сфері питного водопостачання громади.</w:t>
      </w:r>
    </w:p>
    <w:p w:rsidR="006C478C" w:rsidRPr="00DD3A05" w:rsidRDefault="006C478C" w:rsidP="00CD11FB">
      <w:pPr>
        <w:tabs>
          <w:tab w:val="left" w:pos="1470"/>
        </w:tabs>
        <w:ind w:firstLine="567"/>
        <w:jc w:val="both"/>
        <w:rPr>
          <w:rFonts w:cs="Times New Roman"/>
          <w:sz w:val="24"/>
          <w:szCs w:val="24"/>
          <w:lang w:val="uk-UA"/>
        </w:rPr>
      </w:pPr>
      <w:r w:rsidRPr="00DD3A05">
        <w:rPr>
          <w:rFonts w:cs="Times New Roman"/>
          <w:sz w:val="24"/>
          <w:szCs w:val="24"/>
          <w:lang w:val="uk-UA"/>
        </w:rPr>
        <w:t>Однак перед тим, як переходити на рівень програмування та підготовки конкретних проектів розвитку (будівництва мереж), важливо, щоб отримані результати аналізу та опитувань громадської думки були представлені та обговоренні з членами громади, а пріоритети розвитку були визначені спільними зусиллями, так як у подальшому це дасть змогу сконцентруватись на вирішенні конкретних проблем, дозволить пришвидшити реалізацію проектів та забезпечить сталість результатів у майбутньому.</w:t>
      </w:r>
    </w:p>
    <w:p w:rsidR="006C478C" w:rsidRPr="00DD3A05" w:rsidRDefault="006C478C" w:rsidP="006C478C">
      <w:pPr>
        <w:jc w:val="both"/>
        <w:rPr>
          <w:rFonts w:cs="Times New Roman"/>
          <w:sz w:val="24"/>
          <w:szCs w:val="24"/>
          <w:lang w:val="uk-UA"/>
        </w:rPr>
      </w:pPr>
    </w:p>
    <w:p w:rsidR="00DF3124" w:rsidRPr="00DD3A05" w:rsidRDefault="00DF3124" w:rsidP="008A619C">
      <w:pPr>
        <w:jc w:val="both"/>
        <w:rPr>
          <w:rFonts w:cs="Times New Roman"/>
          <w:b/>
          <w:sz w:val="24"/>
          <w:szCs w:val="24"/>
          <w:lang w:val="uk-UA"/>
        </w:rPr>
      </w:pPr>
      <w:r w:rsidRPr="00DD3A05">
        <w:rPr>
          <w:rFonts w:cs="Times New Roman"/>
          <w:b/>
          <w:sz w:val="24"/>
          <w:szCs w:val="24"/>
          <w:lang w:val="uk-UA"/>
        </w:rPr>
        <w:t>Етап 3: «Розробка місцевої програми з розвитку водопостачання»</w:t>
      </w:r>
    </w:p>
    <w:p w:rsidR="00DF3124" w:rsidRPr="00DD3A05" w:rsidRDefault="00DF3124" w:rsidP="008A619C">
      <w:pPr>
        <w:tabs>
          <w:tab w:val="left" w:pos="1470"/>
        </w:tabs>
        <w:ind w:firstLine="567"/>
        <w:jc w:val="both"/>
        <w:rPr>
          <w:rFonts w:cs="Times New Roman"/>
          <w:sz w:val="24"/>
          <w:szCs w:val="24"/>
          <w:lang w:val="uk-UA"/>
        </w:rPr>
      </w:pPr>
      <w:r w:rsidRPr="00DD3A05">
        <w:rPr>
          <w:rFonts w:cs="Times New Roman"/>
          <w:sz w:val="24"/>
          <w:szCs w:val="24"/>
          <w:lang w:val="uk-UA"/>
        </w:rPr>
        <w:t>Після визначення стратегічних пріоритетів та завдань розвитку, на програмному рівні мають бути конкретизовані наступні питання:</w:t>
      </w:r>
    </w:p>
    <w:p w:rsidR="00DF3124" w:rsidRPr="00DD3A05" w:rsidRDefault="00DF3124" w:rsidP="008F6D44">
      <w:pPr>
        <w:numPr>
          <w:ilvl w:val="0"/>
          <w:numId w:val="5"/>
        </w:numPr>
        <w:tabs>
          <w:tab w:val="left" w:pos="426"/>
        </w:tabs>
        <w:autoSpaceDE w:val="0"/>
        <w:autoSpaceDN w:val="0"/>
        <w:jc w:val="both"/>
        <w:rPr>
          <w:rFonts w:cs="Times New Roman"/>
          <w:i/>
          <w:sz w:val="24"/>
          <w:szCs w:val="24"/>
          <w:lang w:val="uk-UA"/>
        </w:rPr>
      </w:pPr>
      <w:r w:rsidRPr="00DD3A05">
        <w:rPr>
          <w:rFonts w:cs="Times New Roman"/>
          <w:i/>
          <w:sz w:val="24"/>
          <w:szCs w:val="24"/>
          <w:lang w:val="uk-UA"/>
        </w:rPr>
        <w:t>в яких</w:t>
      </w:r>
      <w:r w:rsidR="00241496">
        <w:rPr>
          <w:rFonts w:cs="Times New Roman"/>
          <w:i/>
          <w:sz w:val="24"/>
          <w:szCs w:val="24"/>
          <w:lang w:val="uk-UA"/>
        </w:rPr>
        <w:t xml:space="preserve"> </w:t>
      </w:r>
      <w:r w:rsidRPr="00DD3A05">
        <w:rPr>
          <w:rFonts w:cs="Times New Roman"/>
          <w:i/>
          <w:sz w:val="24"/>
          <w:szCs w:val="24"/>
          <w:lang w:val="uk-UA"/>
        </w:rPr>
        <w:t>населених</w:t>
      </w:r>
      <w:r w:rsidR="00241496">
        <w:rPr>
          <w:rFonts w:cs="Times New Roman"/>
          <w:i/>
          <w:sz w:val="24"/>
          <w:szCs w:val="24"/>
          <w:lang w:val="uk-UA"/>
        </w:rPr>
        <w:t xml:space="preserve"> </w:t>
      </w:r>
      <w:r w:rsidRPr="00DD3A05">
        <w:rPr>
          <w:rFonts w:cs="Times New Roman"/>
          <w:i/>
          <w:sz w:val="24"/>
          <w:szCs w:val="24"/>
          <w:lang w:val="uk-UA"/>
        </w:rPr>
        <w:t>пунктах об’єднаної територіальної громади доцільно розвивати централізоване водопостачання шляхом нового будівництва?</w:t>
      </w:r>
    </w:p>
    <w:p w:rsidR="00DF3124" w:rsidRPr="00DD3A05" w:rsidRDefault="00DF3124" w:rsidP="008F6D44">
      <w:pPr>
        <w:numPr>
          <w:ilvl w:val="0"/>
          <w:numId w:val="5"/>
        </w:numPr>
        <w:tabs>
          <w:tab w:val="left" w:pos="426"/>
        </w:tabs>
        <w:autoSpaceDE w:val="0"/>
        <w:autoSpaceDN w:val="0"/>
        <w:jc w:val="both"/>
        <w:rPr>
          <w:rFonts w:cs="Times New Roman"/>
          <w:i/>
          <w:sz w:val="24"/>
          <w:szCs w:val="24"/>
          <w:lang w:val="uk-UA"/>
        </w:rPr>
      </w:pPr>
      <w:r w:rsidRPr="00DD3A05">
        <w:rPr>
          <w:rFonts w:cs="Times New Roman"/>
          <w:i/>
          <w:sz w:val="24"/>
          <w:szCs w:val="24"/>
          <w:lang w:val="uk-UA"/>
        </w:rPr>
        <w:t>в яких закладах соціальної сфери необхідно забезпечити доступ до питного водопостачання, облаштовувати внутрішні санітарні вузли та встановлювати системи водовідведення?</w:t>
      </w:r>
    </w:p>
    <w:p w:rsidR="00DF3124" w:rsidRPr="00DD3A05" w:rsidRDefault="00DF3124" w:rsidP="008F6D44">
      <w:pPr>
        <w:numPr>
          <w:ilvl w:val="0"/>
          <w:numId w:val="5"/>
        </w:numPr>
        <w:tabs>
          <w:tab w:val="left" w:pos="426"/>
        </w:tabs>
        <w:autoSpaceDE w:val="0"/>
        <w:autoSpaceDN w:val="0"/>
        <w:jc w:val="both"/>
        <w:rPr>
          <w:rFonts w:cs="Times New Roman"/>
          <w:i/>
          <w:sz w:val="24"/>
          <w:szCs w:val="24"/>
          <w:lang w:val="uk-UA"/>
        </w:rPr>
      </w:pPr>
      <w:r w:rsidRPr="00DD3A05">
        <w:rPr>
          <w:rFonts w:cs="Times New Roman"/>
          <w:i/>
          <w:sz w:val="24"/>
          <w:szCs w:val="24"/>
          <w:lang w:val="uk-UA"/>
        </w:rPr>
        <w:t>які заходи необхідно здійснити для модернізації/ремонту діючої системи водопостачання?</w:t>
      </w:r>
    </w:p>
    <w:p w:rsidR="00DF3124" w:rsidRPr="00DD3A05" w:rsidRDefault="00DF3124" w:rsidP="008F6D44">
      <w:pPr>
        <w:numPr>
          <w:ilvl w:val="0"/>
          <w:numId w:val="5"/>
        </w:numPr>
        <w:tabs>
          <w:tab w:val="left" w:pos="426"/>
        </w:tabs>
        <w:autoSpaceDE w:val="0"/>
        <w:autoSpaceDN w:val="0"/>
        <w:jc w:val="both"/>
        <w:rPr>
          <w:rFonts w:cs="Times New Roman"/>
          <w:i/>
          <w:sz w:val="24"/>
          <w:szCs w:val="24"/>
          <w:lang w:val="uk-UA"/>
        </w:rPr>
      </w:pPr>
      <w:r w:rsidRPr="00DD3A05">
        <w:rPr>
          <w:rFonts w:cs="Times New Roman"/>
          <w:i/>
          <w:sz w:val="24"/>
          <w:szCs w:val="24"/>
          <w:lang w:val="uk-UA"/>
        </w:rPr>
        <w:t>які заходи необхідно здійснити для покращення управління та ведення господарської діяльності організації/підприємства з обслуговування системи централізованого водопостачання?</w:t>
      </w:r>
    </w:p>
    <w:p w:rsidR="00DF3124" w:rsidRPr="00DD3A05" w:rsidRDefault="00DF3124" w:rsidP="008F6D44">
      <w:pPr>
        <w:numPr>
          <w:ilvl w:val="0"/>
          <w:numId w:val="5"/>
        </w:numPr>
        <w:tabs>
          <w:tab w:val="left" w:pos="426"/>
        </w:tabs>
        <w:autoSpaceDE w:val="0"/>
        <w:autoSpaceDN w:val="0"/>
        <w:jc w:val="both"/>
        <w:rPr>
          <w:rFonts w:cs="Times New Roman"/>
          <w:i/>
          <w:sz w:val="24"/>
          <w:szCs w:val="24"/>
          <w:lang w:val="uk-UA"/>
        </w:rPr>
      </w:pPr>
      <w:r w:rsidRPr="00DD3A05">
        <w:rPr>
          <w:rFonts w:cs="Times New Roman"/>
          <w:i/>
          <w:sz w:val="24"/>
          <w:szCs w:val="24"/>
          <w:lang w:val="uk-UA"/>
        </w:rPr>
        <w:t>які заходи необхідно здійснити для облаштування санітарної зони свердловини (якщо така є)?</w:t>
      </w:r>
    </w:p>
    <w:p w:rsidR="00DF3124" w:rsidRPr="00DD3A05" w:rsidRDefault="00DF3124" w:rsidP="008F6D44">
      <w:pPr>
        <w:numPr>
          <w:ilvl w:val="0"/>
          <w:numId w:val="5"/>
        </w:numPr>
        <w:tabs>
          <w:tab w:val="left" w:pos="426"/>
        </w:tabs>
        <w:autoSpaceDE w:val="0"/>
        <w:autoSpaceDN w:val="0"/>
        <w:jc w:val="both"/>
        <w:rPr>
          <w:rFonts w:cs="Times New Roman"/>
          <w:i/>
          <w:sz w:val="24"/>
          <w:szCs w:val="24"/>
          <w:lang w:val="uk-UA"/>
        </w:rPr>
      </w:pPr>
      <w:r w:rsidRPr="00DD3A05">
        <w:rPr>
          <w:rFonts w:cs="Times New Roman"/>
          <w:i/>
          <w:sz w:val="24"/>
          <w:szCs w:val="24"/>
          <w:lang w:val="uk-UA"/>
        </w:rPr>
        <w:t>які заходи необхідно здійснити для підтримки якості води перших водоносних горизонтів?</w:t>
      </w:r>
    </w:p>
    <w:p w:rsidR="00DF3124" w:rsidRPr="00DD3A05" w:rsidRDefault="00DF3124" w:rsidP="008A619C">
      <w:pPr>
        <w:ind w:firstLine="567"/>
        <w:jc w:val="both"/>
        <w:rPr>
          <w:rFonts w:cs="Times New Roman"/>
          <w:sz w:val="24"/>
          <w:szCs w:val="24"/>
          <w:lang w:val="uk-UA"/>
        </w:rPr>
      </w:pPr>
      <w:r w:rsidRPr="00DD3A05">
        <w:rPr>
          <w:rFonts w:cs="Times New Roman"/>
          <w:sz w:val="24"/>
          <w:szCs w:val="24"/>
          <w:lang w:val="uk-UA"/>
        </w:rPr>
        <w:t>З метою конкретизації діяльності щодо забезпечення мешканців якісної питною водою, оптимізації, модернізації та розвитку системи водопостачання,</w:t>
      </w:r>
      <w:r w:rsidR="00241496">
        <w:rPr>
          <w:rFonts w:cs="Times New Roman"/>
          <w:sz w:val="24"/>
          <w:szCs w:val="24"/>
          <w:lang w:val="uk-UA"/>
        </w:rPr>
        <w:t xml:space="preserve"> </w:t>
      </w:r>
      <w:r w:rsidRPr="00DD3A05">
        <w:rPr>
          <w:rFonts w:cs="Times New Roman"/>
          <w:sz w:val="24"/>
          <w:szCs w:val="24"/>
          <w:lang w:val="uk-UA"/>
        </w:rPr>
        <w:t>а також визначення обсягів та джерел фінансування запланованих заходів, необхідно підготувати окремний програмний документ із модернізації та розвитку системи водопостачання об’єднаної територіальної громади.</w:t>
      </w:r>
    </w:p>
    <w:p w:rsidR="00DF3124" w:rsidRPr="00DD3A05" w:rsidRDefault="00DF3124" w:rsidP="008A619C">
      <w:pPr>
        <w:ind w:firstLine="567"/>
        <w:jc w:val="both"/>
        <w:rPr>
          <w:rFonts w:cs="Times New Roman"/>
          <w:sz w:val="24"/>
          <w:szCs w:val="24"/>
          <w:lang w:val="uk-UA"/>
        </w:rPr>
      </w:pPr>
      <w:r w:rsidRPr="00DD3A05">
        <w:rPr>
          <w:rFonts w:cs="Times New Roman"/>
          <w:sz w:val="24"/>
          <w:szCs w:val="24"/>
          <w:lang w:val="uk-UA"/>
        </w:rPr>
        <w:t>В залежності від масштабу та характеру проблемної ситуації, фінансових та організаційних можливостей щодо її вирішення, органи місцевого самоврядування та виконавчої влади можуть підготувати програмний документ у вигляді:</w:t>
      </w:r>
    </w:p>
    <w:p w:rsidR="00DF3124" w:rsidRPr="00DD3A05" w:rsidRDefault="00DF3124" w:rsidP="008F6D44">
      <w:pPr>
        <w:pStyle w:val="a3"/>
        <w:numPr>
          <w:ilvl w:val="0"/>
          <w:numId w:val="4"/>
        </w:numPr>
        <w:spacing w:before="80"/>
        <w:jc w:val="both"/>
        <w:rPr>
          <w:rFonts w:cs="Times New Roman"/>
          <w:sz w:val="24"/>
          <w:szCs w:val="24"/>
          <w:lang w:val="uk-UA"/>
        </w:rPr>
      </w:pPr>
      <w:r w:rsidRPr="00DD3A05">
        <w:rPr>
          <w:rFonts w:cs="Times New Roman"/>
          <w:sz w:val="24"/>
          <w:szCs w:val="24"/>
          <w:lang w:val="uk-UA"/>
        </w:rPr>
        <w:t>окремої цільової програми</w:t>
      </w:r>
      <w:r w:rsidRPr="00DD3A05">
        <w:rPr>
          <w:rStyle w:val="af1"/>
          <w:rFonts w:cs="Times New Roman"/>
          <w:sz w:val="24"/>
          <w:szCs w:val="24"/>
          <w:lang w:val="uk-UA"/>
        </w:rPr>
        <w:footnoteReference w:id="1"/>
      </w:r>
      <w:r w:rsidR="008A619C" w:rsidRPr="00DD3A05">
        <w:rPr>
          <w:rFonts w:cs="Times New Roman"/>
          <w:sz w:val="24"/>
          <w:szCs w:val="24"/>
          <w:lang w:val="uk-UA"/>
        </w:rPr>
        <w:t>;</w:t>
      </w:r>
    </w:p>
    <w:p w:rsidR="00DF3124" w:rsidRPr="00DD3A05" w:rsidRDefault="00DF3124" w:rsidP="008F6D44">
      <w:pPr>
        <w:pStyle w:val="a3"/>
        <w:numPr>
          <w:ilvl w:val="0"/>
          <w:numId w:val="4"/>
        </w:numPr>
        <w:spacing w:before="80"/>
        <w:jc w:val="both"/>
        <w:rPr>
          <w:rFonts w:cs="Times New Roman"/>
          <w:sz w:val="24"/>
          <w:szCs w:val="24"/>
          <w:lang w:val="uk-UA"/>
        </w:rPr>
      </w:pPr>
      <w:r w:rsidRPr="00DD3A05">
        <w:rPr>
          <w:rFonts w:cs="Times New Roman"/>
          <w:sz w:val="24"/>
          <w:szCs w:val="24"/>
          <w:lang w:val="uk-UA"/>
        </w:rPr>
        <w:t>внесення доповнень до діючих цільових програм</w:t>
      </w:r>
      <w:r w:rsidR="008A619C" w:rsidRPr="00DD3A05">
        <w:rPr>
          <w:rFonts w:cs="Times New Roman"/>
          <w:sz w:val="24"/>
          <w:szCs w:val="24"/>
          <w:lang w:val="uk-UA"/>
        </w:rPr>
        <w:t>;</w:t>
      </w:r>
    </w:p>
    <w:p w:rsidR="00DF3124" w:rsidRPr="00DD3A05" w:rsidRDefault="00DF3124" w:rsidP="008F6D44">
      <w:pPr>
        <w:pStyle w:val="a3"/>
        <w:numPr>
          <w:ilvl w:val="0"/>
          <w:numId w:val="4"/>
        </w:numPr>
        <w:spacing w:before="80"/>
        <w:jc w:val="both"/>
        <w:rPr>
          <w:rFonts w:cs="Times New Roman"/>
          <w:sz w:val="24"/>
          <w:szCs w:val="24"/>
          <w:lang w:val="uk-UA"/>
        </w:rPr>
      </w:pPr>
      <w:r w:rsidRPr="00DD3A05">
        <w:rPr>
          <w:rFonts w:cs="Times New Roman"/>
          <w:sz w:val="24"/>
          <w:szCs w:val="24"/>
          <w:lang w:val="uk-UA"/>
        </w:rPr>
        <w:t>окремого проекту (проектів) до операційного плану реалізації Стратегії регіонального розвитку області</w:t>
      </w:r>
      <w:r w:rsidRPr="00DD3A05">
        <w:rPr>
          <w:rStyle w:val="af1"/>
          <w:rFonts w:cs="Times New Roman"/>
          <w:sz w:val="24"/>
          <w:szCs w:val="24"/>
          <w:lang w:val="uk-UA"/>
        </w:rPr>
        <w:footnoteReference w:id="2"/>
      </w:r>
      <w:r w:rsidR="008A619C" w:rsidRPr="00DD3A05">
        <w:rPr>
          <w:rFonts w:cs="Times New Roman"/>
          <w:sz w:val="24"/>
          <w:szCs w:val="24"/>
          <w:lang w:val="uk-UA"/>
        </w:rPr>
        <w:t>.</w:t>
      </w:r>
    </w:p>
    <w:p w:rsidR="00DF3124" w:rsidRPr="00DD3A05" w:rsidRDefault="00DF3124" w:rsidP="008A619C">
      <w:pPr>
        <w:ind w:firstLine="567"/>
        <w:jc w:val="both"/>
        <w:rPr>
          <w:rFonts w:cs="Times New Roman"/>
          <w:sz w:val="24"/>
          <w:szCs w:val="24"/>
          <w:lang w:val="uk-UA"/>
        </w:rPr>
      </w:pPr>
      <w:r w:rsidRPr="00DD3A05">
        <w:rPr>
          <w:rFonts w:cs="Times New Roman"/>
          <w:sz w:val="24"/>
          <w:szCs w:val="24"/>
          <w:lang w:val="uk-UA"/>
        </w:rPr>
        <w:t>Цільові програми готуються відповідно до основних принципів розроблення державних цільових програм, зазначених у Законі України «Про державні цільові програми», завт.№1621-IV від</w:t>
      </w:r>
      <w:r w:rsidR="00241496">
        <w:rPr>
          <w:rFonts w:cs="Times New Roman"/>
          <w:sz w:val="24"/>
          <w:szCs w:val="24"/>
          <w:lang w:val="uk-UA"/>
        </w:rPr>
        <w:t xml:space="preserve"> </w:t>
      </w:r>
      <w:r w:rsidRPr="00DD3A05">
        <w:rPr>
          <w:rFonts w:cs="Times New Roman"/>
          <w:sz w:val="24"/>
          <w:szCs w:val="24"/>
          <w:lang w:val="uk-UA"/>
        </w:rPr>
        <w:t>18 березня 2004 р. та у відповідності до</w:t>
      </w:r>
      <w:r w:rsidR="00241496">
        <w:rPr>
          <w:rFonts w:cs="Times New Roman"/>
          <w:sz w:val="24"/>
          <w:szCs w:val="24"/>
          <w:lang w:val="uk-UA"/>
        </w:rPr>
        <w:t xml:space="preserve"> </w:t>
      </w:r>
      <w:r w:rsidRPr="00DD3A05">
        <w:rPr>
          <w:rFonts w:cs="Times New Roman"/>
          <w:sz w:val="24"/>
          <w:szCs w:val="24"/>
          <w:lang w:val="uk-UA"/>
        </w:rPr>
        <w:t>«Методичних рекомендації щодо порядку розроблення регіональних цільових програм, моніторингу та звітності про їх виконання», затверджені Наказом Міністерства економіки України 04.12.2006</w:t>
      </w:r>
      <w:r w:rsidR="00241496">
        <w:rPr>
          <w:rFonts w:cs="Times New Roman"/>
          <w:sz w:val="24"/>
          <w:szCs w:val="24"/>
          <w:lang w:val="uk-UA"/>
        </w:rPr>
        <w:t xml:space="preserve"> </w:t>
      </w:r>
      <w:r w:rsidRPr="00DD3A05">
        <w:rPr>
          <w:rFonts w:cs="Times New Roman"/>
          <w:sz w:val="24"/>
          <w:szCs w:val="24"/>
          <w:lang w:val="uk-UA"/>
        </w:rPr>
        <w:t>№ 367</w:t>
      </w:r>
    </w:p>
    <w:p w:rsidR="00DF3124" w:rsidRPr="00DD3A05" w:rsidRDefault="00DF3124" w:rsidP="008A619C">
      <w:pPr>
        <w:ind w:firstLine="567"/>
        <w:jc w:val="both"/>
        <w:rPr>
          <w:rFonts w:cs="Times New Roman"/>
          <w:sz w:val="24"/>
          <w:szCs w:val="24"/>
          <w:lang w:val="uk-UA"/>
        </w:rPr>
      </w:pPr>
      <w:r w:rsidRPr="00DD3A05">
        <w:rPr>
          <w:rFonts w:cs="Times New Roman"/>
          <w:sz w:val="24"/>
          <w:szCs w:val="24"/>
          <w:lang w:val="uk-UA"/>
        </w:rPr>
        <w:t>А включення окремого проекту (інвестиційна програма)</w:t>
      </w:r>
      <w:r w:rsidR="00241496">
        <w:rPr>
          <w:rFonts w:cs="Times New Roman"/>
          <w:sz w:val="24"/>
          <w:szCs w:val="24"/>
          <w:lang w:val="uk-UA"/>
        </w:rPr>
        <w:t xml:space="preserve"> </w:t>
      </w:r>
      <w:r w:rsidRPr="00DD3A05">
        <w:rPr>
          <w:rFonts w:cs="Times New Roman"/>
          <w:sz w:val="24"/>
          <w:szCs w:val="24"/>
          <w:lang w:val="uk-UA"/>
        </w:rPr>
        <w:t>до операційного плану реалізації Стратегії регіонального розвитку області дасть можливість прийняття участі у конкурсі на отримання фінансування з державного фонду регіонального розвитку</w:t>
      </w:r>
      <w:r w:rsidRPr="00DD3A05">
        <w:rPr>
          <w:rFonts w:cs="Times New Roman"/>
          <w:sz w:val="24"/>
          <w:szCs w:val="24"/>
          <w:vertAlign w:val="superscript"/>
          <w:lang w:val="uk-UA"/>
        </w:rPr>
        <w:footnoteReference w:id="3"/>
      </w:r>
    </w:p>
    <w:p w:rsidR="00DF3124" w:rsidRPr="00DD3A05" w:rsidRDefault="00DF3124" w:rsidP="008A619C">
      <w:pPr>
        <w:ind w:firstLine="567"/>
        <w:jc w:val="both"/>
        <w:rPr>
          <w:rFonts w:cs="Times New Roman"/>
          <w:sz w:val="24"/>
          <w:szCs w:val="24"/>
          <w:lang w:val="uk-UA"/>
        </w:rPr>
      </w:pPr>
      <w:r w:rsidRPr="00DD3A05">
        <w:rPr>
          <w:rFonts w:cs="Times New Roman"/>
          <w:sz w:val="24"/>
          <w:szCs w:val="24"/>
          <w:lang w:val="uk-UA"/>
        </w:rPr>
        <w:t>Загальні рекомендації щодо підготовки програм та проектів розвитку додаються, пояснення щодо їх підготовки будуть надані під час окремого семінару Проекту DESPRO.</w:t>
      </w:r>
    </w:p>
    <w:p w:rsidR="008E74FD" w:rsidRPr="003F1DDF" w:rsidRDefault="008E74FD" w:rsidP="00D82D0C">
      <w:pPr>
        <w:rPr>
          <w:rFonts w:cs="Times New Roman"/>
          <w:b/>
          <w:sz w:val="24"/>
          <w:szCs w:val="24"/>
        </w:rPr>
      </w:pPr>
    </w:p>
    <w:p w:rsidR="008E74FD" w:rsidRPr="003F1DDF" w:rsidRDefault="008E74FD" w:rsidP="00D82D0C">
      <w:pPr>
        <w:rPr>
          <w:rFonts w:cs="Times New Roman"/>
          <w:b/>
          <w:sz w:val="24"/>
          <w:szCs w:val="24"/>
        </w:rPr>
      </w:pPr>
    </w:p>
    <w:p w:rsidR="008E74FD" w:rsidRPr="003F1DDF" w:rsidRDefault="008E74FD" w:rsidP="00D82D0C">
      <w:pPr>
        <w:rPr>
          <w:rFonts w:cs="Times New Roman"/>
          <w:b/>
          <w:sz w:val="24"/>
          <w:szCs w:val="24"/>
        </w:rPr>
      </w:pPr>
    </w:p>
    <w:p w:rsidR="00DF3124" w:rsidRPr="00DD3A05" w:rsidRDefault="00B0118E" w:rsidP="00D82D0C">
      <w:pPr>
        <w:rPr>
          <w:rFonts w:cs="Times New Roman"/>
          <w:b/>
          <w:sz w:val="24"/>
          <w:szCs w:val="24"/>
          <w:lang w:val="uk-UA"/>
        </w:rPr>
      </w:pPr>
      <w:r w:rsidRPr="00DD3A05">
        <w:rPr>
          <w:rFonts w:cs="Times New Roman"/>
          <w:b/>
          <w:sz w:val="24"/>
          <w:szCs w:val="24"/>
          <w:lang w:val="uk-UA"/>
        </w:rPr>
        <w:t>Розділ 2. Збір інформації щодо наявної системи питного водопостачання та водовідведення</w:t>
      </w:r>
    </w:p>
    <w:p w:rsidR="00DF3124" w:rsidRPr="00DD3A05" w:rsidRDefault="00DF3124" w:rsidP="008A619C">
      <w:pPr>
        <w:rPr>
          <w:rFonts w:cs="Times New Roman"/>
          <w:sz w:val="24"/>
          <w:szCs w:val="24"/>
          <w:lang w:val="uk-UA"/>
        </w:rPr>
      </w:pPr>
    </w:p>
    <w:p w:rsidR="00CD11FB" w:rsidRPr="00DD3A05" w:rsidRDefault="00CD11FB" w:rsidP="00CD11FB">
      <w:pPr>
        <w:ind w:firstLine="567"/>
        <w:rPr>
          <w:rFonts w:cs="Times New Roman"/>
          <w:b/>
          <w:sz w:val="24"/>
          <w:szCs w:val="24"/>
          <w:lang w:val="uk-UA"/>
        </w:rPr>
      </w:pPr>
      <w:r w:rsidRPr="00DD3A05">
        <w:rPr>
          <w:rFonts w:cs="Times New Roman"/>
          <w:b/>
          <w:sz w:val="24"/>
          <w:szCs w:val="24"/>
          <w:lang w:val="uk-UA"/>
        </w:rPr>
        <w:t>1 Загальна характеристика об’єднаної територіальної громади</w:t>
      </w:r>
    </w:p>
    <w:p w:rsidR="00CD11FB" w:rsidRPr="00DD3A05" w:rsidRDefault="00CD11FB" w:rsidP="00CD11FB">
      <w:pPr>
        <w:ind w:firstLine="567"/>
        <w:jc w:val="both"/>
        <w:rPr>
          <w:rFonts w:cs="Times New Roman"/>
          <w:sz w:val="24"/>
          <w:szCs w:val="24"/>
          <w:lang w:val="uk-UA"/>
        </w:rPr>
      </w:pPr>
      <w:r w:rsidRPr="00DD3A05">
        <w:rPr>
          <w:rFonts w:cs="Times New Roman"/>
          <w:sz w:val="24"/>
          <w:szCs w:val="24"/>
          <w:lang w:val="uk-UA"/>
        </w:rPr>
        <w:t>Місце розтушування, склад, відстані між населеними пунктами, площа населених пунктів, крупні населені пункти в радіусі 30 км.</w:t>
      </w:r>
    </w:p>
    <w:p w:rsidR="00CD11FB" w:rsidRPr="00DD3A05" w:rsidRDefault="00CD11FB" w:rsidP="00CD11FB">
      <w:pPr>
        <w:rPr>
          <w:rFonts w:cs="Times New Roman"/>
          <w:sz w:val="24"/>
          <w:szCs w:val="24"/>
          <w:lang w:val="uk-UA"/>
        </w:rPr>
      </w:pPr>
    </w:p>
    <w:p w:rsidR="00CD11FB" w:rsidRPr="00DD3A05" w:rsidRDefault="00CD11FB" w:rsidP="00CD11FB">
      <w:pPr>
        <w:rPr>
          <w:rFonts w:cs="Times New Roman"/>
          <w:sz w:val="24"/>
          <w:szCs w:val="24"/>
          <w:lang w:val="uk-UA"/>
        </w:rPr>
      </w:pPr>
      <w:r w:rsidRPr="00DD3A05">
        <w:rPr>
          <w:rFonts w:cs="Times New Roman"/>
          <w:sz w:val="24"/>
          <w:szCs w:val="24"/>
          <w:lang w:val="uk-UA"/>
        </w:rPr>
        <w:t>Таблиця 1. Показники станом на 01.01.2016 р.</w:t>
      </w:r>
    </w:p>
    <w:tbl>
      <w:tblPr>
        <w:tblW w:w="99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6"/>
        <w:gridCol w:w="4372"/>
        <w:gridCol w:w="1417"/>
        <w:gridCol w:w="1558"/>
        <w:gridCol w:w="2125"/>
      </w:tblGrid>
      <w:tr w:rsidR="00CD11FB" w:rsidRPr="00DD3A05" w:rsidTr="000F54A8">
        <w:trPr>
          <w:trHeight w:val="487"/>
          <w:tblHeader/>
        </w:trPr>
        <w:tc>
          <w:tcPr>
            <w:tcW w:w="435" w:type="dxa"/>
            <w:shd w:val="clear" w:color="auto" w:fill="DBE5F1" w:themeFill="accent1" w:themeFillTint="33"/>
          </w:tcPr>
          <w:p w:rsidR="00CD11FB" w:rsidRPr="00DD3A05" w:rsidRDefault="00CD11FB" w:rsidP="00CD11FB">
            <w:pPr>
              <w:rPr>
                <w:rFonts w:cs="Times New Roman"/>
                <w:sz w:val="24"/>
                <w:szCs w:val="24"/>
                <w:lang w:val="uk-UA"/>
              </w:rPr>
            </w:pPr>
            <w:r w:rsidRPr="00DD3A05">
              <w:rPr>
                <w:rFonts w:cs="Times New Roman"/>
                <w:sz w:val="24"/>
                <w:szCs w:val="24"/>
                <w:lang w:val="uk-UA"/>
              </w:rPr>
              <w:t>№</w:t>
            </w:r>
          </w:p>
        </w:tc>
        <w:tc>
          <w:tcPr>
            <w:tcW w:w="4380" w:type="dxa"/>
            <w:shd w:val="clear" w:color="auto" w:fill="DBE5F1" w:themeFill="accent1" w:themeFillTint="33"/>
          </w:tcPr>
          <w:p w:rsidR="00CD11FB" w:rsidRPr="00DD3A05" w:rsidRDefault="00CD11FB" w:rsidP="00CD11FB">
            <w:pPr>
              <w:rPr>
                <w:rFonts w:cs="Times New Roman"/>
                <w:sz w:val="24"/>
                <w:szCs w:val="24"/>
                <w:lang w:val="uk-UA"/>
              </w:rPr>
            </w:pPr>
            <w:r w:rsidRPr="00DD3A05">
              <w:rPr>
                <w:rFonts w:cs="Times New Roman"/>
                <w:sz w:val="24"/>
                <w:szCs w:val="24"/>
                <w:lang w:val="uk-UA"/>
              </w:rPr>
              <w:t>Склад об’єднаної територіальної громади</w:t>
            </w:r>
          </w:p>
        </w:tc>
        <w:tc>
          <w:tcPr>
            <w:tcW w:w="1417" w:type="dxa"/>
            <w:shd w:val="clear" w:color="auto" w:fill="DBE5F1" w:themeFill="accent1" w:themeFillTint="33"/>
          </w:tcPr>
          <w:p w:rsidR="00CD11FB" w:rsidRPr="00DD3A05" w:rsidRDefault="00CD11FB" w:rsidP="00CD11FB">
            <w:pPr>
              <w:rPr>
                <w:rFonts w:cs="Times New Roman"/>
                <w:sz w:val="24"/>
                <w:szCs w:val="24"/>
                <w:lang w:val="uk-UA"/>
              </w:rPr>
            </w:pPr>
            <w:r w:rsidRPr="00DD3A05">
              <w:rPr>
                <w:rFonts w:cs="Times New Roman"/>
                <w:sz w:val="24"/>
                <w:szCs w:val="24"/>
                <w:lang w:val="uk-UA"/>
              </w:rPr>
              <w:t>Площа населеного пункту, км</w:t>
            </w:r>
            <w:r w:rsidRPr="00DD3A05">
              <w:rPr>
                <w:rFonts w:cs="Times New Roman"/>
                <w:sz w:val="24"/>
                <w:szCs w:val="24"/>
                <w:vertAlign w:val="superscript"/>
                <w:lang w:val="uk-UA"/>
              </w:rPr>
              <w:t>2</w:t>
            </w:r>
          </w:p>
        </w:tc>
        <w:tc>
          <w:tcPr>
            <w:tcW w:w="1559" w:type="dxa"/>
            <w:shd w:val="clear" w:color="auto" w:fill="DBE5F1" w:themeFill="accent1" w:themeFillTint="33"/>
          </w:tcPr>
          <w:p w:rsidR="00CD11FB" w:rsidRPr="00DD3A05" w:rsidRDefault="00CD11FB" w:rsidP="00CD11FB">
            <w:pPr>
              <w:rPr>
                <w:rFonts w:cs="Times New Roman"/>
                <w:sz w:val="24"/>
                <w:szCs w:val="24"/>
                <w:lang w:val="uk-UA"/>
              </w:rPr>
            </w:pPr>
            <w:r w:rsidRPr="00DD3A05">
              <w:rPr>
                <w:rFonts w:cs="Times New Roman"/>
                <w:sz w:val="24"/>
                <w:szCs w:val="24"/>
                <w:lang w:val="uk-UA"/>
              </w:rPr>
              <w:t>Кількість дворів/буд, од.</w:t>
            </w:r>
          </w:p>
        </w:tc>
        <w:tc>
          <w:tcPr>
            <w:tcW w:w="2127" w:type="dxa"/>
            <w:shd w:val="clear" w:color="auto" w:fill="DBE5F1" w:themeFill="accent1" w:themeFillTint="33"/>
          </w:tcPr>
          <w:p w:rsidR="00CD11FB" w:rsidRPr="00DD3A05" w:rsidRDefault="00CD11FB" w:rsidP="00CD11FB">
            <w:pPr>
              <w:rPr>
                <w:rFonts w:cs="Times New Roman"/>
                <w:sz w:val="24"/>
                <w:szCs w:val="24"/>
                <w:lang w:val="uk-UA"/>
              </w:rPr>
            </w:pPr>
            <w:r w:rsidRPr="00DD3A05">
              <w:rPr>
                <w:rFonts w:cs="Times New Roman"/>
                <w:sz w:val="24"/>
                <w:szCs w:val="24"/>
                <w:lang w:val="uk-UA"/>
              </w:rPr>
              <w:t>Протяжність</w:t>
            </w:r>
            <w:r w:rsidR="00241496">
              <w:rPr>
                <w:rFonts w:cs="Times New Roman"/>
                <w:sz w:val="24"/>
                <w:szCs w:val="24"/>
                <w:lang w:val="uk-UA"/>
              </w:rPr>
              <w:t xml:space="preserve"> </w:t>
            </w:r>
            <w:r w:rsidRPr="00DD3A05">
              <w:rPr>
                <w:rFonts w:cs="Times New Roman"/>
                <w:sz w:val="24"/>
                <w:szCs w:val="24"/>
                <w:lang w:val="uk-UA"/>
              </w:rPr>
              <w:t xml:space="preserve">доріг </w:t>
            </w:r>
            <w:proofErr w:type="spellStart"/>
            <w:r w:rsidRPr="00DD3A05">
              <w:rPr>
                <w:rFonts w:cs="Times New Roman"/>
                <w:sz w:val="24"/>
                <w:szCs w:val="24"/>
                <w:lang w:val="uk-UA"/>
              </w:rPr>
              <w:t>насел</w:t>
            </w:r>
            <w:proofErr w:type="spellEnd"/>
            <w:r w:rsidRPr="00DD3A05">
              <w:rPr>
                <w:rFonts w:cs="Times New Roman"/>
                <w:sz w:val="24"/>
                <w:szCs w:val="24"/>
                <w:lang w:val="uk-UA"/>
              </w:rPr>
              <w:t>. пункту, км</w:t>
            </w:r>
          </w:p>
        </w:tc>
      </w:tr>
      <w:tr w:rsidR="00CD11FB" w:rsidRPr="00DD3A05" w:rsidTr="000F54A8">
        <w:tc>
          <w:tcPr>
            <w:tcW w:w="435" w:type="dxa"/>
          </w:tcPr>
          <w:p w:rsidR="00CD11FB" w:rsidRPr="00DD3A05" w:rsidRDefault="00CD11FB" w:rsidP="00CD11FB">
            <w:pPr>
              <w:rPr>
                <w:rFonts w:cs="Times New Roman"/>
                <w:sz w:val="24"/>
                <w:szCs w:val="24"/>
                <w:lang w:val="uk-UA"/>
              </w:rPr>
            </w:pPr>
          </w:p>
        </w:tc>
        <w:tc>
          <w:tcPr>
            <w:tcW w:w="4380" w:type="dxa"/>
          </w:tcPr>
          <w:p w:rsidR="00CD11FB" w:rsidRPr="00DD3A05" w:rsidRDefault="00CD11FB" w:rsidP="00CD11FB">
            <w:pPr>
              <w:rPr>
                <w:rFonts w:cs="Times New Roman"/>
                <w:sz w:val="24"/>
                <w:szCs w:val="24"/>
                <w:lang w:val="uk-UA"/>
              </w:rPr>
            </w:pPr>
          </w:p>
        </w:tc>
        <w:tc>
          <w:tcPr>
            <w:tcW w:w="1417" w:type="dxa"/>
          </w:tcPr>
          <w:p w:rsidR="00CD11FB" w:rsidRPr="00DD3A05" w:rsidRDefault="00CD11FB" w:rsidP="00CD11FB">
            <w:pPr>
              <w:rPr>
                <w:rFonts w:cs="Times New Roman"/>
                <w:sz w:val="24"/>
                <w:szCs w:val="24"/>
                <w:lang w:val="uk-UA"/>
              </w:rPr>
            </w:pPr>
          </w:p>
        </w:tc>
        <w:tc>
          <w:tcPr>
            <w:tcW w:w="1559" w:type="dxa"/>
          </w:tcPr>
          <w:p w:rsidR="00CD11FB" w:rsidRPr="00DD3A05" w:rsidRDefault="00CD11FB" w:rsidP="00CD11FB">
            <w:pPr>
              <w:rPr>
                <w:rFonts w:cs="Times New Roman"/>
                <w:sz w:val="24"/>
                <w:szCs w:val="24"/>
                <w:lang w:val="uk-UA"/>
              </w:rPr>
            </w:pPr>
          </w:p>
        </w:tc>
        <w:tc>
          <w:tcPr>
            <w:tcW w:w="2127" w:type="dxa"/>
          </w:tcPr>
          <w:p w:rsidR="00CD11FB" w:rsidRPr="00DD3A05" w:rsidRDefault="00CD11FB" w:rsidP="00CD11FB">
            <w:pPr>
              <w:rPr>
                <w:rFonts w:cs="Times New Roman"/>
                <w:sz w:val="24"/>
                <w:szCs w:val="24"/>
                <w:lang w:val="uk-UA"/>
              </w:rPr>
            </w:pPr>
          </w:p>
        </w:tc>
      </w:tr>
      <w:tr w:rsidR="00CD11FB" w:rsidRPr="00DD3A05" w:rsidTr="000F54A8">
        <w:tc>
          <w:tcPr>
            <w:tcW w:w="435" w:type="dxa"/>
          </w:tcPr>
          <w:p w:rsidR="00CD11FB" w:rsidRPr="00DD3A05" w:rsidRDefault="00CD11FB" w:rsidP="00CD11FB">
            <w:pPr>
              <w:rPr>
                <w:rFonts w:cs="Times New Roman"/>
                <w:sz w:val="24"/>
                <w:szCs w:val="24"/>
                <w:lang w:val="uk-UA"/>
              </w:rPr>
            </w:pPr>
          </w:p>
        </w:tc>
        <w:tc>
          <w:tcPr>
            <w:tcW w:w="4380" w:type="dxa"/>
          </w:tcPr>
          <w:p w:rsidR="00CD11FB" w:rsidRPr="00DD3A05" w:rsidRDefault="00CD11FB" w:rsidP="00CD11FB">
            <w:pPr>
              <w:rPr>
                <w:rFonts w:cs="Times New Roman"/>
                <w:sz w:val="24"/>
                <w:szCs w:val="24"/>
                <w:lang w:val="uk-UA"/>
              </w:rPr>
            </w:pPr>
          </w:p>
        </w:tc>
        <w:tc>
          <w:tcPr>
            <w:tcW w:w="1417" w:type="dxa"/>
          </w:tcPr>
          <w:p w:rsidR="00CD11FB" w:rsidRPr="00DD3A05" w:rsidRDefault="00CD11FB" w:rsidP="00CD11FB">
            <w:pPr>
              <w:rPr>
                <w:rFonts w:cs="Times New Roman"/>
                <w:sz w:val="24"/>
                <w:szCs w:val="24"/>
                <w:lang w:val="uk-UA"/>
              </w:rPr>
            </w:pPr>
          </w:p>
        </w:tc>
        <w:tc>
          <w:tcPr>
            <w:tcW w:w="1559" w:type="dxa"/>
          </w:tcPr>
          <w:p w:rsidR="00CD11FB" w:rsidRPr="00DD3A05" w:rsidRDefault="00CD11FB" w:rsidP="00CD11FB">
            <w:pPr>
              <w:rPr>
                <w:rFonts w:cs="Times New Roman"/>
                <w:sz w:val="24"/>
                <w:szCs w:val="24"/>
                <w:lang w:val="uk-UA"/>
              </w:rPr>
            </w:pPr>
          </w:p>
        </w:tc>
        <w:tc>
          <w:tcPr>
            <w:tcW w:w="2127" w:type="dxa"/>
          </w:tcPr>
          <w:p w:rsidR="00CD11FB" w:rsidRPr="00DD3A05" w:rsidRDefault="00CD11FB" w:rsidP="00CD11FB">
            <w:pPr>
              <w:rPr>
                <w:rFonts w:cs="Times New Roman"/>
                <w:sz w:val="24"/>
                <w:szCs w:val="24"/>
                <w:lang w:val="uk-UA"/>
              </w:rPr>
            </w:pPr>
          </w:p>
        </w:tc>
      </w:tr>
      <w:tr w:rsidR="00CD11FB" w:rsidRPr="00DD3A05" w:rsidTr="000F54A8">
        <w:tc>
          <w:tcPr>
            <w:tcW w:w="435" w:type="dxa"/>
          </w:tcPr>
          <w:p w:rsidR="00CD11FB" w:rsidRPr="00DD3A05" w:rsidRDefault="00CD11FB" w:rsidP="00CD11FB">
            <w:pPr>
              <w:rPr>
                <w:rFonts w:cs="Times New Roman"/>
                <w:sz w:val="24"/>
                <w:szCs w:val="24"/>
                <w:lang w:val="uk-UA"/>
              </w:rPr>
            </w:pPr>
          </w:p>
        </w:tc>
        <w:tc>
          <w:tcPr>
            <w:tcW w:w="4380" w:type="dxa"/>
          </w:tcPr>
          <w:p w:rsidR="00CD11FB" w:rsidRPr="00DD3A05" w:rsidRDefault="00CD11FB" w:rsidP="00CD11FB">
            <w:pPr>
              <w:rPr>
                <w:rFonts w:cs="Times New Roman"/>
                <w:sz w:val="24"/>
                <w:szCs w:val="24"/>
                <w:lang w:val="uk-UA"/>
              </w:rPr>
            </w:pPr>
          </w:p>
        </w:tc>
        <w:tc>
          <w:tcPr>
            <w:tcW w:w="1417" w:type="dxa"/>
          </w:tcPr>
          <w:p w:rsidR="00CD11FB" w:rsidRPr="00DD3A05" w:rsidRDefault="00CD11FB" w:rsidP="00CD11FB">
            <w:pPr>
              <w:rPr>
                <w:rFonts w:cs="Times New Roman"/>
                <w:sz w:val="24"/>
                <w:szCs w:val="24"/>
                <w:lang w:val="uk-UA"/>
              </w:rPr>
            </w:pPr>
          </w:p>
        </w:tc>
        <w:tc>
          <w:tcPr>
            <w:tcW w:w="1559" w:type="dxa"/>
          </w:tcPr>
          <w:p w:rsidR="00CD11FB" w:rsidRPr="00DD3A05" w:rsidRDefault="00CD11FB" w:rsidP="00CD11FB">
            <w:pPr>
              <w:rPr>
                <w:rFonts w:cs="Times New Roman"/>
                <w:sz w:val="24"/>
                <w:szCs w:val="24"/>
                <w:lang w:val="uk-UA"/>
              </w:rPr>
            </w:pPr>
          </w:p>
        </w:tc>
        <w:tc>
          <w:tcPr>
            <w:tcW w:w="2127" w:type="dxa"/>
          </w:tcPr>
          <w:p w:rsidR="00CD11FB" w:rsidRPr="00DD3A05" w:rsidRDefault="00CD11FB" w:rsidP="00CD11FB">
            <w:pPr>
              <w:rPr>
                <w:rFonts w:cs="Times New Roman"/>
                <w:sz w:val="24"/>
                <w:szCs w:val="24"/>
                <w:lang w:val="uk-UA"/>
              </w:rPr>
            </w:pPr>
          </w:p>
        </w:tc>
      </w:tr>
      <w:tr w:rsidR="00CD11FB" w:rsidRPr="00DD3A05" w:rsidTr="000F54A8">
        <w:tc>
          <w:tcPr>
            <w:tcW w:w="435" w:type="dxa"/>
          </w:tcPr>
          <w:p w:rsidR="00CD11FB" w:rsidRPr="00DD3A05" w:rsidRDefault="00CD11FB" w:rsidP="00CD11FB">
            <w:pPr>
              <w:rPr>
                <w:rFonts w:cs="Times New Roman"/>
                <w:sz w:val="24"/>
                <w:szCs w:val="24"/>
                <w:lang w:val="uk-UA"/>
              </w:rPr>
            </w:pPr>
          </w:p>
        </w:tc>
        <w:tc>
          <w:tcPr>
            <w:tcW w:w="4380" w:type="dxa"/>
          </w:tcPr>
          <w:p w:rsidR="00CD11FB" w:rsidRPr="00DD3A05" w:rsidRDefault="00CD11FB" w:rsidP="00CD11FB">
            <w:pPr>
              <w:rPr>
                <w:rFonts w:cs="Times New Roman"/>
                <w:sz w:val="24"/>
                <w:szCs w:val="24"/>
                <w:lang w:val="uk-UA"/>
              </w:rPr>
            </w:pPr>
          </w:p>
        </w:tc>
        <w:tc>
          <w:tcPr>
            <w:tcW w:w="1417" w:type="dxa"/>
          </w:tcPr>
          <w:p w:rsidR="00CD11FB" w:rsidRPr="00DD3A05" w:rsidRDefault="00CD11FB" w:rsidP="00CD11FB">
            <w:pPr>
              <w:rPr>
                <w:rFonts w:cs="Times New Roman"/>
                <w:sz w:val="24"/>
                <w:szCs w:val="24"/>
                <w:lang w:val="uk-UA"/>
              </w:rPr>
            </w:pPr>
          </w:p>
        </w:tc>
        <w:tc>
          <w:tcPr>
            <w:tcW w:w="1559" w:type="dxa"/>
          </w:tcPr>
          <w:p w:rsidR="00CD11FB" w:rsidRPr="00DD3A05" w:rsidRDefault="00CD11FB" w:rsidP="00CD11FB">
            <w:pPr>
              <w:rPr>
                <w:rFonts w:cs="Times New Roman"/>
                <w:sz w:val="24"/>
                <w:szCs w:val="24"/>
                <w:lang w:val="uk-UA"/>
              </w:rPr>
            </w:pPr>
          </w:p>
        </w:tc>
        <w:tc>
          <w:tcPr>
            <w:tcW w:w="2127" w:type="dxa"/>
          </w:tcPr>
          <w:p w:rsidR="00CD11FB" w:rsidRPr="00DD3A05" w:rsidRDefault="00CD11FB" w:rsidP="00CD11FB">
            <w:pPr>
              <w:rPr>
                <w:rFonts w:cs="Times New Roman"/>
                <w:sz w:val="24"/>
                <w:szCs w:val="24"/>
                <w:lang w:val="uk-UA"/>
              </w:rPr>
            </w:pPr>
          </w:p>
        </w:tc>
      </w:tr>
      <w:tr w:rsidR="00CD11FB" w:rsidRPr="00DD3A05" w:rsidTr="000F54A8">
        <w:tc>
          <w:tcPr>
            <w:tcW w:w="435" w:type="dxa"/>
          </w:tcPr>
          <w:p w:rsidR="00CD11FB" w:rsidRPr="00DD3A05" w:rsidRDefault="00CD11FB" w:rsidP="00CD11FB">
            <w:pPr>
              <w:rPr>
                <w:rFonts w:cs="Times New Roman"/>
                <w:sz w:val="24"/>
                <w:szCs w:val="24"/>
                <w:lang w:val="uk-UA"/>
              </w:rPr>
            </w:pPr>
          </w:p>
        </w:tc>
        <w:tc>
          <w:tcPr>
            <w:tcW w:w="4380" w:type="dxa"/>
          </w:tcPr>
          <w:p w:rsidR="00CD11FB" w:rsidRPr="00DD3A05" w:rsidRDefault="00CD11FB" w:rsidP="00CD11FB">
            <w:pPr>
              <w:rPr>
                <w:rFonts w:cs="Times New Roman"/>
                <w:sz w:val="24"/>
                <w:szCs w:val="24"/>
                <w:lang w:val="uk-UA"/>
              </w:rPr>
            </w:pPr>
          </w:p>
        </w:tc>
        <w:tc>
          <w:tcPr>
            <w:tcW w:w="1417" w:type="dxa"/>
          </w:tcPr>
          <w:p w:rsidR="00CD11FB" w:rsidRPr="00DD3A05" w:rsidRDefault="00CD11FB" w:rsidP="00CD11FB">
            <w:pPr>
              <w:rPr>
                <w:rFonts w:cs="Times New Roman"/>
                <w:sz w:val="24"/>
                <w:szCs w:val="24"/>
                <w:lang w:val="uk-UA"/>
              </w:rPr>
            </w:pPr>
          </w:p>
        </w:tc>
        <w:tc>
          <w:tcPr>
            <w:tcW w:w="1559" w:type="dxa"/>
          </w:tcPr>
          <w:p w:rsidR="00CD11FB" w:rsidRPr="00DD3A05" w:rsidRDefault="00CD11FB" w:rsidP="00CD11FB">
            <w:pPr>
              <w:rPr>
                <w:rFonts w:cs="Times New Roman"/>
                <w:sz w:val="24"/>
                <w:szCs w:val="24"/>
                <w:lang w:val="uk-UA"/>
              </w:rPr>
            </w:pPr>
          </w:p>
        </w:tc>
        <w:tc>
          <w:tcPr>
            <w:tcW w:w="2127" w:type="dxa"/>
          </w:tcPr>
          <w:p w:rsidR="00CD11FB" w:rsidRPr="00DD3A05" w:rsidRDefault="00CD11FB" w:rsidP="00CD11FB">
            <w:pPr>
              <w:rPr>
                <w:rFonts w:cs="Times New Roman"/>
                <w:sz w:val="24"/>
                <w:szCs w:val="24"/>
                <w:lang w:val="uk-UA"/>
              </w:rPr>
            </w:pPr>
          </w:p>
        </w:tc>
      </w:tr>
      <w:tr w:rsidR="00CD11FB" w:rsidRPr="00DD3A05" w:rsidTr="000F54A8">
        <w:tc>
          <w:tcPr>
            <w:tcW w:w="435" w:type="dxa"/>
          </w:tcPr>
          <w:p w:rsidR="00CD11FB" w:rsidRPr="00DD3A05" w:rsidRDefault="00CD11FB" w:rsidP="00CD11FB">
            <w:pPr>
              <w:rPr>
                <w:rFonts w:cs="Times New Roman"/>
                <w:sz w:val="24"/>
                <w:szCs w:val="24"/>
                <w:lang w:val="uk-UA"/>
              </w:rPr>
            </w:pPr>
          </w:p>
        </w:tc>
        <w:tc>
          <w:tcPr>
            <w:tcW w:w="4380" w:type="dxa"/>
          </w:tcPr>
          <w:p w:rsidR="00CD11FB" w:rsidRPr="00DD3A05" w:rsidRDefault="00CD11FB" w:rsidP="00CD11FB">
            <w:pPr>
              <w:rPr>
                <w:rFonts w:cs="Times New Roman"/>
                <w:sz w:val="24"/>
                <w:szCs w:val="24"/>
                <w:lang w:val="uk-UA"/>
              </w:rPr>
            </w:pPr>
          </w:p>
        </w:tc>
        <w:tc>
          <w:tcPr>
            <w:tcW w:w="1417" w:type="dxa"/>
          </w:tcPr>
          <w:p w:rsidR="00CD11FB" w:rsidRPr="00DD3A05" w:rsidRDefault="00CD11FB" w:rsidP="00CD11FB">
            <w:pPr>
              <w:rPr>
                <w:rFonts w:cs="Times New Roman"/>
                <w:sz w:val="24"/>
                <w:szCs w:val="24"/>
                <w:lang w:val="uk-UA"/>
              </w:rPr>
            </w:pPr>
          </w:p>
        </w:tc>
        <w:tc>
          <w:tcPr>
            <w:tcW w:w="1559" w:type="dxa"/>
          </w:tcPr>
          <w:p w:rsidR="00CD11FB" w:rsidRPr="00DD3A05" w:rsidRDefault="00CD11FB" w:rsidP="00CD11FB">
            <w:pPr>
              <w:rPr>
                <w:rFonts w:cs="Times New Roman"/>
                <w:sz w:val="24"/>
                <w:szCs w:val="24"/>
                <w:lang w:val="uk-UA"/>
              </w:rPr>
            </w:pPr>
          </w:p>
        </w:tc>
        <w:tc>
          <w:tcPr>
            <w:tcW w:w="2127" w:type="dxa"/>
          </w:tcPr>
          <w:p w:rsidR="00CD11FB" w:rsidRPr="00DD3A05" w:rsidRDefault="00CD11FB" w:rsidP="00CD11FB">
            <w:pPr>
              <w:rPr>
                <w:rFonts w:cs="Times New Roman"/>
                <w:sz w:val="24"/>
                <w:szCs w:val="24"/>
                <w:lang w:val="uk-UA"/>
              </w:rPr>
            </w:pPr>
          </w:p>
        </w:tc>
      </w:tr>
    </w:tbl>
    <w:p w:rsidR="00CD11FB" w:rsidRPr="00DD3A05" w:rsidRDefault="00CD11FB" w:rsidP="00CD11FB">
      <w:pPr>
        <w:rPr>
          <w:rFonts w:cs="Times New Roman"/>
          <w:i/>
          <w:sz w:val="22"/>
          <w:szCs w:val="24"/>
          <w:lang w:val="uk-UA"/>
        </w:rPr>
      </w:pPr>
      <w:r w:rsidRPr="00DD3A05">
        <w:rPr>
          <w:rFonts w:cs="Times New Roman"/>
          <w:i/>
          <w:sz w:val="22"/>
          <w:szCs w:val="24"/>
          <w:lang w:val="uk-UA"/>
        </w:rPr>
        <w:t xml:space="preserve">Джерело: </w:t>
      </w:r>
    </w:p>
    <w:p w:rsidR="00CD11FB" w:rsidRPr="00DD3A05" w:rsidRDefault="00CD11FB" w:rsidP="00CD11FB">
      <w:pPr>
        <w:rPr>
          <w:rFonts w:cs="Times New Roman"/>
          <w:sz w:val="24"/>
          <w:szCs w:val="24"/>
          <w:lang w:val="uk-UA"/>
        </w:rPr>
      </w:pPr>
    </w:p>
    <w:p w:rsidR="00CD11FB" w:rsidRPr="00DD3A05" w:rsidRDefault="00CD11FB" w:rsidP="00CD11FB">
      <w:pPr>
        <w:rPr>
          <w:rFonts w:cs="Times New Roman"/>
          <w:sz w:val="24"/>
          <w:szCs w:val="24"/>
          <w:lang w:val="uk-UA"/>
        </w:rPr>
      </w:pPr>
      <w:r w:rsidRPr="00DD3A05">
        <w:rPr>
          <w:rFonts w:cs="Times New Roman"/>
          <w:sz w:val="24"/>
          <w:szCs w:val="24"/>
          <w:lang w:val="uk-UA"/>
        </w:rPr>
        <w:t>Додати наявну інформацію щодо:</w:t>
      </w:r>
    </w:p>
    <w:p w:rsidR="00CD11FB" w:rsidRPr="00DD3A05" w:rsidRDefault="00CD11FB" w:rsidP="00CD11FB">
      <w:pPr>
        <w:numPr>
          <w:ilvl w:val="0"/>
          <w:numId w:val="6"/>
        </w:numPr>
        <w:rPr>
          <w:rFonts w:cs="Times New Roman"/>
          <w:sz w:val="24"/>
          <w:szCs w:val="24"/>
          <w:lang w:val="uk-UA"/>
        </w:rPr>
      </w:pPr>
      <w:r w:rsidRPr="00DD3A05">
        <w:rPr>
          <w:rFonts w:cs="Times New Roman"/>
          <w:sz w:val="24"/>
          <w:szCs w:val="24"/>
          <w:lang w:val="uk-UA"/>
        </w:rPr>
        <w:t xml:space="preserve">об’єктів природно-заповідного фонду, </w:t>
      </w:r>
    </w:p>
    <w:p w:rsidR="00CD11FB" w:rsidRPr="00DD3A05" w:rsidRDefault="00CD11FB" w:rsidP="00CD11FB">
      <w:pPr>
        <w:numPr>
          <w:ilvl w:val="0"/>
          <w:numId w:val="6"/>
        </w:numPr>
        <w:rPr>
          <w:rFonts w:cs="Times New Roman"/>
          <w:sz w:val="24"/>
          <w:szCs w:val="24"/>
          <w:lang w:val="uk-UA"/>
        </w:rPr>
      </w:pPr>
      <w:r w:rsidRPr="00DD3A05">
        <w:rPr>
          <w:rFonts w:cs="Times New Roman"/>
          <w:sz w:val="24"/>
          <w:szCs w:val="24"/>
          <w:lang w:val="uk-UA"/>
        </w:rPr>
        <w:t>родовищ питних і технічних підземних вод (</w:t>
      </w:r>
      <w:r w:rsidRPr="00DD3A05">
        <w:rPr>
          <w:rFonts w:cs="Times New Roman"/>
          <w:i/>
          <w:sz w:val="24"/>
          <w:szCs w:val="24"/>
          <w:lang w:val="uk-UA"/>
        </w:rPr>
        <w:t>можливе джерело: Державний запас корисних копалин України. Підземні питні та технічні води області за 2012 рік. ДНВП «</w:t>
      </w:r>
      <w:proofErr w:type="spellStart"/>
      <w:r w:rsidRPr="00DD3A05">
        <w:rPr>
          <w:rFonts w:cs="Times New Roman"/>
          <w:i/>
          <w:sz w:val="24"/>
          <w:szCs w:val="24"/>
          <w:lang w:val="uk-UA"/>
        </w:rPr>
        <w:t>Геоінформ</w:t>
      </w:r>
      <w:proofErr w:type="spellEnd"/>
      <w:r w:rsidRPr="00DD3A05">
        <w:rPr>
          <w:rFonts w:cs="Times New Roman"/>
          <w:i/>
          <w:sz w:val="24"/>
          <w:szCs w:val="24"/>
          <w:lang w:val="uk-UA"/>
        </w:rPr>
        <w:t xml:space="preserve"> України</w:t>
      </w:r>
      <w:r w:rsidRPr="00DD3A05">
        <w:rPr>
          <w:rFonts w:cs="Times New Roman"/>
          <w:sz w:val="24"/>
          <w:szCs w:val="24"/>
          <w:lang w:val="uk-UA"/>
        </w:rPr>
        <w:t>»)</w:t>
      </w:r>
    </w:p>
    <w:p w:rsidR="00CD11FB" w:rsidRPr="00DD3A05" w:rsidRDefault="00CD11FB" w:rsidP="00CD11FB">
      <w:pPr>
        <w:numPr>
          <w:ilvl w:val="0"/>
          <w:numId w:val="6"/>
        </w:numPr>
        <w:rPr>
          <w:rFonts w:cs="Times New Roman"/>
          <w:sz w:val="24"/>
          <w:szCs w:val="24"/>
          <w:lang w:val="uk-UA"/>
        </w:rPr>
      </w:pPr>
      <w:r w:rsidRPr="00DD3A05">
        <w:rPr>
          <w:rFonts w:cs="Times New Roman"/>
          <w:sz w:val="24"/>
          <w:szCs w:val="24"/>
          <w:lang w:val="uk-UA"/>
        </w:rPr>
        <w:t xml:space="preserve">родовищ корисних копалин та їх промисловий видобуток, </w:t>
      </w:r>
    </w:p>
    <w:p w:rsidR="00CD11FB" w:rsidRPr="00DD3A05" w:rsidRDefault="00CD11FB" w:rsidP="00CD11FB">
      <w:pPr>
        <w:numPr>
          <w:ilvl w:val="0"/>
          <w:numId w:val="6"/>
        </w:numPr>
        <w:rPr>
          <w:rFonts w:cs="Times New Roman"/>
          <w:sz w:val="24"/>
          <w:szCs w:val="24"/>
          <w:lang w:val="uk-UA"/>
        </w:rPr>
      </w:pPr>
      <w:r w:rsidRPr="00DD3A05">
        <w:rPr>
          <w:rFonts w:cs="Times New Roman"/>
          <w:sz w:val="24"/>
          <w:szCs w:val="24"/>
          <w:lang w:val="uk-UA"/>
        </w:rPr>
        <w:t xml:space="preserve">розподілу земель за цільовим призначенням (Форма 6 </w:t>
      </w:r>
      <w:proofErr w:type="spellStart"/>
      <w:r w:rsidRPr="00DD3A05">
        <w:rPr>
          <w:rFonts w:cs="Times New Roman"/>
          <w:sz w:val="24"/>
          <w:szCs w:val="24"/>
          <w:lang w:val="uk-UA"/>
        </w:rPr>
        <w:t>–зем</w:t>
      </w:r>
      <w:proofErr w:type="spellEnd"/>
      <w:r w:rsidRPr="00DD3A05">
        <w:rPr>
          <w:rFonts w:cs="Times New Roman"/>
          <w:sz w:val="24"/>
          <w:szCs w:val="24"/>
          <w:lang w:val="uk-UA"/>
        </w:rPr>
        <w:t xml:space="preserve">) </w:t>
      </w:r>
    </w:p>
    <w:p w:rsidR="00CD11FB" w:rsidRPr="00DD3A05" w:rsidRDefault="00CD11FB" w:rsidP="00CD11FB">
      <w:pPr>
        <w:numPr>
          <w:ilvl w:val="0"/>
          <w:numId w:val="6"/>
        </w:numPr>
        <w:rPr>
          <w:rFonts w:cs="Times New Roman"/>
          <w:sz w:val="24"/>
          <w:szCs w:val="24"/>
          <w:lang w:val="uk-UA"/>
        </w:rPr>
      </w:pPr>
      <w:r w:rsidRPr="00DD3A05">
        <w:rPr>
          <w:rFonts w:cs="Times New Roman"/>
          <w:sz w:val="24"/>
          <w:szCs w:val="24"/>
          <w:lang w:val="uk-UA"/>
        </w:rPr>
        <w:t>наявність внутрішніх вод (річки, озера, ставки).</w:t>
      </w:r>
    </w:p>
    <w:p w:rsidR="00CD11FB" w:rsidRPr="00DD3A05" w:rsidRDefault="00CD11FB" w:rsidP="00CD11FB">
      <w:pPr>
        <w:rPr>
          <w:rFonts w:cs="Times New Roman"/>
          <w:sz w:val="24"/>
          <w:szCs w:val="24"/>
          <w:lang w:val="uk-UA"/>
        </w:rPr>
      </w:pPr>
    </w:p>
    <w:p w:rsidR="00CD11FB" w:rsidRPr="00DD3A05" w:rsidRDefault="00CD11FB" w:rsidP="00CD11FB">
      <w:pPr>
        <w:rPr>
          <w:rFonts w:cs="Times New Roman"/>
          <w:sz w:val="24"/>
          <w:szCs w:val="24"/>
          <w:lang w:val="uk-UA"/>
        </w:rPr>
      </w:pPr>
    </w:p>
    <w:p w:rsidR="00CD11FB" w:rsidRPr="00DD3A05" w:rsidRDefault="00CD11FB" w:rsidP="00CD11FB">
      <w:pPr>
        <w:rPr>
          <w:rFonts w:cs="Times New Roman"/>
          <w:sz w:val="24"/>
          <w:szCs w:val="24"/>
          <w:lang w:val="uk-UA"/>
        </w:rPr>
      </w:pPr>
    </w:p>
    <w:p w:rsidR="00CD11FB" w:rsidRPr="00DD3A05" w:rsidRDefault="00CD11FB" w:rsidP="00CD11FB">
      <w:pPr>
        <w:ind w:firstLine="567"/>
        <w:rPr>
          <w:rFonts w:cs="Times New Roman"/>
          <w:sz w:val="24"/>
          <w:szCs w:val="24"/>
          <w:lang w:val="uk-UA"/>
        </w:rPr>
      </w:pPr>
      <w:r w:rsidRPr="00DD3A05">
        <w:rPr>
          <w:rFonts w:cs="Times New Roman"/>
          <w:b/>
          <w:sz w:val="24"/>
          <w:szCs w:val="24"/>
          <w:lang w:val="uk-UA"/>
        </w:rPr>
        <w:t>1.2 Демографічні показники</w:t>
      </w:r>
      <w:r w:rsidRPr="00DD3A05">
        <w:rPr>
          <w:rFonts w:cs="Times New Roman"/>
          <w:sz w:val="24"/>
          <w:szCs w:val="24"/>
          <w:lang w:val="uk-UA"/>
        </w:rPr>
        <w:t>: кількість наявного населення</w:t>
      </w:r>
      <w:r w:rsidR="00241496">
        <w:rPr>
          <w:rFonts w:cs="Times New Roman"/>
          <w:sz w:val="24"/>
          <w:szCs w:val="24"/>
          <w:lang w:val="uk-UA"/>
        </w:rPr>
        <w:t xml:space="preserve"> </w:t>
      </w:r>
      <w:r w:rsidRPr="00DD3A05">
        <w:rPr>
          <w:rFonts w:cs="Times New Roman"/>
          <w:sz w:val="24"/>
          <w:szCs w:val="24"/>
          <w:lang w:val="uk-UA"/>
        </w:rPr>
        <w:t>з розбивкою по кожному населеному пункту, дані за 10 років</w:t>
      </w:r>
    </w:p>
    <w:p w:rsidR="00CD11FB" w:rsidRPr="00DD3A05" w:rsidRDefault="00CD11FB" w:rsidP="00CD11FB">
      <w:pPr>
        <w:rPr>
          <w:rFonts w:cs="Times New Roman"/>
          <w:sz w:val="24"/>
          <w:szCs w:val="24"/>
          <w:lang w:val="uk-UA"/>
        </w:rPr>
      </w:pPr>
    </w:p>
    <w:p w:rsidR="00CD11FB" w:rsidRPr="00DD3A05" w:rsidRDefault="00CD11FB" w:rsidP="00CD11FB">
      <w:pPr>
        <w:rPr>
          <w:rFonts w:cs="Times New Roman"/>
          <w:sz w:val="24"/>
          <w:szCs w:val="24"/>
          <w:lang w:val="uk-UA"/>
        </w:rPr>
      </w:pPr>
      <w:r w:rsidRPr="00DD3A05">
        <w:rPr>
          <w:rFonts w:cs="Times New Roman"/>
          <w:sz w:val="24"/>
          <w:szCs w:val="24"/>
          <w:lang w:val="uk-UA"/>
        </w:rPr>
        <w:t>Таблиця 2</w:t>
      </w:r>
      <w:r w:rsidR="00241496">
        <w:rPr>
          <w:rFonts w:cs="Times New Roman"/>
          <w:sz w:val="24"/>
          <w:szCs w:val="24"/>
          <w:lang w:val="uk-UA"/>
        </w:rPr>
        <w:t xml:space="preserve"> </w:t>
      </w:r>
      <w:r w:rsidRPr="00DD3A05">
        <w:rPr>
          <w:rFonts w:cs="Times New Roman"/>
          <w:sz w:val="24"/>
          <w:szCs w:val="24"/>
          <w:lang w:val="uk-UA"/>
        </w:rPr>
        <w:t>Чисельність наявного населення ОТГ, тис. осіб (на кінець року)</w:t>
      </w:r>
    </w:p>
    <w:tbl>
      <w:tblPr>
        <w:tblW w:w="9941" w:type="dxa"/>
        <w:tblInd w:w="9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279"/>
        <w:gridCol w:w="666"/>
        <w:gridCol w:w="666"/>
        <w:gridCol w:w="666"/>
        <w:gridCol w:w="666"/>
        <w:gridCol w:w="667"/>
        <w:gridCol w:w="666"/>
        <w:gridCol w:w="666"/>
        <w:gridCol w:w="666"/>
        <w:gridCol w:w="666"/>
        <w:gridCol w:w="667"/>
      </w:tblGrid>
      <w:tr w:rsidR="00CD11FB" w:rsidRPr="00DD3A05" w:rsidTr="000F54A8">
        <w:trPr>
          <w:trHeight w:val="172"/>
          <w:tblHeader/>
        </w:trPr>
        <w:tc>
          <w:tcPr>
            <w:tcW w:w="3279" w:type="dxa"/>
            <w:shd w:val="clear" w:color="auto" w:fill="DBE5F1"/>
            <w:vAlign w:val="center"/>
          </w:tcPr>
          <w:p w:rsidR="00CD11FB" w:rsidRPr="00DD3A05" w:rsidRDefault="00CD11FB" w:rsidP="00CD11FB">
            <w:pPr>
              <w:rPr>
                <w:rFonts w:cs="Times New Roman"/>
                <w:sz w:val="24"/>
                <w:szCs w:val="24"/>
                <w:lang w:val="uk-UA"/>
              </w:rPr>
            </w:pPr>
          </w:p>
        </w:tc>
        <w:tc>
          <w:tcPr>
            <w:tcW w:w="666" w:type="dxa"/>
            <w:shd w:val="clear" w:color="auto" w:fill="DBE5F1"/>
            <w:noWrap/>
            <w:vAlign w:val="center"/>
          </w:tcPr>
          <w:p w:rsidR="00CD11FB" w:rsidRPr="00DD3A05" w:rsidRDefault="00CD11FB" w:rsidP="00CD11FB">
            <w:pPr>
              <w:rPr>
                <w:rFonts w:cs="Times New Roman"/>
                <w:sz w:val="22"/>
                <w:szCs w:val="24"/>
                <w:lang w:val="uk-UA"/>
              </w:rPr>
            </w:pPr>
            <w:r w:rsidRPr="00DD3A05">
              <w:rPr>
                <w:rFonts w:cs="Times New Roman"/>
                <w:sz w:val="22"/>
                <w:szCs w:val="24"/>
                <w:lang w:val="uk-UA"/>
              </w:rPr>
              <w:t>2006</w:t>
            </w:r>
          </w:p>
        </w:tc>
        <w:tc>
          <w:tcPr>
            <w:tcW w:w="666" w:type="dxa"/>
            <w:shd w:val="clear" w:color="auto" w:fill="DBE5F1"/>
            <w:vAlign w:val="center"/>
          </w:tcPr>
          <w:p w:rsidR="00CD11FB" w:rsidRPr="00DD3A05" w:rsidRDefault="00CD11FB" w:rsidP="00CD11FB">
            <w:pPr>
              <w:rPr>
                <w:rFonts w:cs="Times New Roman"/>
                <w:sz w:val="22"/>
                <w:szCs w:val="24"/>
                <w:lang w:val="uk-UA"/>
              </w:rPr>
            </w:pPr>
            <w:r w:rsidRPr="00DD3A05">
              <w:rPr>
                <w:rFonts w:cs="Times New Roman"/>
                <w:sz w:val="22"/>
                <w:szCs w:val="24"/>
                <w:lang w:val="uk-UA"/>
              </w:rPr>
              <w:t>2007</w:t>
            </w:r>
          </w:p>
        </w:tc>
        <w:tc>
          <w:tcPr>
            <w:tcW w:w="666" w:type="dxa"/>
            <w:shd w:val="clear" w:color="auto" w:fill="DBE5F1"/>
            <w:vAlign w:val="center"/>
          </w:tcPr>
          <w:p w:rsidR="00CD11FB" w:rsidRPr="00DD3A05" w:rsidRDefault="00CD11FB" w:rsidP="00CD11FB">
            <w:pPr>
              <w:rPr>
                <w:rFonts w:cs="Times New Roman"/>
                <w:sz w:val="22"/>
                <w:szCs w:val="24"/>
                <w:lang w:val="uk-UA"/>
              </w:rPr>
            </w:pPr>
            <w:r w:rsidRPr="00DD3A05">
              <w:rPr>
                <w:rFonts w:cs="Times New Roman"/>
                <w:sz w:val="22"/>
                <w:szCs w:val="24"/>
                <w:lang w:val="uk-UA"/>
              </w:rPr>
              <w:t>2008</w:t>
            </w:r>
          </w:p>
        </w:tc>
        <w:tc>
          <w:tcPr>
            <w:tcW w:w="666" w:type="dxa"/>
            <w:shd w:val="clear" w:color="auto" w:fill="DBE5F1"/>
            <w:vAlign w:val="center"/>
          </w:tcPr>
          <w:p w:rsidR="00CD11FB" w:rsidRPr="00DD3A05" w:rsidRDefault="00CD11FB" w:rsidP="00CD11FB">
            <w:pPr>
              <w:rPr>
                <w:rFonts w:cs="Times New Roman"/>
                <w:sz w:val="22"/>
                <w:szCs w:val="24"/>
                <w:lang w:val="uk-UA"/>
              </w:rPr>
            </w:pPr>
            <w:r w:rsidRPr="00DD3A05">
              <w:rPr>
                <w:rFonts w:cs="Times New Roman"/>
                <w:sz w:val="22"/>
                <w:szCs w:val="24"/>
                <w:lang w:val="uk-UA"/>
              </w:rPr>
              <w:t>2009</w:t>
            </w:r>
          </w:p>
        </w:tc>
        <w:tc>
          <w:tcPr>
            <w:tcW w:w="667" w:type="dxa"/>
            <w:shd w:val="clear" w:color="auto" w:fill="DBE5F1"/>
            <w:vAlign w:val="center"/>
          </w:tcPr>
          <w:p w:rsidR="00CD11FB" w:rsidRPr="00DD3A05" w:rsidRDefault="00CD11FB" w:rsidP="00CD11FB">
            <w:pPr>
              <w:rPr>
                <w:rFonts w:cs="Times New Roman"/>
                <w:sz w:val="22"/>
                <w:szCs w:val="24"/>
                <w:lang w:val="uk-UA"/>
              </w:rPr>
            </w:pPr>
            <w:r w:rsidRPr="00DD3A05">
              <w:rPr>
                <w:rFonts w:cs="Times New Roman"/>
                <w:sz w:val="22"/>
                <w:szCs w:val="24"/>
                <w:lang w:val="uk-UA"/>
              </w:rPr>
              <w:t>2010</w:t>
            </w:r>
          </w:p>
        </w:tc>
        <w:tc>
          <w:tcPr>
            <w:tcW w:w="666" w:type="dxa"/>
            <w:shd w:val="clear" w:color="auto" w:fill="DBE5F1"/>
            <w:vAlign w:val="center"/>
          </w:tcPr>
          <w:p w:rsidR="00CD11FB" w:rsidRPr="00DD3A05" w:rsidRDefault="00CD11FB" w:rsidP="00CD11FB">
            <w:pPr>
              <w:rPr>
                <w:rFonts w:cs="Times New Roman"/>
                <w:sz w:val="22"/>
                <w:szCs w:val="24"/>
                <w:lang w:val="uk-UA"/>
              </w:rPr>
            </w:pPr>
            <w:r w:rsidRPr="00DD3A05">
              <w:rPr>
                <w:rFonts w:cs="Times New Roman"/>
                <w:sz w:val="22"/>
                <w:szCs w:val="24"/>
                <w:lang w:val="uk-UA"/>
              </w:rPr>
              <w:t>2011</w:t>
            </w:r>
          </w:p>
        </w:tc>
        <w:tc>
          <w:tcPr>
            <w:tcW w:w="666" w:type="dxa"/>
            <w:shd w:val="clear" w:color="auto" w:fill="DBE5F1"/>
            <w:vAlign w:val="center"/>
          </w:tcPr>
          <w:p w:rsidR="00CD11FB" w:rsidRPr="00DD3A05" w:rsidRDefault="00CD11FB" w:rsidP="00CD11FB">
            <w:pPr>
              <w:rPr>
                <w:rFonts w:cs="Times New Roman"/>
                <w:sz w:val="22"/>
                <w:szCs w:val="24"/>
                <w:lang w:val="uk-UA"/>
              </w:rPr>
            </w:pPr>
            <w:r w:rsidRPr="00DD3A05">
              <w:rPr>
                <w:rFonts w:cs="Times New Roman"/>
                <w:sz w:val="22"/>
                <w:szCs w:val="24"/>
                <w:lang w:val="uk-UA"/>
              </w:rPr>
              <w:t>2012</w:t>
            </w:r>
          </w:p>
        </w:tc>
        <w:tc>
          <w:tcPr>
            <w:tcW w:w="666" w:type="dxa"/>
            <w:shd w:val="clear" w:color="auto" w:fill="DBE5F1"/>
            <w:vAlign w:val="center"/>
          </w:tcPr>
          <w:p w:rsidR="00CD11FB" w:rsidRPr="00DD3A05" w:rsidRDefault="00CD11FB" w:rsidP="00CD11FB">
            <w:pPr>
              <w:rPr>
                <w:rFonts w:cs="Times New Roman"/>
                <w:sz w:val="22"/>
                <w:szCs w:val="24"/>
                <w:lang w:val="uk-UA"/>
              </w:rPr>
            </w:pPr>
            <w:r w:rsidRPr="00DD3A05">
              <w:rPr>
                <w:rFonts w:cs="Times New Roman"/>
                <w:sz w:val="22"/>
                <w:szCs w:val="24"/>
                <w:lang w:val="uk-UA"/>
              </w:rPr>
              <w:t>2013</w:t>
            </w:r>
          </w:p>
        </w:tc>
        <w:tc>
          <w:tcPr>
            <w:tcW w:w="666" w:type="dxa"/>
            <w:shd w:val="clear" w:color="auto" w:fill="DBE5F1"/>
            <w:vAlign w:val="center"/>
          </w:tcPr>
          <w:p w:rsidR="00CD11FB" w:rsidRPr="00DD3A05" w:rsidRDefault="00CD11FB" w:rsidP="00CD11FB">
            <w:pPr>
              <w:rPr>
                <w:rFonts w:cs="Times New Roman"/>
                <w:sz w:val="22"/>
                <w:szCs w:val="24"/>
                <w:lang w:val="uk-UA"/>
              </w:rPr>
            </w:pPr>
            <w:r w:rsidRPr="00DD3A05">
              <w:rPr>
                <w:rFonts w:cs="Times New Roman"/>
                <w:sz w:val="22"/>
                <w:szCs w:val="24"/>
                <w:lang w:val="uk-UA"/>
              </w:rPr>
              <w:t>2014</w:t>
            </w:r>
          </w:p>
        </w:tc>
        <w:tc>
          <w:tcPr>
            <w:tcW w:w="667" w:type="dxa"/>
            <w:shd w:val="clear" w:color="auto" w:fill="DBE5F1"/>
            <w:vAlign w:val="center"/>
          </w:tcPr>
          <w:p w:rsidR="00CD11FB" w:rsidRPr="00DD3A05" w:rsidRDefault="00CD11FB" w:rsidP="00CD11FB">
            <w:pPr>
              <w:rPr>
                <w:rFonts w:cs="Times New Roman"/>
                <w:sz w:val="22"/>
                <w:szCs w:val="24"/>
                <w:lang w:val="uk-UA"/>
              </w:rPr>
            </w:pPr>
            <w:r w:rsidRPr="00DD3A05">
              <w:rPr>
                <w:rFonts w:cs="Times New Roman"/>
                <w:sz w:val="22"/>
                <w:szCs w:val="24"/>
                <w:lang w:val="uk-UA"/>
              </w:rPr>
              <w:t>2015</w:t>
            </w:r>
          </w:p>
        </w:tc>
      </w:tr>
      <w:tr w:rsidR="00CD11FB" w:rsidRPr="00DD3A05" w:rsidTr="000F54A8">
        <w:trPr>
          <w:trHeight w:val="720"/>
        </w:trPr>
        <w:tc>
          <w:tcPr>
            <w:tcW w:w="3279" w:type="dxa"/>
            <w:vAlign w:val="center"/>
          </w:tcPr>
          <w:p w:rsidR="00CD11FB" w:rsidRPr="00DD3A05" w:rsidRDefault="00CD11FB" w:rsidP="00CD11FB">
            <w:pPr>
              <w:rPr>
                <w:rFonts w:cs="Times New Roman"/>
                <w:sz w:val="24"/>
                <w:szCs w:val="24"/>
                <w:lang w:val="uk-UA"/>
              </w:rPr>
            </w:pPr>
            <w:r w:rsidRPr="00DD3A05">
              <w:rPr>
                <w:rFonts w:cs="Times New Roman"/>
                <w:sz w:val="24"/>
                <w:szCs w:val="24"/>
                <w:lang w:val="uk-UA"/>
              </w:rPr>
              <w:t>Середньорічна чисельність наявного населення, тис. осіб</w:t>
            </w:r>
          </w:p>
        </w:tc>
        <w:tc>
          <w:tcPr>
            <w:tcW w:w="666" w:type="dxa"/>
            <w:noWrap/>
            <w:vAlign w:val="center"/>
          </w:tcPr>
          <w:p w:rsidR="00CD11FB" w:rsidRPr="00DD3A05" w:rsidRDefault="00CD11FB" w:rsidP="00CD11FB">
            <w:pPr>
              <w:rPr>
                <w:rFonts w:cs="Times New Roman"/>
                <w:sz w:val="24"/>
                <w:szCs w:val="24"/>
                <w:lang w:val="uk-UA"/>
              </w:rPr>
            </w:pPr>
          </w:p>
        </w:tc>
        <w:tc>
          <w:tcPr>
            <w:tcW w:w="666" w:type="dxa"/>
            <w:vAlign w:val="center"/>
          </w:tcPr>
          <w:p w:rsidR="00CD11FB" w:rsidRPr="00DD3A05" w:rsidRDefault="00CD11FB" w:rsidP="00CD11FB">
            <w:pPr>
              <w:rPr>
                <w:rFonts w:cs="Times New Roman"/>
                <w:sz w:val="24"/>
                <w:szCs w:val="24"/>
                <w:lang w:val="uk-UA"/>
              </w:rPr>
            </w:pPr>
          </w:p>
        </w:tc>
        <w:tc>
          <w:tcPr>
            <w:tcW w:w="666" w:type="dxa"/>
            <w:vAlign w:val="center"/>
          </w:tcPr>
          <w:p w:rsidR="00CD11FB" w:rsidRPr="00DD3A05" w:rsidRDefault="00CD11FB" w:rsidP="00CD11FB">
            <w:pPr>
              <w:rPr>
                <w:rFonts w:cs="Times New Roman"/>
                <w:sz w:val="24"/>
                <w:szCs w:val="24"/>
                <w:lang w:val="uk-UA"/>
              </w:rPr>
            </w:pPr>
          </w:p>
        </w:tc>
        <w:tc>
          <w:tcPr>
            <w:tcW w:w="666" w:type="dxa"/>
            <w:vAlign w:val="center"/>
          </w:tcPr>
          <w:p w:rsidR="00CD11FB" w:rsidRPr="00DD3A05" w:rsidRDefault="00CD11FB" w:rsidP="00CD11FB">
            <w:pPr>
              <w:rPr>
                <w:rFonts w:cs="Times New Roman"/>
                <w:sz w:val="24"/>
                <w:szCs w:val="24"/>
                <w:lang w:val="uk-UA"/>
              </w:rPr>
            </w:pPr>
          </w:p>
        </w:tc>
        <w:tc>
          <w:tcPr>
            <w:tcW w:w="667" w:type="dxa"/>
            <w:vAlign w:val="center"/>
          </w:tcPr>
          <w:p w:rsidR="00CD11FB" w:rsidRPr="00DD3A05" w:rsidRDefault="00CD11FB" w:rsidP="00CD11FB">
            <w:pPr>
              <w:rPr>
                <w:rFonts w:cs="Times New Roman"/>
                <w:sz w:val="24"/>
                <w:szCs w:val="24"/>
                <w:lang w:val="uk-UA"/>
              </w:rPr>
            </w:pPr>
          </w:p>
        </w:tc>
        <w:tc>
          <w:tcPr>
            <w:tcW w:w="666" w:type="dxa"/>
            <w:vAlign w:val="center"/>
          </w:tcPr>
          <w:p w:rsidR="00CD11FB" w:rsidRPr="00DD3A05" w:rsidRDefault="00CD11FB" w:rsidP="00CD11FB">
            <w:pPr>
              <w:rPr>
                <w:rFonts w:cs="Times New Roman"/>
                <w:sz w:val="24"/>
                <w:szCs w:val="24"/>
                <w:lang w:val="uk-UA"/>
              </w:rPr>
            </w:pPr>
          </w:p>
        </w:tc>
        <w:tc>
          <w:tcPr>
            <w:tcW w:w="666" w:type="dxa"/>
            <w:vAlign w:val="center"/>
          </w:tcPr>
          <w:p w:rsidR="00CD11FB" w:rsidRPr="00DD3A05" w:rsidRDefault="00CD11FB" w:rsidP="00CD11FB">
            <w:pPr>
              <w:rPr>
                <w:rFonts w:cs="Times New Roman"/>
                <w:sz w:val="24"/>
                <w:szCs w:val="24"/>
                <w:lang w:val="uk-UA"/>
              </w:rPr>
            </w:pPr>
          </w:p>
        </w:tc>
        <w:tc>
          <w:tcPr>
            <w:tcW w:w="666" w:type="dxa"/>
            <w:vAlign w:val="center"/>
          </w:tcPr>
          <w:p w:rsidR="00CD11FB" w:rsidRPr="00DD3A05" w:rsidRDefault="00CD11FB" w:rsidP="00CD11FB">
            <w:pPr>
              <w:rPr>
                <w:rFonts w:cs="Times New Roman"/>
                <w:sz w:val="24"/>
                <w:szCs w:val="24"/>
                <w:lang w:val="uk-UA"/>
              </w:rPr>
            </w:pPr>
          </w:p>
        </w:tc>
        <w:tc>
          <w:tcPr>
            <w:tcW w:w="666" w:type="dxa"/>
            <w:vAlign w:val="center"/>
          </w:tcPr>
          <w:p w:rsidR="00CD11FB" w:rsidRPr="00DD3A05" w:rsidRDefault="00CD11FB" w:rsidP="00CD11FB">
            <w:pPr>
              <w:rPr>
                <w:rFonts w:cs="Times New Roman"/>
                <w:sz w:val="24"/>
                <w:szCs w:val="24"/>
                <w:lang w:val="uk-UA"/>
              </w:rPr>
            </w:pPr>
          </w:p>
        </w:tc>
        <w:tc>
          <w:tcPr>
            <w:tcW w:w="667" w:type="dxa"/>
            <w:vAlign w:val="center"/>
          </w:tcPr>
          <w:p w:rsidR="00CD11FB" w:rsidRPr="00DD3A05" w:rsidRDefault="00CD11FB" w:rsidP="00CD11FB">
            <w:pPr>
              <w:rPr>
                <w:rFonts w:cs="Times New Roman"/>
                <w:sz w:val="24"/>
                <w:szCs w:val="24"/>
                <w:lang w:val="uk-UA"/>
              </w:rPr>
            </w:pPr>
          </w:p>
        </w:tc>
      </w:tr>
      <w:tr w:rsidR="00CD11FB" w:rsidRPr="00DD3A05" w:rsidTr="000F54A8">
        <w:trPr>
          <w:trHeight w:val="61"/>
        </w:trPr>
        <w:tc>
          <w:tcPr>
            <w:tcW w:w="3279" w:type="dxa"/>
            <w:vAlign w:val="center"/>
          </w:tcPr>
          <w:p w:rsidR="00CD11FB" w:rsidRPr="00DD3A05" w:rsidRDefault="00CD11FB" w:rsidP="00CD11FB">
            <w:pPr>
              <w:numPr>
                <w:ilvl w:val="0"/>
                <w:numId w:val="7"/>
              </w:numPr>
              <w:rPr>
                <w:rFonts w:cs="Times New Roman"/>
                <w:sz w:val="24"/>
                <w:szCs w:val="24"/>
                <w:lang w:val="uk-UA"/>
              </w:rPr>
            </w:pPr>
            <w:r w:rsidRPr="00DD3A05">
              <w:rPr>
                <w:rFonts w:cs="Times New Roman"/>
                <w:sz w:val="24"/>
                <w:szCs w:val="24"/>
                <w:lang w:val="uk-UA"/>
              </w:rPr>
              <w:t>чоловіки</w:t>
            </w:r>
          </w:p>
        </w:tc>
        <w:tc>
          <w:tcPr>
            <w:tcW w:w="666" w:type="dxa"/>
            <w:noWrap/>
            <w:vAlign w:val="center"/>
          </w:tcPr>
          <w:p w:rsidR="00CD11FB" w:rsidRPr="00DD3A05" w:rsidRDefault="00CD11FB" w:rsidP="00CD11FB">
            <w:pPr>
              <w:rPr>
                <w:rFonts w:cs="Times New Roman"/>
                <w:sz w:val="24"/>
                <w:szCs w:val="24"/>
                <w:lang w:val="uk-UA"/>
              </w:rPr>
            </w:pPr>
          </w:p>
        </w:tc>
        <w:tc>
          <w:tcPr>
            <w:tcW w:w="666" w:type="dxa"/>
            <w:vAlign w:val="center"/>
          </w:tcPr>
          <w:p w:rsidR="00CD11FB" w:rsidRPr="00DD3A05" w:rsidRDefault="00CD11FB" w:rsidP="00CD11FB">
            <w:pPr>
              <w:rPr>
                <w:rFonts w:cs="Times New Roman"/>
                <w:sz w:val="24"/>
                <w:szCs w:val="24"/>
                <w:lang w:val="uk-UA"/>
              </w:rPr>
            </w:pPr>
          </w:p>
        </w:tc>
        <w:tc>
          <w:tcPr>
            <w:tcW w:w="666" w:type="dxa"/>
            <w:vAlign w:val="center"/>
          </w:tcPr>
          <w:p w:rsidR="00CD11FB" w:rsidRPr="00DD3A05" w:rsidRDefault="00CD11FB" w:rsidP="00CD11FB">
            <w:pPr>
              <w:rPr>
                <w:rFonts w:cs="Times New Roman"/>
                <w:sz w:val="24"/>
                <w:szCs w:val="24"/>
                <w:lang w:val="uk-UA"/>
              </w:rPr>
            </w:pPr>
          </w:p>
        </w:tc>
        <w:tc>
          <w:tcPr>
            <w:tcW w:w="666" w:type="dxa"/>
            <w:vAlign w:val="center"/>
          </w:tcPr>
          <w:p w:rsidR="00CD11FB" w:rsidRPr="00DD3A05" w:rsidRDefault="00CD11FB" w:rsidP="00CD11FB">
            <w:pPr>
              <w:rPr>
                <w:rFonts w:cs="Times New Roman"/>
                <w:sz w:val="24"/>
                <w:szCs w:val="24"/>
                <w:lang w:val="uk-UA"/>
              </w:rPr>
            </w:pPr>
          </w:p>
        </w:tc>
        <w:tc>
          <w:tcPr>
            <w:tcW w:w="667" w:type="dxa"/>
            <w:vAlign w:val="center"/>
          </w:tcPr>
          <w:p w:rsidR="00CD11FB" w:rsidRPr="00DD3A05" w:rsidRDefault="00CD11FB" w:rsidP="00CD11FB">
            <w:pPr>
              <w:rPr>
                <w:rFonts w:cs="Times New Roman"/>
                <w:sz w:val="24"/>
                <w:szCs w:val="24"/>
                <w:lang w:val="uk-UA"/>
              </w:rPr>
            </w:pPr>
          </w:p>
        </w:tc>
        <w:tc>
          <w:tcPr>
            <w:tcW w:w="666" w:type="dxa"/>
            <w:vAlign w:val="center"/>
          </w:tcPr>
          <w:p w:rsidR="00CD11FB" w:rsidRPr="00DD3A05" w:rsidRDefault="00CD11FB" w:rsidP="00CD11FB">
            <w:pPr>
              <w:rPr>
                <w:rFonts w:cs="Times New Roman"/>
                <w:sz w:val="24"/>
                <w:szCs w:val="24"/>
                <w:lang w:val="uk-UA"/>
              </w:rPr>
            </w:pPr>
          </w:p>
        </w:tc>
        <w:tc>
          <w:tcPr>
            <w:tcW w:w="666" w:type="dxa"/>
            <w:vAlign w:val="center"/>
          </w:tcPr>
          <w:p w:rsidR="00CD11FB" w:rsidRPr="00DD3A05" w:rsidRDefault="00CD11FB" w:rsidP="00CD11FB">
            <w:pPr>
              <w:rPr>
                <w:rFonts w:cs="Times New Roman"/>
                <w:sz w:val="24"/>
                <w:szCs w:val="24"/>
                <w:lang w:val="uk-UA"/>
              </w:rPr>
            </w:pPr>
          </w:p>
        </w:tc>
        <w:tc>
          <w:tcPr>
            <w:tcW w:w="666" w:type="dxa"/>
            <w:vAlign w:val="center"/>
          </w:tcPr>
          <w:p w:rsidR="00CD11FB" w:rsidRPr="00DD3A05" w:rsidRDefault="00CD11FB" w:rsidP="00CD11FB">
            <w:pPr>
              <w:rPr>
                <w:rFonts w:cs="Times New Roman"/>
                <w:sz w:val="24"/>
                <w:szCs w:val="24"/>
                <w:lang w:val="uk-UA"/>
              </w:rPr>
            </w:pPr>
          </w:p>
        </w:tc>
        <w:tc>
          <w:tcPr>
            <w:tcW w:w="666" w:type="dxa"/>
            <w:vAlign w:val="center"/>
          </w:tcPr>
          <w:p w:rsidR="00CD11FB" w:rsidRPr="00DD3A05" w:rsidRDefault="00CD11FB" w:rsidP="00CD11FB">
            <w:pPr>
              <w:rPr>
                <w:rFonts w:cs="Times New Roman"/>
                <w:sz w:val="24"/>
                <w:szCs w:val="24"/>
                <w:lang w:val="uk-UA"/>
              </w:rPr>
            </w:pPr>
          </w:p>
        </w:tc>
        <w:tc>
          <w:tcPr>
            <w:tcW w:w="667" w:type="dxa"/>
            <w:vAlign w:val="center"/>
          </w:tcPr>
          <w:p w:rsidR="00CD11FB" w:rsidRPr="00DD3A05" w:rsidRDefault="00CD11FB" w:rsidP="00CD11FB">
            <w:pPr>
              <w:rPr>
                <w:rFonts w:cs="Times New Roman"/>
                <w:sz w:val="24"/>
                <w:szCs w:val="24"/>
                <w:lang w:val="uk-UA"/>
              </w:rPr>
            </w:pPr>
          </w:p>
        </w:tc>
      </w:tr>
      <w:tr w:rsidR="00CD11FB" w:rsidRPr="00DD3A05" w:rsidTr="000F54A8">
        <w:trPr>
          <w:trHeight w:val="354"/>
        </w:trPr>
        <w:tc>
          <w:tcPr>
            <w:tcW w:w="3279" w:type="dxa"/>
            <w:vAlign w:val="center"/>
          </w:tcPr>
          <w:p w:rsidR="00CD11FB" w:rsidRPr="00DD3A05" w:rsidRDefault="00CD11FB" w:rsidP="00CD11FB">
            <w:pPr>
              <w:numPr>
                <w:ilvl w:val="0"/>
                <w:numId w:val="7"/>
              </w:numPr>
              <w:rPr>
                <w:rFonts w:cs="Times New Roman"/>
                <w:sz w:val="24"/>
                <w:szCs w:val="24"/>
                <w:lang w:val="uk-UA"/>
              </w:rPr>
            </w:pPr>
            <w:r w:rsidRPr="00DD3A05">
              <w:rPr>
                <w:rFonts w:cs="Times New Roman"/>
                <w:sz w:val="24"/>
                <w:szCs w:val="24"/>
                <w:lang w:val="uk-UA"/>
              </w:rPr>
              <w:t>жінки</w:t>
            </w:r>
          </w:p>
        </w:tc>
        <w:tc>
          <w:tcPr>
            <w:tcW w:w="666" w:type="dxa"/>
            <w:noWrap/>
            <w:vAlign w:val="center"/>
          </w:tcPr>
          <w:p w:rsidR="00CD11FB" w:rsidRPr="00DD3A05" w:rsidRDefault="00CD11FB" w:rsidP="00CD11FB">
            <w:pPr>
              <w:rPr>
                <w:rFonts w:cs="Times New Roman"/>
                <w:sz w:val="24"/>
                <w:szCs w:val="24"/>
                <w:lang w:val="uk-UA"/>
              </w:rPr>
            </w:pPr>
          </w:p>
        </w:tc>
        <w:tc>
          <w:tcPr>
            <w:tcW w:w="666" w:type="dxa"/>
            <w:vAlign w:val="center"/>
          </w:tcPr>
          <w:p w:rsidR="00CD11FB" w:rsidRPr="00DD3A05" w:rsidRDefault="00CD11FB" w:rsidP="00CD11FB">
            <w:pPr>
              <w:rPr>
                <w:rFonts w:cs="Times New Roman"/>
                <w:sz w:val="24"/>
                <w:szCs w:val="24"/>
                <w:lang w:val="uk-UA"/>
              </w:rPr>
            </w:pPr>
          </w:p>
        </w:tc>
        <w:tc>
          <w:tcPr>
            <w:tcW w:w="666" w:type="dxa"/>
            <w:vAlign w:val="center"/>
          </w:tcPr>
          <w:p w:rsidR="00CD11FB" w:rsidRPr="00DD3A05" w:rsidRDefault="00CD11FB" w:rsidP="00CD11FB">
            <w:pPr>
              <w:rPr>
                <w:rFonts w:cs="Times New Roman"/>
                <w:sz w:val="24"/>
                <w:szCs w:val="24"/>
                <w:lang w:val="uk-UA"/>
              </w:rPr>
            </w:pPr>
          </w:p>
        </w:tc>
        <w:tc>
          <w:tcPr>
            <w:tcW w:w="666" w:type="dxa"/>
            <w:vAlign w:val="center"/>
          </w:tcPr>
          <w:p w:rsidR="00CD11FB" w:rsidRPr="00DD3A05" w:rsidRDefault="00CD11FB" w:rsidP="00CD11FB">
            <w:pPr>
              <w:rPr>
                <w:rFonts w:cs="Times New Roman"/>
                <w:sz w:val="24"/>
                <w:szCs w:val="24"/>
                <w:lang w:val="uk-UA"/>
              </w:rPr>
            </w:pPr>
          </w:p>
        </w:tc>
        <w:tc>
          <w:tcPr>
            <w:tcW w:w="667" w:type="dxa"/>
            <w:vAlign w:val="center"/>
          </w:tcPr>
          <w:p w:rsidR="00CD11FB" w:rsidRPr="00DD3A05" w:rsidRDefault="00CD11FB" w:rsidP="00CD11FB">
            <w:pPr>
              <w:rPr>
                <w:rFonts w:cs="Times New Roman"/>
                <w:sz w:val="24"/>
                <w:szCs w:val="24"/>
                <w:lang w:val="uk-UA"/>
              </w:rPr>
            </w:pPr>
          </w:p>
        </w:tc>
        <w:tc>
          <w:tcPr>
            <w:tcW w:w="666" w:type="dxa"/>
            <w:vAlign w:val="center"/>
          </w:tcPr>
          <w:p w:rsidR="00CD11FB" w:rsidRPr="00DD3A05" w:rsidRDefault="00CD11FB" w:rsidP="00CD11FB">
            <w:pPr>
              <w:rPr>
                <w:rFonts w:cs="Times New Roman"/>
                <w:sz w:val="24"/>
                <w:szCs w:val="24"/>
                <w:lang w:val="uk-UA"/>
              </w:rPr>
            </w:pPr>
          </w:p>
        </w:tc>
        <w:tc>
          <w:tcPr>
            <w:tcW w:w="666" w:type="dxa"/>
            <w:vAlign w:val="center"/>
          </w:tcPr>
          <w:p w:rsidR="00CD11FB" w:rsidRPr="00DD3A05" w:rsidRDefault="00CD11FB" w:rsidP="00CD11FB">
            <w:pPr>
              <w:rPr>
                <w:rFonts w:cs="Times New Roman"/>
                <w:sz w:val="24"/>
                <w:szCs w:val="24"/>
                <w:lang w:val="uk-UA"/>
              </w:rPr>
            </w:pPr>
          </w:p>
        </w:tc>
        <w:tc>
          <w:tcPr>
            <w:tcW w:w="666" w:type="dxa"/>
            <w:vAlign w:val="center"/>
          </w:tcPr>
          <w:p w:rsidR="00CD11FB" w:rsidRPr="00DD3A05" w:rsidRDefault="00CD11FB" w:rsidP="00CD11FB">
            <w:pPr>
              <w:rPr>
                <w:rFonts w:cs="Times New Roman"/>
                <w:sz w:val="24"/>
                <w:szCs w:val="24"/>
                <w:lang w:val="uk-UA"/>
              </w:rPr>
            </w:pPr>
          </w:p>
        </w:tc>
        <w:tc>
          <w:tcPr>
            <w:tcW w:w="666" w:type="dxa"/>
            <w:vAlign w:val="center"/>
          </w:tcPr>
          <w:p w:rsidR="00CD11FB" w:rsidRPr="00DD3A05" w:rsidRDefault="00CD11FB" w:rsidP="00CD11FB">
            <w:pPr>
              <w:rPr>
                <w:rFonts w:cs="Times New Roman"/>
                <w:sz w:val="24"/>
                <w:szCs w:val="24"/>
                <w:lang w:val="uk-UA"/>
              </w:rPr>
            </w:pPr>
          </w:p>
        </w:tc>
        <w:tc>
          <w:tcPr>
            <w:tcW w:w="667" w:type="dxa"/>
            <w:vAlign w:val="center"/>
          </w:tcPr>
          <w:p w:rsidR="00CD11FB" w:rsidRPr="00DD3A05" w:rsidRDefault="00CD11FB" w:rsidP="00CD11FB">
            <w:pPr>
              <w:rPr>
                <w:rFonts w:cs="Times New Roman"/>
                <w:sz w:val="24"/>
                <w:szCs w:val="24"/>
                <w:lang w:val="uk-UA"/>
              </w:rPr>
            </w:pPr>
          </w:p>
        </w:tc>
      </w:tr>
      <w:tr w:rsidR="00CD11FB" w:rsidRPr="00DD3A05" w:rsidTr="000F54A8">
        <w:trPr>
          <w:trHeight w:val="61"/>
        </w:trPr>
        <w:tc>
          <w:tcPr>
            <w:tcW w:w="3279" w:type="dxa"/>
            <w:vAlign w:val="center"/>
          </w:tcPr>
          <w:p w:rsidR="00CD11FB" w:rsidRPr="00DD3A05" w:rsidRDefault="00CD11FB" w:rsidP="00CD11FB">
            <w:pPr>
              <w:rPr>
                <w:rFonts w:cs="Times New Roman"/>
                <w:sz w:val="24"/>
                <w:szCs w:val="24"/>
                <w:lang w:val="uk-UA"/>
              </w:rPr>
            </w:pPr>
            <w:r w:rsidRPr="00DD3A05">
              <w:rPr>
                <w:rFonts w:cs="Times New Roman"/>
                <w:sz w:val="24"/>
                <w:szCs w:val="24"/>
                <w:lang w:val="uk-UA"/>
              </w:rPr>
              <w:t>Молодше працездатного віку (від 1 до 15 років), тис. осіб</w:t>
            </w:r>
          </w:p>
        </w:tc>
        <w:tc>
          <w:tcPr>
            <w:tcW w:w="666" w:type="dxa"/>
            <w:noWrap/>
            <w:vAlign w:val="center"/>
          </w:tcPr>
          <w:p w:rsidR="00CD11FB" w:rsidRPr="00DD3A05" w:rsidRDefault="00CD11FB" w:rsidP="00CD11FB">
            <w:pPr>
              <w:rPr>
                <w:rFonts w:cs="Times New Roman"/>
                <w:sz w:val="24"/>
                <w:szCs w:val="24"/>
                <w:lang w:val="uk-UA"/>
              </w:rPr>
            </w:pPr>
          </w:p>
        </w:tc>
        <w:tc>
          <w:tcPr>
            <w:tcW w:w="666" w:type="dxa"/>
            <w:vAlign w:val="center"/>
          </w:tcPr>
          <w:p w:rsidR="00CD11FB" w:rsidRPr="00DD3A05" w:rsidRDefault="00CD11FB" w:rsidP="00CD11FB">
            <w:pPr>
              <w:rPr>
                <w:rFonts w:cs="Times New Roman"/>
                <w:sz w:val="24"/>
                <w:szCs w:val="24"/>
                <w:lang w:val="uk-UA"/>
              </w:rPr>
            </w:pPr>
          </w:p>
        </w:tc>
        <w:tc>
          <w:tcPr>
            <w:tcW w:w="666" w:type="dxa"/>
            <w:vAlign w:val="center"/>
          </w:tcPr>
          <w:p w:rsidR="00CD11FB" w:rsidRPr="00DD3A05" w:rsidRDefault="00CD11FB" w:rsidP="00CD11FB">
            <w:pPr>
              <w:rPr>
                <w:rFonts w:cs="Times New Roman"/>
                <w:sz w:val="24"/>
                <w:szCs w:val="24"/>
                <w:lang w:val="uk-UA"/>
              </w:rPr>
            </w:pPr>
          </w:p>
        </w:tc>
        <w:tc>
          <w:tcPr>
            <w:tcW w:w="666" w:type="dxa"/>
            <w:vAlign w:val="center"/>
          </w:tcPr>
          <w:p w:rsidR="00CD11FB" w:rsidRPr="00DD3A05" w:rsidRDefault="00CD11FB" w:rsidP="00CD11FB">
            <w:pPr>
              <w:rPr>
                <w:rFonts w:cs="Times New Roman"/>
                <w:sz w:val="24"/>
                <w:szCs w:val="24"/>
                <w:lang w:val="uk-UA"/>
              </w:rPr>
            </w:pPr>
          </w:p>
        </w:tc>
        <w:tc>
          <w:tcPr>
            <w:tcW w:w="667" w:type="dxa"/>
            <w:vAlign w:val="center"/>
          </w:tcPr>
          <w:p w:rsidR="00CD11FB" w:rsidRPr="00DD3A05" w:rsidRDefault="00CD11FB" w:rsidP="00CD11FB">
            <w:pPr>
              <w:rPr>
                <w:rFonts w:cs="Times New Roman"/>
                <w:sz w:val="24"/>
                <w:szCs w:val="24"/>
                <w:lang w:val="uk-UA"/>
              </w:rPr>
            </w:pPr>
          </w:p>
        </w:tc>
        <w:tc>
          <w:tcPr>
            <w:tcW w:w="666" w:type="dxa"/>
            <w:vAlign w:val="center"/>
          </w:tcPr>
          <w:p w:rsidR="00CD11FB" w:rsidRPr="00DD3A05" w:rsidRDefault="00CD11FB" w:rsidP="00CD11FB">
            <w:pPr>
              <w:rPr>
                <w:rFonts w:cs="Times New Roman"/>
                <w:sz w:val="24"/>
                <w:szCs w:val="24"/>
                <w:lang w:val="uk-UA"/>
              </w:rPr>
            </w:pPr>
          </w:p>
        </w:tc>
        <w:tc>
          <w:tcPr>
            <w:tcW w:w="666" w:type="dxa"/>
            <w:vAlign w:val="center"/>
          </w:tcPr>
          <w:p w:rsidR="00CD11FB" w:rsidRPr="00DD3A05" w:rsidRDefault="00CD11FB" w:rsidP="00CD11FB">
            <w:pPr>
              <w:rPr>
                <w:rFonts w:cs="Times New Roman"/>
                <w:sz w:val="24"/>
                <w:szCs w:val="24"/>
                <w:lang w:val="uk-UA"/>
              </w:rPr>
            </w:pPr>
          </w:p>
        </w:tc>
        <w:tc>
          <w:tcPr>
            <w:tcW w:w="666" w:type="dxa"/>
            <w:vAlign w:val="center"/>
          </w:tcPr>
          <w:p w:rsidR="00CD11FB" w:rsidRPr="00DD3A05" w:rsidRDefault="00CD11FB" w:rsidP="00CD11FB">
            <w:pPr>
              <w:rPr>
                <w:rFonts w:cs="Times New Roman"/>
                <w:sz w:val="24"/>
                <w:szCs w:val="24"/>
                <w:lang w:val="uk-UA"/>
              </w:rPr>
            </w:pPr>
          </w:p>
        </w:tc>
        <w:tc>
          <w:tcPr>
            <w:tcW w:w="666" w:type="dxa"/>
            <w:vAlign w:val="center"/>
          </w:tcPr>
          <w:p w:rsidR="00CD11FB" w:rsidRPr="00DD3A05" w:rsidRDefault="00CD11FB" w:rsidP="00CD11FB">
            <w:pPr>
              <w:rPr>
                <w:rFonts w:cs="Times New Roman"/>
                <w:sz w:val="24"/>
                <w:szCs w:val="24"/>
                <w:lang w:val="uk-UA"/>
              </w:rPr>
            </w:pPr>
          </w:p>
        </w:tc>
        <w:tc>
          <w:tcPr>
            <w:tcW w:w="667" w:type="dxa"/>
            <w:vAlign w:val="center"/>
          </w:tcPr>
          <w:p w:rsidR="00CD11FB" w:rsidRPr="00DD3A05" w:rsidRDefault="00CD11FB" w:rsidP="00CD11FB">
            <w:pPr>
              <w:rPr>
                <w:rFonts w:cs="Times New Roman"/>
                <w:sz w:val="24"/>
                <w:szCs w:val="24"/>
                <w:lang w:val="uk-UA"/>
              </w:rPr>
            </w:pPr>
          </w:p>
        </w:tc>
      </w:tr>
      <w:tr w:rsidR="00CD11FB" w:rsidRPr="00DD3A05" w:rsidTr="000F54A8">
        <w:trPr>
          <w:trHeight w:val="208"/>
        </w:trPr>
        <w:tc>
          <w:tcPr>
            <w:tcW w:w="3279" w:type="dxa"/>
            <w:vAlign w:val="center"/>
          </w:tcPr>
          <w:p w:rsidR="00CD11FB" w:rsidRPr="00DD3A05" w:rsidRDefault="00CD11FB" w:rsidP="00CD11FB">
            <w:pPr>
              <w:rPr>
                <w:rFonts w:cs="Times New Roman"/>
                <w:sz w:val="24"/>
                <w:szCs w:val="24"/>
                <w:lang w:val="uk-UA"/>
              </w:rPr>
            </w:pPr>
            <w:r w:rsidRPr="00DD3A05">
              <w:rPr>
                <w:rFonts w:cs="Times New Roman"/>
                <w:sz w:val="24"/>
                <w:szCs w:val="24"/>
                <w:lang w:val="uk-UA"/>
              </w:rPr>
              <w:t>Працездатного віку (чоловіки від</w:t>
            </w:r>
            <w:r w:rsidR="00241496">
              <w:rPr>
                <w:rFonts w:cs="Times New Roman"/>
                <w:sz w:val="24"/>
                <w:szCs w:val="24"/>
                <w:lang w:val="uk-UA"/>
              </w:rPr>
              <w:t xml:space="preserve"> </w:t>
            </w:r>
            <w:r w:rsidRPr="00DD3A05">
              <w:rPr>
                <w:rFonts w:cs="Times New Roman"/>
                <w:sz w:val="24"/>
                <w:szCs w:val="24"/>
                <w:lang w:val="uk-UA"/>
              </w:rPr>
              <w:t>16 д 59 років, жінки</w:t>
            </w:r>
            <w:r w:rsidR="00241496">
              <w:rPr>
                <w:rFonts w:cs="Times New Roman"/>
                <w:sz w:val="24"/>
                <w:szCs w:val="24"/>
                <w:lang w:val="uk-UA"/>
              </w:rPr>
              <w:t xml:space="preserve"> </w:t>
            </w:r>
            <w:r w:rsidRPr="00DD3A05">
              <w:rPr>
                <w:rFonts w:cs="Times New Roman"/>
                <w:sz w:val="24"/>
                <w:szCs w:val="24"/>
                <w:lang w:val="uk-UA"/>
              </w:rPr>
              <w:t>- від</w:t>
            </w:r>
            <w:r w:rsidR="00241496">
              <w:rPr>
                <w:rFonts w:cs="Times New Roman"/>
                <w:sz w:val="24"/>
                <w:szCs w:val="24"/>
                <w:lang w:val="uk-UA"/>
              </w:rPr>
              <w:t xml:space="preserve"> </w:t>
            </w:r>
            <w:r w:rsidRPr="00DD3A05">
              <w:rPr>
                <w:rFonts w:cs="Times New Roman"/>
                <w:sz w:val="24"/>
                <w:szCs w:val="24"/>
                <w:lang w:val="uk-UA"/>
              </w:rPr>
              <w:t>16 до 54 років), тис. осіб</w:t>
            </w:r>
          </w:p>
        </w:tc>
        <w:tc>
          <w:tcPr>
            <w:tcW w:w="666" w:type="dxa"/>
            <w:noWrap/>
            <w:vAlign w:val="center"/>
          </w:tcPr>
          <w:p w:rsidR="00CD11FB" w:rsidRPr="00DD3A05" w:rsidRDefault="00CD11FB" w:rsidP="00CD11FB">
            <w:pPr>
              <w:rPr>
                <w:rFonts w:cs="Times New Roman"/>
                <w:sz w:val="24"/>
                <w:szCs w:val="24"/>
                <w:lang w:val="uk-UA"/>
              </w:rPr>
            </w:pPr>
          </w:p>
        </w:tc>
        <w:tc>
          <w:tcPr>
            <w:tcW w:w="666" w:type="dxa"/>
            <w:vAlign w:val="center"/>
          </w:tcPr>
          <w:p w:rsidR="00CD11FB" w:rsidRPr="00DD3A05" w:rsidRDefault="00CD11FB" w:rsidP="00CD11FB">
            <w:pPr>
              <w:rPr>
                <w:rFonts w:cs="Times New Roman"/>
                <w:sz w:val="24"/>
                <w:szCs w:val="24"/>
                <w:lang w:val="uk-UA"/>
              </w:rPr>
            </w:pPr>
          </w:p>
        </w:tc>
        <w:tc>
          <w:tcPr>
            <w:tcW w:w="666" w:type="dxa"/>
            <w:vAlign w:val="center"/>
          </w:tcPr>
          <w:p w:rsidR="00CD11FB" w:rsidRPr="00DD3A05" w:rsidRDefault="00CD11FB" w:rsidP="00CD11FB">
            <w:pPr>
              <w:rPr>
                <w:rFonts w:cs="Times New Roman"/>
                <w:sz w:val="24"/>
                <w:szCs w:val="24"/>
                <w:lang w:val="uk-UA"/>
              </w:rPr>
            </w:pPr>
          </w:p>
        </w:tc>
        <w:tc>
          <w:tcPr>
            <w:tcW w:w="666" w:type="dxa"/>
            <w:vAlign w:val="center"/>
          </w:tcPr>
          <w:p w:rsidR="00CD11FB" w:rsidRPr="00DD3A05" w:rsidRDefault="00CD11FB" w:rsidP="00CD11FB">
            <w:pPr>
              <w:rPr>
                <w:rFonts w:cs="Times New Roman"/>
                <w:sz w:val="24"/>
                <w:szCs w:val="24"/>
                <w:lang w:val="uk-UA"/>
              </w:rPr>
            </w:pPr>
          </w:p>
        </w:tc>
        <w:tc>
          <w:tcPr>
            <w:tcW w:w="667" w:type="dxa"/>
            <w:vAlign w:val="center"/>
          </w:tcPr>
          <w:p w:rsidR="00CD11FB" w:rsidRPr="00DD3A05" w:rsidRDefault="00CD11FB" w:rsidP="00CD11FB">
            <w:pPr>
              <w:rPr>
                <w:rFonts w:cs="Times New Roman"/>
                <w:sz w:val="24"/>
                <w:szCs w:val="24"/>
                <w:lang w:val="uk-UA"/>
              </w:rPr>
            </w:pPr>
          </w:p>
        </w:tc>
        <w:tc>
          <w:tcPr>
            <w:tcW w:w="666" w:type="dxa"/>
            <w:vAlign w:val="center"/>
          </w:tcPr>
          <w:p w:rsidR="00CD11FB" w:rsidRPr="00DD3A05" w:rsidRDefault="00CD11FB" w:rsidP="00CD11FB">
            <w:pPr>
              <w:rPr>
                <w:rFonts w:cs="Times New Roman"/>
                <w:sz w:val="24"/>
                <w:szCs w:val="24"/>
                <w:lang w:val="uk-UA"/>
              </w:rPr>
            </w:pPr>
          </w:p>
        </w:tc>
        <w:tc>
          <w:tcPr>
            <w:tcW w:w="666" w:type="dxa"/>
            <w:vAlign w:val="center"/>
          </w:tcPr>
          <w:p w:rsidR="00CD11FB" w:rsidRPr="00DD3A05" w:rsidRDefault="00CD11FB" w:rsidP="00CD11FB">
            <w:pPr>
              <w:rPr>
                <w:rFonts w:cs="Times New Roman"/>
                <w:sz w:val="24"/>
                <w:szCs w:val="24"/>
                <w:lang w:val="uk-UA"/>
              </w:rPr>
            </w:pPr>
          </w:p>
        </w:tc>
        <w:tc>
          <w:tcPr>
            <w:tcW w:w="666" w:type="dxa"/>
            <w:vAlign w:val="center"/>
          </w:tcPr>
          <w:p w:rsidR="00CD11FB" w:rsidRPr="00DD3A05" w:rsidRDefault="00CD11FB" w:rsidP="00CD11FB">
            <w:pPr>
              <w:rPr>
                <w:rFonts w:cs="Times New Roman"/>
                <w:sz w:val="24"/>
                <w:szCs w:val="24"/>
                <w:lang w:val="uk-UA"/>
              </w:rPr>
            </w:pPr>
          </w:p>
        </w:tc>
        <w:tc>
          <w:tcPr>
            <w:tcW w:w="666" w:type="dxa"/>
            <w:vAlign w:val="center"/>
          </w:tcPr>
          <w:p w:rsidR="00CD11FB" w:rsidRPr="00DD3A05" w:rsidRDefault="00CD11FB" w:rsidP="00CD11FB">
            <w:pPr>
              <w:rPr>
                <w:rFonts w:cs="Times New Roman"/>
                <w:sz w:val="24"/>
                <w:szCs w:val="24"/>
                <w:lang w:val="uk-UA"/>
              </w:rPr>
            </w:pPr>
          </w:p>
        </w:tc>
        <w:tc>
          <w:tcPr>
            <w:tcW w:w="667" w:type="dxa"/>
            <w:vAlign w:val="center"/>
          </w:tcPr>
          <w:p w:rsidR="00CD11FB" w:rsidRPr="00DD3A05" w:rsidRDefault="00CD11FB" w:rsidP="00CD11FB">
            <w:pPr>
              <w:rPr>
                <w:rFonts w:cs="Times New Roman"/>
                <w:sz w:val="24"/>
                <w:szCs w:val="24"/>
                <w:lang w:val="uk-UA"/>
              </w:rPr>
            </w:pPr>
          </w:p>
        </w:tc>
      </w:tr>
      <w:tr w:rsidR="00CD11FB" w:rsidRPr="00DD3A05" w:rsidTr="000F54A8">
        <w:trPr>
          <w:trHeight w:val="720"/>
        </w:trPr>
        <w:tc>
          <w:tcPr>
            <w:tcW w:w="3279" w:type="dxa"/>
            <w:vAlign w:val="center"/>
          </w:tcPr>
          <w:p w:rsidR="00CD11FB" w:rsidRPr="00DD3A05" w:rsidRDefault="00CD11FB" w:rsidP="00CD11FB">
            <w:pPr>
              <w:rPr>
                <w:rFonts w:cs="Times New Roman"/>
                <w:sz w:val="24"/>
                <w:szCs w:val="24"/>
                <w:lang w:val="uk-UA"/>
              </w:rPr>
            </w:pPr>
            <w:r w:rsidRPr="00DD3A05">
              <w:rPr>
                <w:rFonts w:cs="Times New Roman"/>
                <w:sz w:val="24"/>
                <w:szCs w:val="24"/>
                <w:lang w:val="uk-UA"/>
              </w:rPr>
              <w:t>старше за працездатний вік (чоловіки від 60 років, жінки - від 55 років), тис. осіб</w:t>
            </w:r>
          </w:p>
        </w:tc>
        <w:tc>
          <w:tcPr>
            <w:tcW w:w="666" w:type="dxa"/>
            <w:noWrap/>
            <w:vAlign w:val="center"/>
          </w:tcPr>
          <w:p w:rsidR="00CD11FB" w:rsidRPr="00DD3A05" w:rsidRDefault="00CD11FB" w:rsidP="00CD11FB">
            <w:pPr>
              <w:rPr>
                <w:rFonts w:cs="Times New Roman"/>
                <w:sz w:val="24"/>
                <w:szCs w:val="24"/>
                <w:lang w:val="uk-UA"/>
              </w:rPr>
            </w:pPr>
          </w:p>
        </w:tc>
        <w:tc>
          <w:tcPr>
            <w:tcW w:w="666" w:type="dxa"/>
            <w:vAlign w:val="center"/>
          </w:tcPr>
          <w:p w:rsidR="00CD11FB" w:rsidRPr="00DD3A05" w:rsidRDefault="00CD11FB" w:rsidP="00CD11FB">
            <w:pPr>
              <w:rPr>
                <w:rFonts w:cs="Times New Roman"/>
                <w:sz w:val="24"/>
                <w:szCs w:val="24"/>
                <w:lang w:val="uk-UA"/>
              </w:rPr>
            </w:pPr>
          </w:p>
        </w:tc>
        <w:tc>
          <w:tcPr>
            <w:tcW w:w="666" w:type="dxa"/>
            <w:vAlign w:val="center"/>
          </w:tcPr>
          <w:p w:rsidR="00CD11FB" w:rsidRPr="00DD3A05" w:rsidRDefault="00CD11FB" w:rsidP="00CD11FB">
            <w:pPr>
              <w:rPr>
                <w:rFonts w:cs="Times New Roman"/>
                <w:sz w:val="24"/>
                <w:szCs w:val="24"/>
                <w:lang w:val="uk-UA"/>
              </w:rPr>
            </w:pPr>
          </w:p>
        </w:tc>
        <w:tc>
          <w:tcPr>
            <w:tcW w:w="666" w:type="dxa"/>
            <w:vAlign w:val="center"/>
          </w:tcPr>
          <w:p w:rsidR="00CD11FB" w:rsidRPr="00DD3A05" w:rsidRDefault="00CD11FB" w:rsidP="00CD11FB">
            <w:pPr>
              <w:rPr>
                <w:rFonts w:cs="Times New Roman"/>
                <w:sz w:val="24"/>
                <w:szCs w:val="24"/>
                <w:lang w:val="uk-UA"/>
              </w:rPr>
            </w:pPr>
          </w:p>
        </w:tc>
        <w:tc>
          <w:tcPr>
            <w:tcW w:w="667" w:type="dxa"/>
            <w:vAlign w:val="center"/>
          </w:tcPr>
          <w:p w:rsidR="00CD11FB" w:rsidRPr="00DD3A05" w:rsidRDefault="00CD11FB" w:rsidP="00CD11FB">
            <w:pPr>
              <w:rPr>
                <w:rFonts w:cs="Times New Roman"/>
                <w:sz w:val="24"/>
                <w:szCs w:val="24"/>
                <w:lang w:val="uk-UA"/>
              </w:rPr>
            </w:pPr>
          </w:p>
        </w:tc>
        <w:tc>
          <w:tcPr>
            <w:tcW w:w="666" w:type="dxa"/>
            <w:vAlign w:val="center"/>
          </w:tcPr>
          <w:p w:rsidR="00CD11FB" w:rsidRPr="00DD3A05" w:rsidRDefault="00CD11FB" w:rsidP="00CD11FB">
            <w:pPr>
              <w:rPr>
                <w:rFonts w:cs="Times New Roman"/>
                <w:sz w:val="24"/>
                <w:szCs w:val="24"/>
                <w:lang w:val="uk-UA"/>
              </w:rPr>
            </w:pPr>
          </w:p>
        </w:tc>
        <w:tc>
          <w:tcPr>
            <w:tcW w:w="666" w:type="dxa"/>
            <w:vAlign w:val="center"/>
          </w:tcPr>
          <w:p w:rsidR="00CD11FB" w:rsidRPr="00DD3A05" w:rsidRDefault="00CD11FB" w:rsidP="00CD11FB">
            <w:pPr>
              <w:rPr>
                <w:rFonts w:cs="Times New Roman"/>
                <w:sz w:val="24"/>
                <w:szCs w:val="24"/>
                <w:lang w:val="uk-UA"/>
              </w:rPr>
            </w:pPr>
          </w:p>
        </w:tc>
        <w:tc>
          <w:tcPr>
            <w:tcW w:w="666" w:type="dxa"/>
            <w:vAlign w:val="center"/>
          </w:tcPr>
          <w:p w:rsidR="00CD11FB" w:rsidRPr="00DD3A05" w:rsidRDefault="00CD11FB" w:rsidP="00CD11FB">
            <w:pPr>
              <w:rPr>
                <w:rFonts w:cs="Times New Roman"/>
                <w:sz w:val="24"/>
                <w:szCs w:val="24"/>
                <w:lang w:val="uk-UA"/>
              </w:rPr>
            </w:pPr>
          </w:p>
        </w:tc>
        <w:tc>
          <w:tcPr>
            <w:tcW w:w="666" w:type="dxa"/>
            <w:vAlign w:val="center"/>
          </w:tcPr>
          <w:p w:rsidR="00CD11FB" w:rsidRPr="00DD3A05" w:rsidRDefault="00CD11FB" w:rsidP="00CD11FB">
            <w:pPr>
              <w:rPr>
                <w:rFonts w:cs="Times New Roman"/>
                <w:sz w:val="24"/>
                <w:szCs w:val="24"/>
                <w:lang w:val="uk-UA"/>
              </w:rPr>
            </w:pPr>
          </w:p>
        </w:tc>
        <w:tc>
          <w:tcPr>
            <w:tcW w:w="667" w:type="dxa"/>
            <w:vAlign w:val="center"/>
          </w:tcPr>
          <w:p w:rsidR="00CD11FB" w:rsidRPr="00DD3A05" w:rsidRDefault="00CD11FB" w:rsidP="00CD11FB">
            <w:pPr>
              <w:rPr>
                <w:rFonts w:cs="Times New Roman"/>
                <w:sz w:val="24"/>
                <w:szCs w:val="24"/>
                <w:lang w:val="uk-UA"/>
              </w:rPr>
            </w:pPr>
          </w:p>
        </w:tc>
      </w:tr>
    </w:tbl>
    <w:p w:rsidR="00CD11FB" w:rsidRPr="00DD3A05" w:rsidRDefault="00CD11FB" w:rsidP="00CD11FB">
      <w:pPr>
        <w:rPr>
          <w:rFonts w:cs="Times New Roman"/>
          <w:i/>
          <w:sz w:val="24"/>
          <w:szCs w:val="24"/>
          <w:lang w:val="uk-UA"/>
        </w:rPr>
      </w:pPr>
      <w:r w:rsidRPr="00DD3A05">
        <w:rPr>
          <w:rFonts w:cs="Times New Roman"/>
          <w:i/>
          <w:sz w:val="24"/>
          <w:szCs w:val="24"/>
          <w:lang w:val="uk-UA"/>
        </w:rPr>
        <w:t>Джерело:</w:t>
      </w:r>
    </w:p>
    <w:p w:rsidR="00CD11FB" w:rsidRPr="00DD3A05" w:rsidRDefault="00CD11FB" w:rsidP="00CD11FB">
      <w:pPr>
        <w:rPr>
          <w:rFonts w:cs="Times New Roman"/>
          <w:sz w:val="24"/>
          <w:szCs w:val="24"/>
          <w:lang w:val="uk-UA"/>
        </w:rPr>
      </w:pPr>
    </w:p>
    <w:p w:rsidR="002E6C9A" w:rsidRPr="00DD3A05" w:rsidRDefault="002E6C9A" w:rsidP="00CD11FB">
      <w:pPr>
        <w:rPr>
          <w:rFonts w:cs="Times New Roman"/>
          <w:sz w:val="24"/>
          <w:szCs w:val="24"/>
          <w:lang w:val="uk-UA"/>
        </w:rPr>
      </w:pPr>
    </w:p>
    <w:p w:rsidR="002E6C9A" w:rsidRPr="00DD3A05" w:rsidRDefault="002E6C9A" w:rsidP="00CD11FB">
      <w:pPr>
        <w:rPr>
          <w:rFonts w:cs="Times New Roman"/>
          <w:sz w:val="24"/>
          <w:szCs w:val="24"/>
          <w:lang w:val="uk-UA"/>
        </w:rPr>
      </w:pPr>
    </w:p>
    <w:p w:rsidR="00CD11FB" w:rsidRPr="00DD3A05" w:rsidRDefault="00CD11FB" w:rsidP="00CD11FB">
      <w:pPr>
        <w:rPr>
          <w:rFonts w:cs="Times New Roman"/>
          <w:sz w:val="24"/>
          <w:szCs w:val="24"/>
          <w:lang w:val="uk-UA"/>
        </w:rPr>
      </w:pPr>
    </w:p>
    <w:p w:rsidR="00CD11FB" w:rsidRPr="00DD3A05" w:rsidRDefault="00CD11FB" w:rsidP="00CD11FB">
      <w:pPr>
        <w:rPr>
          <w:rFonts w:cs="Times New Roman"/>
          <w:sz w:val="24"/>
          <w:szCs w:val="24"/>
          <w:lang w:val="uk-UA"/>
        </w:rPr>
      </w:pPr>
      <w:r w:rsidRPr="00DD3A05">
        <w:rPr>
          <w:rFonts w:cs="Times New Roman"/>
          <w:sz w:val="24"/>
          <w:szCs w:val="24"/>
          <w:lang w:val="uk-UA"/>
        </w:rPr>
        <w:t>Таблиця 3. Кількість наявного населення в розрізі населених пунктів, осіб (на кінець року)</w:t>
      </w:r>
    </w:p>
    <w:tbl>
      <w:tblPr>
        <w:tblW w:w="100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5"/>
        <w:gridCol w:w="2626"/>
        <w:gridCol w:w="696"/>
        <w:gridCol w:w="696"/>
        <w:gridCol w:w="696"/>
        <w:gridCol w:w="696"/>
        <w:gridCol w:w="696"/>
        <w:gridCol w:w="696"/>
        <w:gridCol w:w="696"/>
        <w:gridCol w:w="696"/>
        <w:gridCol w:w="696"/>
        <w:gridCol w:w="696"/>
      </w:tblGrid>
      <w:tr w:rsidR="00CD11FB" w:rsidRPr="00DD3A05" w:rsidTr="000F54A8">
        <w:trPr>
          <w:trHeight w:val="144"/>
          <w:tblHeader/>
        </w:trPr>
        <w:tc>
          <w:tcPr>
            <w:tcW w:w="442" w:type="dxa"/>
            <w:shd w:val="clear" w:color="auto" w:fill="DBE5F1" w:themeFill="accent1" w:themeFillTint="33"/>
          </w:tcPr>
          <w:p w:rsidR="00CD11FB" w:rsidRPr="00DD3A05" w:rsidRDefault="00CD11FB" w:rsidP="00CD11FB">
            <w:pPr>
              <w:rPr>
                <w:rFonts w:cs="Times New Roman"/>
                <w:sz w:val="24"/>
                <w:szCs w:val="24"/>
                <w:lang w:val="uk-UA"/>
              </w:rPr>
            </w:pPr>
            <w:r w:rsidRPr="00DD3A05">
              <w:rPr>
                <w:rFonts w:cs="Times New Roman"/>
                <w:sz w:val="24"/>
                <w:szCs w:val="24"/>
                <w:lang w:val="uk-UA"/>
              </w:rPr>
              <w:t>№</w:t>
            </w:r>
          </w:p>
        </w:tc>
        <w:tc>
          <w:tcPr>
            <w:tcW w:w="2927" w:type="dxa"/>
            <w:shd w:val="clear" w:color="auto" w:fill="DBE5F1" w:themeFill="accent1" w:themeFillTint="33"/>
          </w:tcPr>
          <w:p w:rsidR="00CD11FB" w:rsidRPr="00DD3A05" w:rsidRDefault="00CD11FB" w:rsidP="00CD11FB">
            <w:pPr>
              <w:rPr>
                <w:rFonts w:cs="Times New Roman"/>
                <w:sz w:val="24"/>
                <w:szCs w:val="24"/>
                <w:lang w:val="uk-UA"/>
              </w:rPr>
            </w:pPr>
            <w:r w:rsidRPr="00DD3A05">
              <w:rPr>
                <w:rFonts w:cs="Times New Roman"/>
                <w:sz w:val="24"/>
                <w:szCs w:val="24"/>
                <w:lang w:val="uk-UA"/>
              </w:rPr>
              <w:t>Назва населеного пункту</w:t>
            </w:r>
          </w:p>
        </w:tc>
        <w:tc>
          <w:tcPr>
            <w:tcW w:w="666" w:type="dxa"/>
            <w:shd w:val="clear" w:color="auto" w:fill="DBE5F1"/>
            <w:vAlign w:val="center"/>
          </w:tcPr>
          <w:p w:rsidR="00CD11FB" w:rsidRPr="00DD3A05" w:rsidRDefault="00CD11FB" w:rsidP="00CD11FB">
            <w:pPr>
              <w:rPr>
                <w:rFonts w:cs="Times New Roman"/>
                <w:sz w:val="24"/>
                <w:szCs w:val="24"/>
                <w:lang w:val="uk-UA"/>
              </w:rPr>
            </w:pPr>
            <w:r w:rsidRPr="00DD3A05">
              <w:rPr>
                <w:rFonts w:cs="Times New Roman"/>
                <w:sz w:val="24"/>
                <w:szCs w:val="24"/>
                <w:lang w:val="uk-UA"/>
              </w:rPr>
              <w:t>2006</w:t>
            </w:r>
          </w:p>
        </w:tc>
        <w:tc>
          <w:tcPr>
            <w:tcW w:w="666" w:type="dxa"/>
            <w:shd w:val="clear" w:color="auto" w:fill="DBE5F1"/>
            <w:vAlign w:val="center"/>
          </w:tcPr>
          <w:p w:rsidR="00CD11FB" w:rsidRPr="00DD3A05" w:rsidRDefault="00CD11FB" w:rsidP="00CD11FB">
            <w:pPr>
              <w:rPr>
                <w:rFonts w:cs="Times New Roman"/>
                <w:sz w:val="24"/>
                <w:szCs w:val="24"/>
                <w:lang w:val="uk-UA"/>
              </w:rPr>
            </w:pPr>
            <w:r w:rsidRPr="00DD3A05">
              <w:rPr>
                <w:rFonts w:cs="Times New Roman"/>
                <w:sz w:val="24"/>
                <w:szCs w:val="24"/>
                <w:lang w:val="uk-UA"/>
              </w:rPr>
              <w:t>2007</w:t>
            </w:r>
          </w:p>
        </w:tc>
        <w:tc>
          <w:tcPr>
            <w:tcW w:w="666" w:type="dxa"/>
            <w:shd w:val="clear" w:color="auto" w:fill="DBE5F1"/>
            <w:vAlign w:val="center"/>
          </w:tcPr>
          <w:p w:rsidR="00CD11FB" w:rsidRPr="00DD3A05" w:rsidRDefault="00CD11FB" w:rsidP="00CD11FB">
            <w:pPr>
              <w:rPr>
                <w:rFonts w:cs="Times New Roman"/>
                <w:sz w:val="24"/>
                <w:szCs w:val="24"/>
                <w:lang w:val="uk-UA"/>
              </w:rPr>
            </w:pPr>
            <w:r w:rsidRPr="00DD3A05">
              <w:rPr>
                <w:rFonts w:cs="Times New Roman"/>
                <w:sz w:val="24"/>
                <w:szCs w:val="24"/>
                <w:lang w:val="uk-UA"/>
              </w:rPr>
              <w:t>2008</w:t>
            </w:r>
          </w:p>
        </w:tc>
        <w:tc>
          <w:tcPr>
            <w:tcW w:w="666" w:type="dxa"/>
            <w:shd w:val="clear" w:color="auto" w:fill="DBE5F1"/>
            <w:vAlign w:val="center"/>
          </w:tcPr>
          <w:p w:rsidR="00CD11FB" w:rsidRPr="00DD3A05" w:rsidRDefault="00CD11FB" w:rsidP="00CD11FB">
            <w:pPr>
              <w:rPr>
                <w:rFonts w:cs="Times New Roman"/>
                <w:sz w:val="24"/>
                <w:szCs w:val="24"/>
                <w:lang w:val="uk-UA"/>
              </w:rPr>
            </w:pPr>
            <w:r w:rsidRPr="00DD3A05">
              <w:rPr>
                <w:rFonts w:cs="Times New Roman"/>
                <w:sz w:val="24"/>
                <w:szCs w:val="24"/>
                <w:lang w:val="uk-UA"/>
              </w:rPr>
              <w:t>2009</w:t>
            </w:r>
          </w:p>
        </w:tc>
        <w:tc>
          <w:tcPr>
            <w:tcW w:w="667" w:type="dxa"/>
            <w:shd w:val="clear" w:color="auto" w:fill="DBE5F1"/>
            <w:vAlign w:val="center"/>
          </w:tcPr>
          <w:p w:rsidR="00CD11FB" w:rsidRPr="00DD3A05" w:rsidRDefault="00CD11FB" w:rsidP="00CD11FB">
            <w:pPr>
              <w:rPr>
                <w:rFonts w:cs="Times New Roman"/>
                <w:sz w:val="24"/>
                <w:szCs w:val="24"/>
                <w:lang w:val="uk-UA"/>
              </w:rPr>
            </w:pPr>
            <w:r w:rsidRPr="00DD3A05">
              <w:rPr>
                <w:rFonts w:cs="Times New Roman"/>
                <w:sz w:val="24"/>
                <w:szCs w:val="24"/>
                <w:lang w:val="uk-UA"/>
              </w:rPr>
              <w:t>2010</w:t>
            </w:r>
          </w:p>
        </w:tc>
        <w:tc>
          <w:tcPr>
            <w:tcW w:w="666" w:type="dxa"/>
            <w:shd w:val="clear" w:color="auto" w:fill="DBE5F1"/>
            <w:vAlign w:val="center"/>
          </w:tcPr>
          <w:p w:rsidR="00CD11FB" w:rsidRPr="00DD3A05" w:rsidRDefault="00CD11FB" w:rsidP="00CD11FB">
            <w:pPr>
              <w:rPr>
                <w:rFonts w:cs="Times New Roman"/>
                <w:sz w:val="24"/>
                <w:szCs w:val="24"/>
                <w:lang w:val="uk-UA"/>
              </w:rPr>
            </w:pPr>
            <w:r w:rsidRPr="00DD3A05">
              <w:rPr>
                <w:rFonts w:cs="Times New Roman"/>
                <w:sz w:val="24"/>
                <w:szCs w:val="24"/>
                <w:lang w:val="uk-UA"/>
              </w:rPr>
              <w:t>2011</w:t>
            </w:r>
          </w:p>
        </w:tc>
        <w:tc>
          <w:tcPr>
            <w:tcW w:w="666" w:type="dxa"/>
            <w:shd w:val="clear" w:color="auto" w:fill="DBE5F1"/>
            <w:vAlign w:val="center"/>
          </w:tcPr>
          <w:p w:rsidR="00CD11FB" w:rsidRPr="00DD3A05" w:rsidRDefault="00CD11FB" w:rsidP="00CD11FB">
            <w:pPr>
              <w:rPr>
                <w:rFonts w:cs="Times New Roman"/>
                <w:sz w:val="24"/>
                <w:szCs w:val="24"/>
                <w:lang w:val="uk-UA"/>
              </w:rPr>
            </w:pPr>
            <w:r w:rsidRPr="00DD3A05">
              <w:rPr>
                <w:rFonts w:cs="Times New Roman"/>
                <w:sz w:val="24"/>
                <w:szCs w:val="24"/>
                <w:lang w:val="uk-UA"/>
              </w:rPr>
              <w:t>2012</w:t>
            </w:r>
          </w:p>
        </w:tc>
        <w:tc>
          <w:tcPr>
            <w:tcW w:w="666" w:type="dxa"/>
            <w:shd w:val="clear" w:color="auto" w:fill="DBE5F1"/>
            <w:vAlign w:val="center"/>
          </w:tcPr>
          <w:p w:rsidR="00CD11FB" w:rsidRPr="00DD3A05" w:rsidRDefault="00CD11FB" w:rsidP="00CD11FB">
            <w:pPr>
              <w:rPr>
                <w:rFonts w:cs="Times New Roman"/>
                <w:sz w:val="24"/>
                <w:szCs w:val="24"/>
                <w:lang w:val="uk-UA"/>
              </w:rPr>
            </w:pPr>
            <w:r w:rsidRPr="00DD3A05">
              <w:rPr>
                <w:rFonts w:cs="Times New Roman"/>
                <w:sz w:val="24"/>
                <w:szCs w:val="24"/>
                <w:lang w:val="uk-UA"/>
              </w:rPr>
              <w:t>2013</w:t>
            </w:r>
          </w:p>
        </w:tc>
        <w:tc>
          <w:tcPr>
            <w:tcW w:w="666" w:type="dxa"/>
            <w:shd w:val="clear" w:color="auto" w:fill="DBE5F1"/>
            <w:vAlign w:val="center"/>
          </w:tcPr>
          <w:p w:rsidR="00CD11FB" w:rsidRPr="00DD3A05" w:rsidRDefault="00CD11FB" w:rsidP="00CD11FB">
            <w:pPr>
              <w:rPr>
                <w:rFonts w:cs="Times New Roman"/>
                <w:sz w:val="24"/>
                <w:szCs w:val="24"/>
                <w:lang w:val="uk-UA"/>
              </w:rPr>
            </w:pPr>
            <w:r w:rsidRPr="00DD3A05">
              <w:rPr>
                <w:rFonts w:cs="Times New Roman"/>
                <w:sz w:val="24"/>
                <w:szCs w:val="24"/>
                <w:lang w:val="uk-UA"/>
              </w:rPr>
              <w:t>2014</w:t>
            </w:r>
          </w:p>
        </w:tc>
        <w:tc>
          <w:tcPr>
            <w:tcW w:w="667" w:type="dxa"/>
            <w:shd w:val="clear" w:color="auto" w:fill="DBE5F1"/>
            <w:vAlign w:val="center"/>
          </w:tcPr>
          <w:p w:rsidR="00CD11FB" w:rsidRPr="00DD3A05" w:rsidRDefault="00CD11FB" w:rsidP="00CD11FB">
            <w:pPr>
              <w:rPr>
                <w:rFonts w:cs="Times New Roman"/>
                <w:sz w:val="24"/>
                <w:szCs w:val="24"/>
                <w:lang w:val="uk-UA"/>
              </w:rPr>
            </w:pPr>
            <w:r w:rsidRPr="00DD3A05">
              <w:rPr>
                <w:rFonts w:cs="Times New Roman"/>
                <w:sz w:val="24"/>
                <w:szCs w:val="24"/>
                <w:lang w:val="uk-UA"/>
              </w:rPr>
              <w:t>2015</w:t>
            </w:r>
          </w:p>
        </w:tc>
      </w:tr>
      <w:tr w:rsidR="00CD11FB" w:rsidRPr="00DD3A05" w:rsidTr="000F54A8">
        <w:tc>
          <w:tcPr>
            <w:tcW w:w="442" w:type="dxa"/>
          </w:tcPr>
          <w:p w:rsidR="00CD11FB" w:rsidRPr="00DD3A05" w:rsidRDefault="00CD11FB" w:rsidP="00CD11FB">
            <w:pPr>
              <w:rPr>
                <w:rFonts w:cs="Times New Roman"/>
                <w:sz w:val="24"/>
                <w:szCs w:val="24"/>
                <w:lang w:val="uk-UA"/>
              </w:rPr>
            </w:pPr>
          </w:p>
        </w:tc>
        <w:tc>
          <w:tcPr>
            <w:tcW w:w="2927"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7"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7" w:type="dxa"/>
          </w:tcPr>
          <w:p w:rsidR="00CD11FB" w:rsidRPr="00DD3A05" w:rsidRDefault="00CD11FB" w:rsidP="00CD11FB">
            <w:pPr>
              <w:rPr>
                <w:rFonts w:cs="Times New Roman"/>
                <w:sz w:val="24"/>
                <w:szCs w:val="24"/>
                <w:lang w:val="uk-UA"/>
              </w:rPr>
            </w:pPr>
          </w:p>
        </w:tc>
      </w:tr>
      <w:tr w:rsidR="00CD11FB" w:rsidRPr="00DD3A05" w:rsidTr="000F54A8">
        <w:tc>
          <w:tcPr>
            <w:tcW w:w="442" w:type="dxa"/>
          </w:tcPr>
          <w:p w:rsidR="00CD11FB" w:rsidRPr="00DD3A05" w:rsidRDefault="00CD11FB" w:rsidP="00CD11FB">
            <w:pPr>
              <w:rPr>
                <w:rFonts w:cs="Times New Roman"/>
                <w:sz w:val="24"/>
                <w:szCs w:val="24"/>
                <w:lang w:val="uk-UA"/>
              </w:rPr>
            </w:pPr>
          </w:p>
        </w:tc>
        <w:tc>
          <w:tcPr>
            <w:tcW w:w="2927"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7"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7" w:type="dxa"/>
          </w:tcPr>
          <w:p w:rsidR="00CD11FB" w:rsidRPr="00DD3A05" w:rsidRDefault="00CD11FB" w:rsidP="00CD11FB">
            <w:pPr>
              <w:rPr>
                <w:rFonts w:cs="Times New Roman"/>
                <w:sz w:val="24"/>
                <w:szCs w:val="24"/>
                <w:lang w:val="uk-UA"/>
              </w:rPr>
            </w:pPr>
          </w:p>
        </w:tc>
      </w:tr>
      <w:tr w:rsidR="00CD11FB" w:rsidRPr="00DD3A05" w:rsidTr="000F54A8">
        <w:tc>
          <w:tcPr>
            <w:tcW w:w="442" w:type="dxa"/>
          </w:tcPr>
          <w:p w:rsidR="00CD11FB" w:rsidRPr="00DD3A05" w:rsidRDefault="00CD11FB" w:rsidP="00CD11FB">
            <w:pPr>
              <w:rPr>
                <w:rFonts w:cs="Times New Roman"/>
                <w:sz w:val="24"/>
                <w:szCs w:val="24"/>
                <w:lang w:val="uk-UA"/>
              </w:rPr>
            </w:pPr>
          </w:p>
        </w:tc>
        <w:tc>
          <w:tcPr>
            <w:tcW w:w="2927"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7"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7" w:type="dxa"/>
          </w:tcPr>
          <w:p w:rsidR="00CD11FB" w:rsidRPr="00DD3A05" w:rsidRDefault="00CD11FB" w:rsidP="00CD11FB">
            <w:pPr>
              <w:rPr>
                <w:rFonts w:cs="Times New Roman"/>
                <w:sz w:val="24"/>
                <w:szCs w:val="24"/>
                <w:lang w:val="uk-UA"/>
              </w:rPr>
            </w:pPr>
          </w:p>
        </w:tc>
      </w:tr>
      <w:tr w:rsidR="00CD11FB" w:rsidRPr="00DD3A05" w:rsidTr="000F54A8">
        <w:tc>
          <w:tcPr>
            <w:tcW w:w="442" w:type="dxa"/>
          </w:tcPr>
          <w:p w:rsidR="00CD11FB" w:rsidRPr="00DD3A05" w:rsidRDefault="00CD11FB" w:rsidP="00CD11FB">
            <w:pPr>
              <w:rPr>
                <w:rFonts w:cs="Times New Roman"/>
                <w:sz w:val="24"/>
                <w:szCs w:val="24"/>
                <w:lang w:val="uk-UA"/>
              </w:rPr>
            </w:pPr>
          </w:p>
        </w:tc>
        <w:tc>
          <w:tcPr>
            <w:tcW w:w="2927"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7"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7" w:type="dxa"/>
          </w:tcPr>
          <w:p w:rsidR="00CD11FB" w:rsidRPr="00DD3A05" w:rsidRDefault="00CD11FB" w:rsidP="00CD11FB">
            <w:pPr>
              <w:rPr>
                <w:rFonts w:cs="Times New Roman"/>
                <w:sz w:val="24"/>
                <w:szCs w:val="24"/>
                <w:lang w:val="uk-UA"/>
              </w:rPr>
            </w:pPr>
          </w:p>
        </w:tc>
      </w:tr>
      <w:tr w:rsidR="00CD11FB" w:rsidRPr="00DD3A05" w:rsidTr="000F54A8">
        <w:tc>
          <w:tcPr>
            <w:tcW w:w="442" w:type="dxa"/>
          </w:tcPr>
          <w:p w:rsidR="00CD11FB" w:rsidRPr="00DD3A05" w:rsidRDefault="00CD11FB" w:rsidP="00CD11FB">
            <w:pPr>
              <w:rPr>
                <w:rFonts w:cs="Times New Roman"/>
                <w:sz w:val="24"/>
                <w:szCs w:val="24"/>
                <w:lang w:val="uk-UA"/>
              </w:rPr>
            </w:pPr>
          </w:p>
        </w:tc>
        <w:tc>
          <w:tcPr>
            <w:tcW w:w="2927"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7"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7" w:type="dxa"/>
          </w:tcPr>
          <w:p w:rsidR="00CD11FB" w:rsidRPr="00DD3A05" w:rsidRDefault="00CD11FB" w:rsidP="00CD11FB">
            <w:pPr>
              <w:rPr>
                <w:rFonts w:cs="Times New Roman"/>
                <w:sz w:val="24"/>
                <w:szCs w:val="24"/>
                <w:lang w:val="uk-UA"/>
              </w:rPr>
            </w:pPr>
          </w:p>
        </w:tc>
      </w:tr>
      <w:tr w:rsidR="00CD11FB" w:rsidRPr="00DD3A05" w:rsidTr="000F54A8">
        <w:tc>
          <w:tcPr>
            <w:tcW w:w="442" w:type="dxa"/>
          </w:tcPr>
          <w:p w:rsidR="00CD11FB" w:rsidRPr="00DD3A05" w:rsidRDefault="00CD11FB" w:rsidP="00CD11FB">
            <w:pPr>
              <w:rPr>
                <w:rFonts w:cs="Times New Roman"/>
                <w:sz w:val="24"/>
                <w:szCs w:val="24"/>
                <w:lang w:val="uk-UA"/>
              </w:rPr>
            </w:pPr>
          </w:p>
        </w:tc>
        <w:tc>
          <w:tcPr>
            <w:tcW w:w="2927"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7"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7" w:type="dxa"/>
          </w:tcPr>
          <w:p w:rsidR="00CD11FB" w:rsidRPr="00DD3A05" w:rsidRDefault="00CD11FB" w:rsidP="00CD11FB">
            <w:pPr>
              <w:rPr>
                <w:rFonts w:cs="Times New Roman"/>
                <w:sz w:val="24"/>
                <w:szCs w:val="24"/>
                <w:lang w:val="uk-UA"/>
              </w:rPr>
            </w:pPr>
          </w:p>
        </w:tc>
      </w:tr>
      <w:tr w:rsidR="00CD11FB" w:rsidRPr="00DD3A05" w:rsidTr="000F54A8">
        <w:tc>
          <w:tcPr>
            <w:tcW w:w="442" w:type="dxa"/>
          </w:tcPr>
          <w:p w:rsidR="00CD11FB" w:rsidRPr="00DD3A05" w:rsidRDefault="00CD11FB" w:rsidP="00CD11FB">
            <w:pPr>
              <w:rPr>
                <w:rFonts w:cs="Times New Roman"/>
                <w:sz w:val="24"/>
                <w:szCs w:val="24"/>
                <w:lang w:val="uk-UA"/>
              </w:rPr>
            </w:pPr>
          </w:p>
        </w:tc>
        <w:tc>
          <w:tcPr>
            <w:tcW w:w="2927"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7"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7" w:type="dxa"/>
          </w:tcPr>
          <w:p w:rsidR="00CD11FB" w:rsidRPr="00DD3A05" w:rsidRDefault="00CD11FB" w:rsidP="00CD11FB">
            <w:pPr>
              <w:rPr>
                <w:rFonts w:cs="Times New Roman"/>
                <w:sz w:val="24"/>
                <w:szCs w:val="24"/>
                <w:lang w:val="uk-UA"/>
              </w:rPr>
            </w:pPr>
          </w:p>
        </w:tc>
      </w:tr>
      <w:tr w:rsidR="00CD11FB" w:rsidRPr="00DD3A05" w:rsidTr="000F54A8">
        <w:tc>
          <w:tcPr>
            <w:tcW w:w="442" w:type="dxa"/>
          </w:tcPr>
          <w:p w:rsidR="00CD11FB" w:rsidRPr="00DD3A05" w:rsidRDefault="00CD11FB" w:rsidP="00CD11FB">
            <w:pPr>
              <w:rPr>
                <w:rFonts w:cs="Times New Roman"/>
                <w:sz w:val="24"/>
                <w:szCs w:val="24"/>
                <w:lang w:val="uk-UA"/>
              </w:rPr>
            </w:pPr>
          </w:p>
        </w:tc>
        <w:tc>
          <w:tcPr>
            <w:tcW w:w="2927"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7"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7" w:type="dxa"/>
          </w:tcPr>
          <w:p w:rsidR="00CD11FB" w:rsidRPr="00DD3A05" w:rsidRDefault="00CD11FB" w:rsidP="00CD11FB">
            <w:pPr>
              <w:rPr>
                <w:rFonts w:cs="Times New Roman"/>
                <w:sz w:val="24"/>
                <w:szCs w:val="24"/>
                <w:lang w:val="uk-UA"/>
              </w:rPr>
            </w:pPr>
          </w:p>
        </w:tc>
      </w:tr>
      <w:tr w:rsidR="00CD11FB" w:rsidRPr="00DD3A05" w:rsidTr="000F54A8">
        <w:tc>
          <w:tcPr>
            <w:tcW w:w="442" w:type="dxa"/>
          </w:tcPr>
          <w:p w:rsidR="00CD11FB" w:rsidRPr="00DD3A05" w:rsidRDefault="00CD11FB" w:rsidP="00CD11FB">
            <w:pPr>
              <w:rPr>
                <w:rFonts w:cs="Times New Roman"/>
                <w:sz w:val="24"/>
                <w:szCs w:val="24"/>
                <w:lang w:val="uk-UA"/>
              </w:rPr>
            </w:pPr>
          </w:p>
        </w:tc>
        <w:tc>
          <w:tcPr>
            <w:tcW w:w="2927"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7"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7" w:type="dxa"/>
          </w:tcPr>
          <w:p w:rsidR="00CD11FB" w:rsidRPr="00DD3A05" w:rsidRDefault="00CD11FB" w:rsidP="00CD11FB">
            <w:pPr>
              <w:rPr>
                <w:rFonts w:cs="Times New Roman"/>
                <w:sz w:val="24"/>
                <w:szCs w:val="24"/>
                <w:lang w:val="uk-UA"/>
              </w:rPr>
            </w:pPr>
          </w:p>
        </w:tc>
      </w:tr>
      <w:tr w:rsidR="00CD11FB" w:rsidRPr="00DD3A05" w:rsidTr="000F54A8">
        <w:tc>
          <w:tcPr>
            <w:tcW w:w="442" w:type="dxa"/>
          </w:tcPr>
          <w:p w:rsidR="00CD11FB" w:rsidRPr="00DD3A05" w:rsidRDefault="00CD11FB" w:rsidP="00CD11FB">
            <w:pPr>
              <w:rPr>
                <w:rFonts w:cs="Times New Roman"/>
                <w:sz w:val="24"/>
                <w:szCs w:val="24"/>
                <w:lang w:val="uk-UA"/>
              </w:rPr>
            </w:pPr>
          </w:p>
        </w:tc>
        <w:tc>
          <w:tcPr>
            <w:tcW w:w="2927"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7"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7" w:type="dxa"/>
          </w:tcPr>
          <w:p w:rsidR="00CD11FB" w:rsidRPr="00DD3A05" w:rsidRDefault="00CD11FB" w:rsidP="00CD11FB">
            <w:pPr>
              <w:rPr>
                <w:rFonts w:cs="Times New Roman"/>
                <w:sz w:val="24"/>
                <w:szCs w:val="24"/>
                <w:lang w:val="uk-UA"/>
              </w:rPr>
            </w:pPr>
          </w:p>
        </w:tc>
      </w:tr>
      <w:tr w:rsidR="00CD11FB" w:rsidRPr="00DD3A05" w:rsidTr="000F54A8">
        <w:tc>
          <w:tcPr>
            <w:tcW w:w="442" w:type="dxa"/>
          </w:tcPr>
          <w:p w:rsidR="00CD11FB" w:rsidRPr="00DD3A05" w:rsidRDefault="00CD11FB" w:rsidP="00CD11FB">
            <w:pPr>
              <w:rPr>
                <w:rFonts w:cs="Times New Roman"/>
                <w:sz w:val="24"/>
                <w:szCs w:val="24"/>
                <w:lang w:val="uk-UA"/>
              </w:rPr>
            </w:pPr>
          </w:p>
        </w:tc>
        <w:tc>
          <w:tcPr>
            <w:tcW w:w="2927"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7"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7" w:type="dxa"/>
          </w:tcPr>
          <w:p w:rsidR="00CD11FB" w:rsidRPr="00DD3A05" w:rsidRDefault="00CD11FB" w:rsidP="00CD11FB">
            <w:pPr>
              <w:rPr>
                <w:rFonts w:cs="Times New Roman"/>
                <w:sz w:val="24"/>
                <w:szCs w:val="24"/>
                <w:lang w:val="uk-UA"/>
              </w:rPr>
            </w:pPr>
          </w:p>
        </w:tc>
      </w:tr>
      <w:tr w:rsidR="00CD11FB" w:rsidRPr="00DD3A05" w:rsidTr="000F54A8">
        <w:tc>
          <w:tcPr>
            <w:tcW w:w="442" w:type="dxa"/>
          </w:tcPr>
          <w:p w:rsidR="00CD11FB" w:rsidRPr="00DD3A05" w:rsidRDefault="00CD11FB" w:rsidP="00CD11FB">
            <w:pPr>
              <w:rPr>
                <w:rFonts w:cs="Times New Roman"/>
                <w:sz w:val="24"/>
                <w:szCs w:val="24"/>
                <w:lang w:val="uk-UA"/>
              </w:rPr>
            </w:pPr>
          </w:p>
        </w:tc>
        <w:tc>
          <w:tcPr>
            <w:tcW w:w="2927"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7"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6" w:type="dxa"/>
          </w:tcPr>
          <w:p w:rsidR="00CD11FB" w:rsidRPr="00DD3A05" w:rsidRDefault="00CD11FB" w:rsidP="00CD11FB">
            <w:pPr>
              <w:rPr>
                <w:rFonts w:cs="Times New Roman"/>
                <w:sz w:val="24"/>
                <w:szCs w:val="24"/>
                <w:lang w:val="uk-UA"/>
              </w:rPr>
            </w:pPr>
          </w:p>
        </w:tc>
        <w:tc>
          <w:tcPr>
            <w:tcW w:w="667" w:type="dxa"/>
          </w:tcPr>
          <w:p w:rsidR="00CD11FB" w:rsidRPr="00DD3A05" w:rsidRDefault="00CD11FB" w:rsidP="00CD11FB">
            <w:pPr>
              <w:rPr>
                <w:rFonts w:cs="Times New Roman"/>
                <w:sz w:val="24"/>
                <w:szCs w:val="24"/>
                <w:lang w:val="uk-UA"/>
              </w:rPr>
            </w:pPr>
          </w:p>
        </w:tc>
      </w:tr>
    </w:tbl>
    <w:p w:rsidR="00CD11FB" w:rsidRPr="00DD3A05" w:rsidRDefault="00CD11FB" w:rsidP="00CD11FB">
      <w:pPr>
        <w:rPr>
          <w:rFonts w:cs="Times New Roman"/>
          <w:i/>
          <w:sz w:val="24"/>
          <w:szCs w:val="24"/>
          <w:lang w:val="uk-UA"/>
        </w:rPr>
      </w:pPr>
      <w:r w:rsidRPr="00DD3A05">
        <w:rPr>
          <w:rFonts w:cs="Times New Roman"/>
          <w:i/>
          <w:sz w:val="24"/>
          <w:szCs w:val="24"/>
          <w:lang w:val="uk-UA"/>
        </w:rPr>
        <w:t xml:space="preserve">Джерело: </w:t>
      </w:r>
    </w:p>
    <w:p w:rsidR="00CD11FB" w:rsidRPr="00DD3A05" w:rsidRDefault="00CD11FB" w:rsidP="00CD11FB">
      <w:pPr>
        <w:rPr>
          <w:rFonts w:cs="Times New Roman"/>
          <w:sz w:val="24"/>
          <w:szCs w:val="24"/>
          <w:lang w:val="uk-UA"/>
        </w:rPr>
      </w:pPr>
    </w:p>
    <w:p w:rsidR="00CD11FB" w:rsidRPr="00DD3A05" w:rsidRDefault="00CD11FB" w:rsidP="00CD11FB">
      <w:pPr>
        <w:ind w:firstLine="567"/>
        <w:rPr>
          <w:rFonts w:cs="Times New Roman"/>
          <w:b/>
          <w:sz w:val="24"/>
          <w:szCs w:val="24"/>
          <w:lang w:val="uk-UA"/>
        </w:rPr>
      </w:pPr>
      <w:r w:rsidRPr="00DD3A05">
        <w:rPr>
          <w:rFonts w:cs="Times New Roman"/>
          <w:b/>
          <w:sz w:val="24"/>
          <w:szCs w:val="24"/>
          <w:lang w:val="uk-UA"/>
        </w:rPr>
        <w:t>1.3 Соціальна інфраструктура</w:t>
      </w:r>
    </w:p>
    <w:p w:rsidR="00CD11FB" w:rsidRPr="00DD3A05" w:rsidRDefault="00CD11FB" w:rsidP="00CD11FB">
      <w:pPr>
        <w:ind w:firstLine="567"/>
        <w:rPr>
          <w:rFonts w:cs="Times New Roman"/>
          <w:sz w:val="24"/>
          <w:szCs w:val="24"/>
          <w:lang w:val="uk-UA"/>
        </w:rPr>
      </w:pPr>
      <w:r w:rsidRPr="00DD3A05">
        <w:rPr>
          <w:rFonts w:cs="Times New Roman"/>
          <w:sz w:val="24"/>
          <w:szCs w:val="24"/>
          <w:lang w:val="uk-UA"/>
        </w:rPr>
        <w:t>Перелік бюджетних установ з конкретизацією місцезнаходження, підпорядкування, кількістю водокористувачів (робітників, вихователів, учнів тощо). Опис системи водопостачання та водовідведення.</w:t>
      </w:r>
    </w:p>
    <w:p w:rsidR="00CD11FB" w:rsidRPr="00DD3A05" w:rsidRDefault="00CD11FB" w:rsidP="00CD11FB">
      <w:pPr>
        <w:ind w:firstLine="567"/>
        <w:rPr>
          <w:rFonts w:cs="Times New Roman"/>
          <w:sz w:val="24"/>
          <w:szCs w:val="24"/>
          <w:lang w:val="uk-UA"/>
        </w:rPr>
      </w:pPr>
      <w:r w:rsidRPr="00DD3A05">
        <w:rPr>
          <w:rFonts w:cs="Times New Roman"/>
          <w:sz w:val="24"/>
          <w:szCs w:val="24"/>
          <w:lang w:val="uk-UA"/>
        </w:rPr>
        <w:t>Більш детальна інформація – у таблиці 3.</w:t>
      </w:r>
    </w:p>
    <w:p w:rsidR="00CD11FB" w:rsidRPr="00DD3A05" w:rsidRDefault="00CD11FB" w:rsidP="00CD11FB">
      <w:pPr>
        <w:rPr>
          <w:rFonts w:cs="Times New Roman"/>
          <w:sz w:val="24"/>
          <w:szCs w:val="24"/>
          <w:lang w:val="uk-UA"/>
        </w:rPr>
      </w:pPr>
    </w:p>
    <w:p w:rsidR="00CD11FB" w:rsidRPr="00DD3A05" w:rsidRDefault="00CD11FB" w:rsidP="00CD11FB">
      <w:pPr>
        <w:rPr>
          <w:rFonts w:cs="Times New Roman"/>
          <w:sz w:val="24"/>
          <w:szCs w:val="24"/>
          <w:lang w:val="uk-UA"/>
        </w:rPr>
      </w:pPr>
    </w:p>
    <w:p w:rsidR="00CD11FB" w:rsidRPr="00DD3A05" w:rsidRDefault="00CD11FB" w:rsidP="000F54A8">
      <w:pPr>
        <w:ind w:firstLine="567"/>
        <w:rPr>
          <w:rFonts w:cs="Times New Roman"/>
          <w:sz w:val="24"/>
          <w:szCs w:val="24"/>
          <w:lang w:val="uk-UA"/>
        </w:rPr>
      </w:pPr>
      <w:r w:rsidRPr="00DD3A05">
        <w:rPr>
          <w:rFonts w:cs="Times New Roman"/>
          <w:b/>
          <w:sz w:val="24"/>
          <w:szCs w:val="24"/>
          <w:lang w:val="uk-UA"/>
        </w:rPr>
        <w:t>1.4 Економічний розвиток території:</w:t>
      </w:r>
      <w:r w:rsidRPr="00DD3A05">
        <w:rPr>
          <w:rFonts w:cs="Times New Roman"/>
          <w:sz w:val="24"/>
          <w:szCs w:val="24"/>
          <w:lang w:val="uk-UA"/>
        </w:rPr>
        <w:t xml:space="preserve"> інформація про виробничі та сільськогосподарські підприємства, показники розвитку туристичної галуззі, плани щодо залучення інвестицій, показники економічного розвитку (наявні дані за 5 років)</w:t>
      </w:r>
    </w:p>
    <w:p w:rsidR="00CD11FB" w:rsidRPr="00DD3A05" w:rsidRDefault="00CD11FB" w:rsidP="00CD11FB">
      <w:pPr>
        <w:rPr>
          <w:rFonts w:cs="Times New Roman"/>
          <w:sz w:val="24"/>
          <w:szCs w:val="24"/>
          <w:lang w:val="uk-UA"/>
        </w:rPr>
      </w:pPr>
    </w:p>
    <w:p w:rsidR="00CD11FB" w:rsidRPr="00DD3A05" w:rsidRDefault="00CD11FB" w:rsidP="00CD11FB">
      <w:pPr>
        <w:rPr>
          <w:rFonts w:cs="Times New Roman"/>
          <w:sz w:val="24"/>
          <w:szCs w:val="24"/>
          <w:lang w:val="uk-UA"/>
        </w:rPr>
      </w:pPr>
      <w:r w:rsidRPr="00DD3A05">
        <w:rPr>
          <w:rFonts w:cs="Times New Roman"/>
          <w:sz w:val="24"/>
          <w:szCs w:val="24"/>
          <w:lang w:val="uk-UA"/>
        </w:rPr>
        <w:t>Таблиця 4.</w:t>
      </w:r>
      <w:r w:rsidR="00241496">
        <w:rPr>
          <w:rFonts w:cs="Times New Roman"/>
          <w:sz w:val="24"/>
          <w:szCs w:val="24"/>
          <w:lang w:val="uk-UA"/>
        </w:rPr>
        <w:t xml:space="preserve"> </w:t>
      </w:r>
      <w:r w:rsidRPr="00DD3A05">
        <w:rPr>
          <w:rFonts w:cs="Times New Roman"/>
          <w:sz w:val="24"/>
          <w:szCs w:val="24"/>
          <w:lang w:val="uk-UA"/>
        </w:rPr>
        <w:t>Промислові підприємства ОТГ</w:t>
      </w:r>
      <w:r w:rsidR="00241496">
        <w:rPr>
          <w:rFonts w:cs="Times New Roman"/>
          <w:sz w:val="24"/>
          <w:szCs w:val="24"/>
          <w:lang w:val="uk-UA"/>
        </w:rPr>
        <w:t xml:space="preserve"> </w:t>
      </w:r>
      <w:r w:rsidRPr="00DD3A05">
        <w:rPr>
          <w:rFonts w:cs="Times New Roman"/>
          <w:sz w:val="24"/>
          <w:szCs w:val="24"/>
          <w:lang w:val="uk-UA"/>
        </w:rPr>
        <w:t>і базові показники їх діяльності</w:t>
      </w:r>
    </w:p>
    <w:tbl>
      <w:tblPr>
        <w:tblW w:w="9782"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000" w:firstRow="0" w:lastRow="0" w:firstColumn="0" w:lastColumn="0" w:noHBand="0" w:noVBand="0"/>
      </w:tblPr>
      <w:tblGrid>
        <w:gridCol w:w="540"/>
        <w:gridCol w:w="2579"/>
        <w:gridCol w:w="1701"/>
        <w:gridCol w:w="1276"/>
        <w:gridCol w:w="737"/>
        <w:gridCol w:w="737"/>
        <w:gridCol w:w="737"/>
        <w:gridCol w:w="737"/>
        <w:gridCol w:w="738"/>
      </w:tblGrid>
      <w:tr w:rsidR="00CD11FB" w:rsidRPr="00DD3A05" w:rsidTr="000F54A8">
        <w:trPr>
          <w:cantSplit/>
          <w:trHeight w:val="326"/>
          <w:tblHeader/>
        </w:trPr>
        <w:tc>
          <w:tcPr>
            <w:tcW w:w="540" w:type="dxa"/>
            <w:vMerge w:val="restart"/>
            <w:shd w:val="clear" w:color="auto" w:fill="DBE5F1"/>
            <w:tcMar>
              <w:top w:w="0" w:type="dxa"/>
              <w:left w:w="108" w:type="dxa"/>
              <w:bottom w:w="0" w:type="dxa"/>
              <w:right w:w="108" w:type="dxa"/>
            </w:tcMar>
            <w:vAlign w:val="center"/>
          </w:tcPr>
          <w:p w:rsidR="00CD11FB" w:rsidRPr="00DD3A05" w:rsidRDefault="00CD11FB" w:rsidP="00CD11FB">
            <w:pPr>
              <w:rPr>
                <w:rFonts w:cs="Times New Roman"/>
                <w:sz w:val="24"/>
                <w:szCs w:val="24"/>
                <w:lang w:val="uk-UA"/>
              </w:rPr>
            </w:pPr>
            <w:r w:rsidRPr="00DD3A05">
              <w:rPr>
                <w:rFonts w:cs="Times New Roman"/>
                <w:sz w:val="24"/>
                <w:szCs w:val="24"/>
                <w:lang w:val="uk-UA"/>
              </w:rPr>
              <w:t>№</w:t>
            </w:r>
          </w:p>
          <w:p w:rsidR="00CD11FB" w:rsidRPr="00DD3A05" w:rsidRDefault="00CD11FB" w:rsidP="00CD11FB">
            <w:pPr>
              <w:rPr>
                <w:rFonts w:cs="Times New Roman"/>
                <w:sz w:val="24"/>
                <w:szCs w:val="24"/>
                <w:lang w:val="uk-UA"/>
              </w:rPr>
            </w:pPr>
            <w:r w:rsidRPr="00DD3A05">
              <w:rPr>
                <w:rFonts w:cs="Times New Roman"/>
                <w:sz w:val="24"/>
                <w:szCs w:val="24"/>
                <w:lang w:val="uk-UA"/>
              </w:rPr>
              <w:t>п/</w:t>
            </w:r>
            <w:proofErr w:type="spellStart"/>
            <w:r w:rsidRPr="00DD3A05">
              <w:rPr>
                <w:rFonts w:cs="Times New Roman"/>
                <w:sz w:val="24"/>
                <w:szCs w:val="24"/>
                <w:lang w:val="uk-UA"/>
              </w:rPr>
              <w:t>п</w:t>
            </w:r>
            <w:proofErr w:type="spellEnd"/>
          </w:p>
        </w:tc>
        <w:tc>
          <w:tcPr>
            <w:tcW w:w="2579" w:type="dxa"/>
            <w:vMerge w:val="restart"/>
            <w:shd w:val="clear" w:color="auto" w:fill="DBE5F1"/>
            <w:vAlign w:val="center"/>
          </w:tcPr>
          <w:p w:rsidR="00CD11FB" w:rsidRPr="00DD3A05" w:rsidRDefault="00CD11FB" w:rsidP="00CD11FB">
            <w:pPr>
              <w:rPr>
                <w:rFonts w:cs="Times New Roman"/>
                <w:sz w:val="24"/>
                <w:szCs w:val="24"/>
                <w:lang w:val="uk-UA"/>
              </w:rPr>
            </w:pPr>
            <w:r w:rsidRPr="00DD3A05">
              <w:rPr>
                <w:rFonts w:cs="Times New Roman"/>
                <w:sz w:val="24"/>
                <w:szCs w:val="24"/>
                <w:lang w:val="uk-UA"/>
              </w:rPr>
              <w:t>Найменування підприємства, місце знаходження</w:t>
            </w:r>
          </w:p>
        </w:tc>
        <w:tc>
          <w:tcPr>
            <w:tcW w:w="1701" w:type="dxa"/>
            <w:vMerge w:val="restart"/>
            <w:shd w:val="clear" w:color="auto" w:fill="DBE5F1"/>
            <w:vAlign w:val="center"/>
          </w:tcPr>
          <w:p w:rsidR="00CD11FB" w:rsidRPr="00DD3A05" w:rsidRDefault="00CD11FB" w:rsidP="00CD11FB">
            <w:pPr>
              <w:rPr>
                <w:rFonts w:cs="Times New Roman"/>
                <w:sz w:val="24"/>
                <w:szCs w:val="24"/>
                <w:lang w:val="uk-UA"/>
              </w:rPr>
            </w:pPr>
            <w:r w:rsidRPr="00DD3A05">
              <w:rPr>
                <w:rFonts w:cs="Times New Roman"/>
                <w:sz w:val="24"/>
                <w:szCs w:val="24"/>
                <w:lang w:val="uk-UA"/>
              </w:rPr>
              <w:t>Основні види діяльності</w:t>
            </w:r>
          </w:p>
        </w:tc>
        <w:tc>
          <w:tcPr>
            <w:tcW w:w="1276" w:type="dxa"/>
            <w:vMerge w:val="restart"/>
            <w:shd w:val="clear" w:color="auto" w:fill="DBE5F1"/>
          </w:tcPr>
          <w:p w:rsidR="00CD11FB" w:rsidRPr="00DD3A05" w:rsidRDefault="00CD11FB" w:rsidP="00CD11FB">
            <w:pPr>
              <w:rPr>
                <w:rFonts w:cs="Times New Roman"/>
                <w:sz w:val="24"/>
                <w:szCs w:val="24"/>
                <w:lang w:val="uk-UA"/>
              </w:rPr>
            </w:pPr>
            <w:r w:rsidRPr="00DD3A05">
              <w:rPr>
                <w:rFonts w:cs="Times New Roman"/>
                <w:sz w:val="24"/>
                <w:szCs w:val="24"/>
                <w:lang w:val="uk-UA"/>
              </w:rPr>
              <w:t>Кількість працюючих, осіб</w:t>
            </w:r>
          </w:p>
        </w:tc>
        <w:tc>
          <w:tcPr>
            <w:tcW w:w="3686" w:type="dxa"/>
            <w:gridSpan w:val="5"/>
            <w:shd w:val="clear" w:color="auto" w:fill="DBE5F1"/>
            <w:tcMar>
              <w:top w:w="0" w:type="dxa"/>
              <w:left w:w="108" w:type="dxa"/>
              <w:bottom w:w="0" w:type="dxa"/>
              <w:right w:w="108" w:type="dxa"/>
            </w:tcMar>
            <w:vAlign w:val="center"/>
          </w:tcPr>
          <w:p w:rsidR="00CD11FB" w:rsidRPr="00DD3A05" w:rsidRDefault="00CD11FB" w:rsidP="00CD11FB">
            <w:pPr>
              <w:rPr>
                <w:rFonts w:cs="Times New Roman"/>
                <w:sz w:val="24"/>
                <w:szCs w:val="24"/>
                <w:lang w:val="uk-UA"/>
              </w:rPr>
            </w:pPr>
            <w:r w:rsidRPr="00DD3A05">
              <w:rPr>
                <w:rFonts w:cs="Times New Roman"/>
                <w:sz w:val="24"/>
                <w:szCs w:val="24"/>
                <w:lang w:val="uk-UA"/>
              </w:rPr>
              <w:t>Обсяг промислової продукції, /тис. грн./</w:t>
            </w:r>
          </w:p>
        </w:tc>
      </w:tr>
      <w:tr w:rsidR="00CD11FB" w:rsidRPr="00DD3A05" w:rsidTr="000F54A8">
        <w:trPr>
          <w:cantSplit/>
          <w:trHeight w:val="60"/>
        </w:trPr>
        <w:tc>
          <w:tcPr>
            <w:tcW w:w="540" w:type="dxa"/>
            <w:vMerge/>
            <w:shd w:val="clear" w:color="auto" w:fill="DBE5F1"/>
            <w:tcMar>
              <w:top w:w="0" w:type="dxa"/>
              <w:left w:w="108" w:type="dxa"/>
              <w:bottom w:w="0" w:type="dxa"/>
              <w:right w:w="108" w:type="dxa"/>
            </w:tcMar>
            <w:vAlign w:val="center"/>
          </w:tcPr>
          <w:p w:rsidR="00CD11FB" w:rsidRPr="00DD3A05" w:rsidRDefault="00CD11FB" w:rsidP="00CD11FB">
            <w:pPr>
              <w:rPr>
                <w:rFonts w:cs="Times New Roman"/>
                <w:sz w:val="24"/>
                <w:szCs w:val="24"/>
                <w:lang w:val="uk-UA"/>
              </w:rPr>
            </w:pPr>
          </w:p>
        </w:tc>
        <w:tc>
          <w:tcPr>
            <w:tcW w:w="2579" w:type="dxa"/>
            <w:vMerge/>
            <w:vAlign w:val="center"/>
          </w:tcPr>
          <w:p w:rsidR="00CD11FB" w:rsidRPr="00DD3A05" w:rsidRDefault="00CD11FB" w:rsidP="00CD11FB">
            <w:pPr>
              <w:rPr>
                <w:rFonts w:cs="Times New Roman"/>
                <w:sz w:val="24"/>
                <w:szCs w:val="24"/>
                <w:lang w:val="uk-UA"/>
              </w:rPr>
            </w:pPr>
          </w:p>
        </w:tc>
        <w:tc>
          <w:tcPr>
            <w:tcW w:w="1701" w:type="dxa"/>
            <w:vMerge/>
            <w:shd w:val="clear" w:color="auto" w:fill="DBE5F1"/>
            <w:vAlign w:val="center"/>
          </w:tcPr>
          <w:p w:rsidR="00CD11FB" w:rsidRPr="00DD3A05" w:rsidRDefault="00CD11FB" w:rsidP="00CD11FB">
            <w:pPr>
              <w:rPr>
                <w:rFonts w:cs="Times New Roman"/>
                <w:sz w:val="24"/>
                <w:szCs w:val="24"/>
                <w:lang w:val="uk-UA"/>
              </w:rPr>
            </w:pPr>
          </w:p>
        </w:tc>
        <w:tc>
          <w:tcPr>
            <w:tcW w:w="1276" w:type="dxa"/>
            <w:vMerge/>
            <w:shd w:val="clear" w:color="auto" w:fill="DBE5F1"/>
          </w:tcPr>
          <w:p w:rsidR="00CD11FB" w:rsidRPr="00DD3A05" w:rsidRDefault="00CD11FB" w:rsidP="00CD11FB">
            <w:pPr>
              <w:rPr>
                <w:rFonts w:cs="Times New Roman"/>
                <w:sz w:val="24"/>
                <w:szCs w:val="24"/>
                <w:lang w:val="uk-UA"/>
              </w:rPr>
            </w:pPr>
          </w:p>
        </w:tc>
        <w:tc>
          <w:tcPr>
            <w:tcW w:w="737" w:type="dxa"/>
            <w:shd w:val="clear" w:color="auto" w:fill="DBE5F1"/>
            <w:tcMar>
              <w:top w:w="0" w:type="dxa"/>
              <w:left w:w="108" w:type="dxa"/>
              <w:bottom w:w="0" w:type="dxa"/>
              <w:right w:w="108" w:type="dxa"/>
            </w:tcMar>
          </w:tcPr>
          <w:p w:rsidR="00CD11FB" w:rsidRPr="00DD3A05" w:rsidRDefault="00CD11FB" w:rsidP="00CD11FB">
            <w:pPr>
              <w:rPr>
                <w:rFonts w:cs="Times New Roman"/>
                <w:sz w:val="24"/>
                <w:szCs w:val="24"/>
                <w:lang w:val="uk-UA"/>
              </w:rPr>
            </w:pPr>
            <w:r w:rsidRPr="00DD3A05">
              <w:rPr>
                <w:rFonts w:cs="Times New Roman"/>
                <w:sz w:val="24"/>
                <w:szCs w:val="24"/>
                <w:lang w:val="uk-UA"/>
              </w:rPr>
              <w:t>2011</w:t>
            </w:r>
          </w:p>
        </w:tc>
        <w:tc>
          <w:tcPr>
            <w:tcW w:w="737" w:type="dxa"/>
            <w:tcBorders>
              <w:right w:val="single" w:sz="4" w:space="0" w:color="A6A6A6" w:themeColor="background1" w:themeShade="A6"/>
            </w:tcBorders>
            <w:shd w:val="clear" w:color="auto" w:fill="DBE5F1"/>
          </w:tcPr>
          <w:p w:rsidR="00CD11FB" w:rsidRPr="00DD3A05" w:rsidRDefault="00CD11FB" w:rsidP="00CD11FB">
            <w:pPr>
              <w:rPr>
                <w:rFonts w:cs="Times New Roman"/>
                <w:sz w:val="24"/>
                <w:szCs w:val="24"/>
                <w:lang w:val="uk-UA"/>
              </w:rPr>
            </w:pPr>
            <w:r w:rsidRPr="00DD3A05">
              <w:rPr>
                <w:rFonts w:cs="Times New Roman"/>
                <w:sz w:val="24"/>
                <w:szCs w:val="24"/>
                <w:lang w:val="uk-UA"/>
              </w:rPr>
              <w:t>2012</w:t>
            </w:r>
          </w:p>
        </w:tc>
        <w:tc>
          <w:tcPr>
            <w:tcW w:w="737" w:type="dxa"/>
            <w:tcBorders>
              <w:left w:val="single" w:sz="4" w:space="0" w:color="A6A6A6" w:themeColor="background1" w:themeShade="A6"/>
            </w:tcBorders>
            <w:shd w:val="clear" w:color="auto" w:fill="DBE5F1"/>
          </w:tcPr>
          <w:p w:rsidR="00CD11FB" w:rsidRPr="00DD3A05" w:rsidRDefault="00CD11FB" w:rsidP="00CD11FB">
            <w:pPr>
              <w:rPr>
                <w:rFonts w:cs="Times New Roman"/>
                <w:sz w:val="24"/>
                <w:szCs w:val="24"/>
                <w:lang w:val="uk-UA"/>
              </w:rPr>
            </w:pPr>
            <w:r w:rsidRPr="00DD3A05">
              <w:rPr>
                <w:rFonts w:cs="Times New Roman"/>
                <w:sz w:val="24"/>
                <w:szCs w:val="24"/>
                <w:lang w:val="uk-UA"/>
              </w:rPr>
              <w:t>2013</w:t>
            </w:r>
          </w:p>
        </w:tc>
        <w:tc>
          <w:tcPr>
            <w:tcW w:w="737" w:type="dxa"/>
            <w:tcBorders>
              <w:right w:val="single" w:sz="4" w:space="0" w:color="A6A6A6" w:themeColor="background1" w:themeShade="A6"/>
            </w:tcBorders>
            <w:shd w:val="clear" w:color="auto" w:fill="DBE5F1"/>
          </w:tcPr>
          <w:p w:rsidR="00CD11FB" w:rsidRPr="00DD3A05" w:rsidRDefault="00CD11FB" w:rsidP="00CD11FB">
            <w:pPr>
              <w:rPr>
                <w:rFonts w:cs="Times New Roman"/>
                <w:sz w:val="24"/>
                <w:szCs w:val="24"/>
                <w:lang w:val="uk-UA"/>
              </w:rPr>
            </w:pPr>
            <w:r w:rsidRPr="00DD3A05">
              <w:rPr>
                <w:rFonts w:cs="Times New Roman"/>
                <w:sz w:val="24"/>
                <w:szCs w:val="24"/>
                <w:lang w:val="uk-UA"/>
              </w:rPr>
              <w:t>2014</w:t>
            </w:r>
          </w:p>
        </w:tc>
        <w:tc>
          <w:tcPr>
            <w:tcW w:w="738" w:type="dxa"/>
            <w:tcBorders>
              <w:left w:val="single" w:sz="4" w:space="0" w:color="A6A6A6" w:themeColor="background1" w:themeShade="A6"/>
            </w:tcBorders>
            <w:shd w:val="clear" w:color="auto" w:fill="DBE5F1"/>
          </w:tcPr>
          <w:p w:rsidR="00CD11FB" w:rsidRPr="00DD3A05" w:rsidRDefault="00CD11FB" w:rsidP="00CD11FB">
            <w:pPr>
              <w:rPr>
                <w:rFonts w:cs="Times New Roman"/>
                <w:sz w:val="24"/>
                <w:szCs w:val="24"/>
                <w:lang w:val="uk-UA"/>
              </w:rPr>
            </w:pPr>
            <w:r w:rsidRPr="00DD3A05">
              <w:rPr>
                <w:rFonts w:cs="Times New Roman"/>
                <w:sz w:val="24"/>
                <w:szCs w:val="24"/>
                <w:lang w:val="uk-UA"/>
              </w:rPr>
              <w:t>2015</w:t>
            </w:r>
          </w:p>
        </w:tc>
      </w:tr>
      <w:tr w:rsidR="00CD11FB" w:rsidRPr="00DD3A05" w:rsidTr="000F54A8">
        <w:trPr>
          <w:trHeight w:val="50"/>
        </w:trPr>
        <w:tc>
          <w:tcPr>
            <w:tcW w:w="540" w:type="dxa"/>
            <w:tcMar>
              <w:top w:w="0" w:type="dxa"/>
              <w:left w:w="108" w:type="dxa"/>
              <w:bottom w:w="0" w:type="dxa"/>
              <w:right w:w="108" w:type="dxa"/>
            </w:tcMar>
          </w:tcPr>
          <w:p w:rsidR="00CD11FB" w:rsidRPr="00DD3A05" w:rsidRDefault="00CD11FB" w:rsidP="00CD11FB">
            <w:pPr>
              <w:rPr>
                <w:rFonts w:cs="Times New Roman"/>
                <w:sz w:val="24"/>
                <w:szCs w:val="24"/>
                <w:lang w:val="uk-UA"/>
              </w:rPr>
            </w:pPr>
          </w:p>
        </w:tc>
        <w:tc>
          <w:tcPr>
            <w:tcW w:w="2579" w:type="dxa"/>
          </w:tcPr>
          <w:p w:rsidR="00CD11FB" w:rsidRPr="00DD3A05" w:rsidRDefault="00CD11FB" w:rsidP="00CD11FB">
            <w:pPr>
              <w:rPr>
                <w:rFonts w:cs="Times New Roman"/>
                <w:sz w:val="24"/>
                <w:szCs w:val="24"/>
                <w:lang w:val="uk-UA"/>
              </w:rPr>
            </w:pPr>
          </w:p>
        </w:tc>
        <w:tc>
          <w:tcPr>
            <w:tcW w:w="1701" w:type="dxa"/>
          </w:tcPr>
          <w:p w:rsidR="00CD11FB" w:rsidRPr="00DD3A05" w:rsidRDefault="00CD11FB" w:rsidP="00CD11FB">
            <w:pPr>
              <w:rPr>
                <w:rFonts w:cs="Times New Roman"/>
                <w:sz w:val="24"/>
                <w:szCs w:val="24"/>
                <w:lang w:val="uk-UA"/>
              </w:rPr>
            </w:pPr>
          </w:p>
        </w:tc>
        <w:tc>
          <w:tcPr>
            <w:tcW w:w="1276" w:type="dxa"/>
            <w:vAlign w:val="center"/>
          </w:tcPr>
          <w:p w:rsidR="00CD11FB" w:rsidRPr="00DD3A05" w:rsidRDefault="00CD11FB" w:rsidP="00CD11FB">
            <w:pPr>
              <w:rPr>
                <w:rFonts w:cs="Times New Roman"/>
                <w:sz w:val="24"/>
                <w:szCs w:val="24"/>
                <w:lang w:val="uk-UA"/>
              </w:rPr>
            </w:pPr>
          </w:p>
        </w:tc>
        <w:tc>
          <w:tcPr>
            <w:tcW w:w="737" w:type="dxa"/>
            <w:tcBorders>
              <w:right w:val="single" w:sz="4" w:space="0" w:color="A6A6A6" w:themeColor="background1" w:themeShade="A6"/>
            </w:tcBorders>
            <w:tcMar>
              <w:top w:w="0" w:type="dxa"/>
              <w:left w:w="108" w:type="dxa"/>
              <w:bottom w:w="0" w:type="dxa"/>
              <w:right w:w="108" w:type="dxa"/>
            </w:tcMar>
            <w:vAlign w:val="center"/>
          </w:tcPr>
          <w:p w:rsidR="00CD11FB" w:rsidRPr="00DD3A05" w:rsidRDefault="00CD11FB" w:rsidP="00CD11FB">
            <w:pPr>
              <w:rPr>
                <w:rFonts w:cs="Times New Roman"/>
                <w:sz w:val="24"/>
                <w:szCs w:val="24"/>
                <w:lang w:val="uk-UA"/>
              </w:rPr>
            </w:pPr>
          </w:p>
        </w:tc>
        <w:tc>
          <w:tcPr>
            <w:tcW w:w="737" w:type="dxa"/>
            <w:tcBorders>
              <w:left w:val="single" w:sz="4" w:space="0" w:color="A6A6A6" w:themeColor="background1" w:themeShade="A6"/>
            </w:tcBorders>
            <w:vAlign w:val="center"/>
          </w:tcPr>
          <w:p w:rsidR="00CD11FB" w:rsidRPr="00DD3A05" w:rsidRDefault="00CD11FB" w:rsidP="00CD11FB">
            <w:pPr>
              <w:rPr>
                <w:rFonts w:cs="Times New Roman"/>
                <w:sz w:val="24"/>
                <w:szCs w:val="24"/>
                <w:lang w:val="uk-UA"/>
              </w:rPr>
            </w:pPr>
          </w:p>
        </w:tc>
        <w:tc>
          <w:tcPr>
            <w:tcW w:w="737" w:type="dxa"/>
            <w:vAlign w:val="center"/>
          </w:tcPr>
          <w:p w:rsidR="00CD11FB" w:rsidRPr="00DD3A05" w:rsidRDefault="00CD11FB" w:rsidP="00CD11FB">
            <w:pPr>
              <w:rPr>
                <w:rFonts w:cs="Times New Roman"/>
                <w:sz w:val="24"/>
                <w:szCs w:val="24"/>
                <w:lang w:val="uk-UA"/>
              </w:rPr>
            </w:pPr>
          </w:p>
        </w:tc>
        <w:tc>
          <w:tcPr>
            <w:tcW w:w="737" w:type="dxa"/>
            <w:tcBorders>
              <w:right w:val="single" w:sz="4" w:space="0" w:color="A6A6A6" w:themeColor="background1" w:themeShade="A6"/>
            </w:tcBorders>
            <w:vAlign w:val="center"/>
          </w:tcPr>
          <w:p w:rsidR="00CD11FB" w:rsidRPr="00DD3A05" w:rsidRDefault="00CD11FB" w:rsidP="00CD11FB">
            <w:pPr>
              <w:rPr>
                <w:rFonts w:cs="Times New Roman"/>
                <w:sz w:val="24"/>
                <w:szCs w:val="24"/>
                <w:lang w:val="uk-UA"/>
              </w:rPr>
            </w:pPr>
          </w:p>
        </w:tc>
        <w:tc>
          <w:tcPr>
            <w:tcW w:w="738" w:type="dxa"/>
            <w:tcBorders>
              <w:left w:val="single" w:sz="4" w:space="0" w:color="A6A6A6" w:themeColor="background1" w:themeShade="A6"/>
            </w:tcBorders>
            <w:vAlign w:val="center"/>
          </w:tcPr>
          <w:p w:rsidR="00CD11FB" w:rsidRPr="00DD3A05" w:rsidRDefault="00CD11FB" w:rsidP="00CD11FB">
            <w:pPr>
              <w:rPr>
                <w:rFonts w:cs="Times New Roman"/>
                <w:sz w:val="24"/>
                <w:szCs w:val="24"/>
                <w:lang w:val="uk-UA"/>
              </w:rPr>
            </w:pPr>
          </w:p>
        </w:tc>
      </w:tr>
      <w:tr w:rsidR="00CD11FB" w:rsidRPr="00DD3A05" w:rsidTr="000F54A8">
        <w:trPr>
          <w:trHeight w:val="347"/>
        </w:trPr>
        <w:tc>
          <w:tcPr>
            <w:tcW w:w="540" w:type="dxa"/>
            <w:tcMar>
              <w:top w:w="0" w:type="dxa"/>
              <w:left w:w="108" w:type="dxa"/>
              <w:bottom w:w="0" w:type="dxa"/>
              <w:right w:w="108" w:type="dxa"/>
            </w:tcMar>
          </w:tcPr>
          <w:p w:rsidR="00CD11FB" w:rsidRPr="00DD3A05" w:rsidRDefault="00CD11FB" w:rsidP="00CD11FB">
            <w:pPr>
              <w:rPr>
                <w:rFonts w:cs="Times New Roman"/>
                <w:sz w:val="24"/>
                <w:szCs w:val="24"/>
                <w:lang w:val="uk-UA"/>
              </w:rPr>
            </w:pPr>
          </w:p>
        </w:tc>
        <w:tc>
          <w:tcPr>
            <w:tcW w:w="2579" w:type="dxa"/>
          </w:tcPr>
          <w:p w:rsidR="00CD11FB" w:rsidRPr="00DD3A05" w:rsidRDefault="00CD11FB" w:rsidP="00CD11FB">
            <w:pPr>
              <w:rPr>
                <w:rFonts w:cs="Times New Roman"/>
                <w:sz w:val="24"/>
                <w:szCs w:val="24"/>
                <w:lang w:val="uk-UA"/>
              </w:rPr>
            </w:pPr>
          </w:p>
        </w:tc>
        <w:tc>
          <w:tcPr>
            <w:tcW w:w="1701" w:type="dxa"/>
          </w:tcPr>
          <w:p w:rsidR="00CD11FB" w:rsidRPr="00DD3A05" w:rsidRDefault="00CD11FB" w:rsidP="00CD11FB">
            <w:pPr>
              <w:rPr>
                <w:rFonts w:cs="Times New Roman"/>
                <w:sz w:val="24"/>
                <w:szCs w:val="24"/>
                <w:lang w:val="uk-UA"/>
              </w:rPr>
            </w:pPr>
          </w:p>
        </w:tc>
        <w:tc>
          <w:tcPr>
            <w:tcW w:w="1276" w:type="dxa"/>
            <w:vAlign w:val="center"/>
          </w:tcPr>
          <w:p w:rsidR="00CD11FB" w:rsidRPr="00DD3A05" w:rsidRDefault="00CD11FB" w:rsidP="00CD11FB">
            <w:pPr>
              <w:rPr>
                <w:rFonts w:cs="Times New Roman"/>
                <w:sz w:val="24"/>
                <w:szCs w:val="24"/>
                <w:lang w:val="uk-UA"/>
              </w:rPr>
            </w:pPr>
          </w:p>
        </w:tc>
        <w:tc>
          <w:tcPr>
            <w:tcW w:w="737" w:type="dxa"/>
            <w:tcBorders>
              <w:right w:val="single" w:sz="4" w:space="0" w:color="A6A6A6" w:themeColor="background1" w:themeShade="A6"/>
            </w:tcBorders>
            <w:tcMar>
              <w:top w:w="0" w:type="dxa"/>
              <w:left w:w="108" w:type="dxa"/>
              <w:bottom w:w="0" w:type="dxa"/>
              <w:right w:w="108" w:type="dxa"/>
            </w:tcMar>
            <w:vAlign w:val="center"/>
          </w:tcPr>
          <w:p w:rsidR="00CD11FB" w:rsidRPr="00DD3A05" w:rsidRDefault="00CD11FB" w:rsidP="00CD11FB">
            <w:pPr>
              <w:rPr>
                <w:rFonts w:cs="Times New Roman"/>
                <w:sz w:val="24"/>
                <w:szCs w:val="24"/>
                <w:lang w:val="uk-UA"/>
              </w:rPr>
            </w:pPr>
          </w:p>
        </w:tc>
        <w:tc>
          <w:tcPr>
            <w:tcW w:w="737" w:type="dxa"/>
            <w:tcBorders>
              <w:left w:val="single" w:sz="4" w:space="0" w:color="A6A6A6" w:themeColor="background1" w:themeShade="A6"/>
            </w:tcBorders>
            <w:vAlign w:val="center"/>
          </w:tcPr>
          <w:p w:rsidR="00CD11FB" w:rsidRPr="00DD3A05" w:rsidRDefault="00CD11FB" w:rsidP="00CD11FB">
            <w:pPr>
              <w:rPr>
                <w:rFonts w:cs="Times New Roman"/>
                <w:sz w:val="24"/>
                <w:szCs w:val="24"/>
                <w:lang w:val="uk-UA"/>
              </w:rPr>
            </w:pPr>
          </w:p>
        </w:tc>
        <w:tc>
          <w:tcPr>
            <w:tcW w:w="737" w:type="dxa"/>
            <w:vAlign w:val="center"/>
          </w:tcPr>
          <w:p w:rsidR="00CD11FB" w:rsidRPr="00DD3A05" w:rsidRDefault="00CD11FB" w:rsidP="00CD11FB">
            <w:pPr>
              <w:rPr>
                <w:rFonts w:cs="Times New Roman"/>
                <w:sz w:val="24"/>
                <w:szCs w:val="24"/>
                <w:lang w:val="uk-UA"/>
              </w:rPr>
            </w:pPr>
          </w:p>
        </w:tc>
        <w:tc>
          <w:tcPr>
            <w:tcW w:w="737" w:type="dxa"/>
            <w:tcBorders>
              <w:right w:val="single" w:sz="4" w:space="0" w:color="A6A6A6" w:themeColor="background1" w:themeShade="A6"/>
            </w:tcBorders>
            <w:vAlign w:val="center"/>
          </w:tcPr>
          <w:p w:rsidR="00CD11FB" w:rsidRPr="00DD3A05" w:rsidRDefault="00CD11FB" w:rsidP="00CD11FB">
            <w:pPr>
              <w:rPr>
                <w:rFonts w:cs="Times New Roman"/>
                <w:sz w:val="24"/>
                <w:szCs w:val="24"/>
                <w:lang w:val="uk-UA"/>
              </w:rPr>
            </w:pPr>
          </w:p>
        </w:tc>
        <w:tc>
          <w:tcPr>
            <w:tcW w:w="738" w:type="dxa"/>
            <w:tcBorders>
              <w:left w:val="single" w:sz="4" w:space="0" w:color="A6A6A6" w:themeColor="background1" w:themeShade="A6"/>
            </w:tcBorders>
            <w:vAlign w:val="center"/>
          </w:tcPr>
          <w:p w:rsidR="00CD11FB" w:rsidRPr="00DD3A05" w:rsidRDefault="00CD11FB" w:rsidP="00CD11FB">
            <w:pPr>
              <w:rPr>
                <w:rFonts w:cs="Times New Roman"/>
                <w:sz w:val="24"/>
                <w:szCs w:val="24"/>
                <w:lang w:val="uk-UA"/>
              </w:rPr>
            </w:pPr>
          </w:p>
        </w:tc>
      </w:tr>
      <w:tr w:rsidR="00CD11FB" w:rsidRPr="00DD3A05" w:rsidTr="000F54A8">
        <w:trPr>
          <w:trHeight w:val="86"/>
        </w:trPr>
        <w:tc>
          <w:tcPr>
            <w:tcW w:w="540" w:type="dxa"/>
            <w:tcMar>
              <w:top w:w="0" w:type="dxa"/>
              <w:left w:w="108" w:type="dxa"/>
              <w:bottom w:w="0" w:type="dxa"/>
              <w:right w:w="108" w:type="dxa"/>
            </w:tcMar>
          </w:tcPr>
          <w:p w:rsidR="00CD11FB" w:rsidRPr="00DD3A05" w:rsidRDefault="00CD11FB" w:rsidP="00CD11FB">
            <w:pPr>
              <w:rPr>
                <w:rFonts w:cs="Times New Roman"/>
                <w:sz w:val="24"/>
                <w:szCs w:val="24"/>
                <w:lang w:val="uk-UA"/>
              </w:rPr>
            </w:pPr>
          </w:p>
        </w:tc>
        <w:tc>
          <w:tcPr>
            <w:tcW w:w="2579" w:type="dxa"/>
          </w:tcPr>
          <w:p w:rsidR="00CD11FB" w:rsidRPr="00DD3A05" w:rsidRDefault="00CD11FB" w:rsidP="00CD11FB">
            <w:pPr>
              <w:rPr>
                <w:rFonts w:cs="Times New Roman"/>
                <w:sz w:val="24"/>
                <w:szCs w:val="24"/>
                <w:lang w:val="uk-UA"/>
              </w:rPr>
            </w:pPr>
          </w:p>
        </w:tc>
        <w:tc>
          <w:tcPr>
            <w:tcW w:w="1701" w:type="dxa"/>
          </w:tcPr>
          <w:p w:rsidR="00CD11FB" w:rsidRPr="00DD3A05" w:rsidRDefault="00CD11FB" w:rsidP="00CD11FB">
            <w:pPr>
              <w:rPr>
                <w:rFonts w:cs="Times New Roman"/>
                <w:sz w:val="24"/>
                <w:szCs w:val="24"/>
                <w:lang w:val="uk-UA"/>
              </w:rPr>
            </w:pPr>
          </w:p>
        </w:tc>
        <w:tc>
          <w:tcPr>
            <w:tcW w:w="1276" w:type="dxa"/>
            <w:vAlign w:val="center"/>
          </w:tcPr>
          <w:p w:rsidR="00CD11FB" w:rsidRPr="00DD3A05" w:rsidRDefault="00CD11FB" w:rsidP="00CD11FB">
            <w:pPr>
              <w:rPr>
                <w:rFonts w:cs="Times New Roman"/>
                <w:sz w:val="24"/>
                <w:szCs w:val="24"/>
                <w:lang w:val="uk-UA"/>
              </w:rPr>
            </w:pPr>
          </w:p>
        </w:tc>
        <w:tc>
          <w:tcPr>
            <w:tcW w:w="737" w:type="dxa"/>
            <w:tcBorders>
              <w:right w:val="single" w:sz="4" w:space="0" w:color="A6A6A6" w:themeColor="background1" w:themeShade="A6"/>
            </w:tcBorders>
            <w:tcMar>
              <w:top w:w="0" w:type="dxa"/>
              <w:left w:w="108" w:type="dxa"/>
              <w:bottom w:w="0" w:type="dxa"/>
              <w:right w:w="108" w:type="dxa"/>
            </w:tcMar>
            <w:vAlign w:val="center"/>
          </w:tcPr>
          <w:p w:rsidR="00CD11FB" w:rsidRPr="00DD3A05" w:rsidRDefault="00CD11FB" w:rsidP="00CD11FB">
            <w:pPr>
              <w:rPr>
                <w:rFonts w:cs="Times New Roman"/>
                <w:sz w:val="24"/>
                <w:szCs w:val="24"/>
                <w:lang w:val="uk-UA"/>
              </w:rPr>
            </w:pPr>
          </w:p>
        </w:tc>
        <w:tc>
          <w:tcPr>
            <w:tcW w:w="737" w:type="dxa"/>
            <w:tcBorders>
              <w:left w:val="single" w:sz="4" w:space="0" w:color="A6A6A6" w:themeColor="background1" w:themeShade="A6"/>
            </w:tcBorders>
            <w:vAlign w:val="center"/>
          </w:tcPr>
          <w:p w:rsidR="00CD11FB" w:rsidRPr="00DD3A05" w:rsidRDefault="00CD11FB" w:rsidP="00CD11FB">
            <w:pPr>
              <w:rPr>
                <w:rFonts w:cs="Times New Roman"/>
                <w:sz w:val="24"/>
                <w:szCs w:val="24"/>
                <w:lang w:val="uk-UA"/>
              </w:rPr>
            </w:pPr>
          </w:p>
        </w:tc>
        <w:tc>
          <w:tcPr>
            <w:tcW w:w="737" w:type="dxa"/>
            <w:vAlign w:val="center"/>
          </w:tcPr>
          <w:p w:rsidR="00CD11FB" w:rsidRPr="00DD3A05" w:rsidRDefault="00CD11FB" w:rsidP="00CD11FB">
            <w:pPr>
              <w:rPr>
                <w:rFonts w:cs="Times New Roman"/>
                <w:sz w:val="24"/>
                <w:szCs w:val="24"/>
                <w:lang w:val="uk-UA"/>
              </w:rPr>
            </w:pPr>
          </w:p>
        </w:tc>
        <w:tc>
          <w:tcPr>
            <w:tcW w:w="737" w:type="dxa"/>
            <w:tcBorders>
              <w:right w:val="single" w:sz="4" w:space="0" w:color="A6A6A6" w:themeColor="background1" w:themeShade="A6"/>
            </w:tcBorders>
            <w:vAlign w:val="center"/>
          </w:tcPr>
          <w:p w:rsidR="00CD11FB" w:rsidRPr="00DD3A05" w:rsidRDefault="00CD11FB" w:rsidP="00CD11FB">
            <w:pPr>
              <w:rPr>
                <w:rFonts w:cs="Times New Roman"/>
                <w:sz w:val="24"/>
                <w:szCs w:val="24"/>
                <w:lang w:val="uk-UA"/>
              </w:rPr>
            </w:pPr>
          </w:p>
        </w:tc>
        <w:tc>
          <w:tcPr>
            <w:tcW w:w="738" w:type="dxa"/>
            <w:tcBorders>
              <w:left w:val="single" w:sz="4" w:space="0" w:color="A6A6A6" w:themeColor="background1" w:themeShade="A6"/>
            </w:tcBorders>
            <w:vAlign w:val="center"/>
          </w:tcPr>
          <w:p w:rsidR="00CD11FB" w:rsidRPr="00DD3A05" w:rsidRDefault="00CD11FB" w:rsidP="00CD11FB">
            <w:pPr>
              <w:rPr>
                <w:rFonts w:cs="Times New Roman"/>
                <w:sz w:val="24"/>
                <w:szCs w:val="24"/>
                <w:lang w:val="uk-UA"/>
              </w:rPr>
            </w:pPr>
          </w:p>
        </w:tc>
      </w:tr>
      <w:tr w:rsidR="00CD11FB" w:rsidRPr="00DD3A05" w:rsidTr="000F54A8">
        <w:trPr>
          <w:trHeight w:val="86"/>
        </w:trPr>
        <w:tc>
          <w:tcPr>
            <w:tcW w:w="540" w:type="dxa"/>
            <w:tcMar>
              <w:top w:w="0" w:type="dxa"/>
              <w:left w:w="108" w:type="dxa"/>
              <w:bottom w:w="0" w:type="dxa"/>
              <w:right w:w="108" w:type="dxa"/>
            </w:tcMar>
          </w:tcPr>
          <w:p w:rsidR="00CD11FB" w:rsidRPr="00DD3A05" w:rsidRDefault="00CD11FB" w:rsidP="00CD11FB">
            <w:pPr>
              <w:rPr>
                <w:rFonts w:cs="Times New Roman"/>
                <w:sz w:val="24"/>
                <w:szCs w:val="24"/>
                <w:lang w:val="uk-UA"/>
              </w:rPr>
            </w:pPr>
          </w:p>
        </w:tc>
        <w:tc>
          <w:tcPr>
            <w:tcW w:w="2579" w:type="dxa"/>
          </w:tcPr>
          <w:p w:rsidR="00CD11FB" w:rsidRPr="00DD3A05" w:rsidRDefault="00CD11FB" w:rsidP="00CD11FB">
            <w:pPr>
              <w:rPr>
                <w:rFonts w:cs="Times New Roman"/>
                <w:sz w:val="24"/>
                <w:szCs w:val="24"/>
                <w:lang w:val="uk-UA"/>
              </w:rPr>
            </w:pPr>
          </w:p>
        </w:tc>
        <w:tc>
          <w:tcPr>
            <w:tcW w:w="1701" w:type="dxa"/>
          </w:tcPr>
          <w:p w:rsidR="00CD11FB" w:rsidRPr="00DD3A05" w:rsidRDefault="00CD11FB" w:rsidP="00CD11FB">
            <w:pPr>
              <w:rPr>
                <w:rFonts w:cs="Times New Roman"/>
                <w:sz w:val="24"/>
                <w:szCs w:val="24"/>
                <w:lang w:val="uk-UA"/>
              </w:rPr>
            </w:pPr>
          </w:p>
        </w:tc>
        <w:tc>
          <w:tcPr>
            <w:tcW w:w="1276" w:type="dxa"/>
            <w:vAlign w:val="center"/>
          </w:tcPr>
          <w:p w:rsidR="00CD11FB" w:rsidRPr="00DD3A05" w:rsidRDefault="00CD11FB" w:rsidP="00CD11FB">
            <w:pPr>
              <w:rPr>
                <w:rFonts w:cs="Times New Roman"/>
                <w:sz w:val="24"/>
                <w:szCs w:val="24"/>
                <w:lang w:val="uk-UA"/>
              </w:rPr>
            </w:pPr>
          </w:p>
        </w:tc>
        <w:tc>
          <w:tcPr>
            <w:tcW w:w="737" w:type="dxa"/>
            <w:tcBorders>
              <w:right w:val="single" w:sz="4" w:space="0" w:color="A6A6A6" w:themeColor="background1" w:themeShade="A6"/>
            </w:tcBorders>
            <w:tcMar>
              <w:top w:w="0" w:type="dxa"/>
              <w:left w:w="108" w:type="dxa"/>
              <w:bottom w:w="0" w:type="dxa"/>
              <w:right w:w="108" w:type="dxa"/>
            </w:tcMar>
            <w:vAlign w:val="center"/>
          </w:tcPr>
          <w:p w:rsidR="00CD11FB" w:rsidRPr="00DD3A05" w:rsidRDefault="00CD11FB" w:rsidP="00CD11FB">
            <w:pPr>
              <w:rPr>
                <w:rFonts w:cs="Times New Roman"/>
                <w:sz w:val="24"/>
                <w:szCs w:val="24"/>
                <w:lang w:val="uk-UA"/>
              </w:rPr>
            </w:pPr>
          </w:p>
        </w:tc>
        <w:tc>
          <w:tcPr>
            <w:tcW w:w="737" w:type="dxa"/>
            <w:tcBorders>
              <w:left w:val="single" w:sz="4" w:space="0" w:color="A6A6A6" w:themeColor="background1" w:themeShade="A6"/>
            </w:tcBorders>
            <w:vAlign w:val="center"/>
          </w:tcPr>
          <w:p w:rsidR="00CD11FB" w:rsidRPr="00DD3A05" w:rsidRDefault="00CD11FB" w:rsidP="00CD11FB">
            <w:pPr>
              <w:rPr>
                <w:rFonts w:cs="Times New Roman"/>
                <w:sz w:val="24"/>
                <w:szCs w:val="24"/>
                <w:lang w:val="uk-UA"/>
              </w:rPr>
            </w:pPr>
          </w:p>
        </w:tc>
        <w:tc>
          <w:tcPr>
            <w:tcW w:w="737" w:type="dxa"/>
            <w:vAlign w:val="center"/>
          </w:tcPr>
          <w:p w:rsidR="00CD11FB" w:rsidRPr="00DD3A05" w:rsidRDefault="00CD11FB" w:rsidP="00CD11FB">
            <w:pPr>
              <w:rPr>
                <w:rFonts w:cs="Times New Roman"/>
                <w:sz w:val="24"/>
                <w:szCs w:val="24"/>
                <w:lang w:val="uk-UA"/>
              </w:rPr>
            </w:pPr>
          </w:p>
        </w:tc>
        <w:tc>
          <w:tcPr>
            <w:tcW w:w="737" w:type="dxa"/>
            <w:tcBorders>
              <w:right w:val="single" w:sz="4" w:space="0" w:color="A6A6A6" w:themeColor="background1" w:themeShade="A6"/>
            </w:tcBorders>
            <w:vAlign w:val="center"/>
          </w:tcPr>
          <w:p w:rsidR="00CD11FB" w:rsidRPr="00DD3A05" w:rsidRDefault="00CD11FB" w:rsidP="00CD11FB">
            <w:pPr>
              <w:rPr>
                <w:rFonts w:cs="Times New Roman"/>
                <w:sz w:val="24"/>
                <w:szCs w:val="24"/>
                <w:lang w:val="uk-UA"/>
              </w:rPr>
            </w:pPr>
          </w:p>
        </w:tc>
        <w:tc>
          <w:tcPr>
            <w:tcW w:w="738" w:type="dxa"/>
            <w:tcBorders>
              <w:left w:val="single" w:sz="4" w:space="0" w:color="A6A6A6" w:themeColor="background1" w:themeShade="A6"/>
            </w:tcBorders>
            <w:vAlign w:val="center"/>
          </w:tcPr>
          <w:p w:rsidR="00CD11FB" w:rsidRPr="00DD3A05" w:rsidRDefault="00CD11FB" w:rsidP="00CD11FB">
            <w:pPr>
              <w:rPr>
                <w:rFonts w:cs="Times New Roman"/>
                <w:sz w:val="24"/>
                <w:szCs w:val="24"/>
                <w:lang w:val="uk-UA"/>
              </w:rPr>
            </w:pPr>
          </w:p>
        </w:tc>
      </w:tr>
      <w:tr w:rsidR="00CD11FB" w:rsidRPr="00DD3A05" w:rsidTr="000F54A8">
        <w:trPr>
          <w:trHeight w:val="334"/>
        </w:trPr>
        <w:tc>
          <w:tcPr>
            <w:tcW w:w="540" w:type="dxa"/>
            <w:tcMar>
              <w:top w:w="0" w:type="dxa"/>
              <w:left w:w="108" w:type="dxa"/>
              <w:bottom w:w="0" w:type="dxa"/>
              <w:right w:w="108" w:type="dxa"/>
            </w:tcMar>
          </w:tcPr>
          <w:p w:rsidR="00CD11FB" w:rsidRPr="00DD3A05" w:rsidRDefault="00CD11FB" w:rsidP="00CD11FB">
            <w:pPr>
              <w:rPr>
                <w:rFonts w:cs="Times New Roman"/>
                <w:sz w:val="24"/>
                <w:szCs w:val="24"/>
                <w:lang w:val="uk-UA"/>
              </w:rPr>
            </w:pPr>
          </w:p>
        </w:tc>
        <w:tc>
          <w:tcPr>
            <w:tcW w:w="2579" w:type="dxa"/>
          </w:tcPr>
          <w:p w:rsidR="00CD11FB" w:rsidRPr="00DD3A05" w:rsidRDefault="00CD11FB" w:rsidP="00CD11FB">
            <w:pPr>
              <w:rPr>
                <w:rFonts w:cs="Times New Roman"/>
                <w:sz w:val="24"/>
                <w:szCs w:val="24"/>
                <w:lang w:val="uk-UA"/>
              </w:rPr>
            </w:pPr>
          </w:p>
        </w:tc>
        <w:tc>
          <w:tcPr>
            <w:tcW w:w="1701" w:type="dxa"/>
          </w:tcPr>
          <w:p w:rsidR="00CD11FB" w:rsidRPr="00DD3A05" w:rsidRDefault="00CD11FB" w:rsidP="00CD11FB">
            <w:pPr>
              <w:rPr>
                <w:rFonts w:cs="Times New Roman"/>
                <w:sz w:val="24"/>
                <w:szCs w:val="24"/>
                <w:lang w:val="uk-UA"/>
              </w:rPr>
            </w:pPr>
          </w:p>
        </w:tc>
        <w:tc>
          <w:tcPr>
            <w:tcW w:w="1276" w:type="dxa"/>
            <w:vAlign w:val="center"/>
          </w:tcPr>
          <w:p w:rsidR="00CD11FB" w:rsidRPr="00DD3A05" w:rsidRDefault="00CD11FB" w:rsidP="00CD11FB">
            <w:pPr>
              <w:rPr>
                <w:rFonts w:cs="Times New Roman"/>
                <w:sz w:val="24"/>
                <w:szCs w:val="24"/>
                <w:lang w:val="uk-UA"/>
              </w:rPr>
            </w:pPr>
          </w:p>
        </w:tc>
        <w:tc>
          <w:tcPr>
            <w:tcW w:w="737" w:type="dxa"/>
            <w:tcBorders>
              <w:right w:val="single" w:sz="4" w:space="0" w:color="A6A6A6" w:themeColor="background1" w:themeShade="A6"/>
            </w:tcBorders>
            <w:tcMar>
              <w:top w:w="0" w:type="dxa"/>
              <w:left w:w="108" w:type="dxa"/>
              <w:bottom w:w="0" w:type="dxa"/>
              <w:right w:w="108" w:type="dxa"/>
            </w:tcMar>
            <w:vAlign w:val="center"/>
          </w:tcPr>
          <w:p w:rsidR="00CD11FB" w:rsidRPr="00DD3A05" w:rsidRDefault="00CD11FB" w:rsidP="00CD11FB">
            <w:pPr>
              <w:rPr>
                <w:rFonts w:cs="Times New Roman"/>
                <w:sz w:val="24"/>
                <w:szCs w:val="24"/>
                <w:lang w:val="uk-UA"/>
              </w:rPr>
            </w:pPr>
          </w:p>
        </w:tc>
        <w:tc>
          <w:tcPr>
            <w:tcW w:w="737" w:type="dxa"/>
            <w:tcBorders>
              <w:left w:val="single" w:sz="4" w:space="0" w:color="A6A6A6" w:themeColor="background1" w:themeShade="A6"/>
            </w:tcBorders>
            <w:vAlign w:val="center"/>
          </w:tcPr>
          <w:p w:rsidR="00CD11FB" w:rsidRPr="00DD3A05" w:rsidRDefault="00CD11FB" w:rsidP="00CD11FB">
            <w:pPr>
              <w:rPr>
                <w:rFonts w:cs="Times New Roman"/>
                <w:sz w:val="24"/>
                <w:szCs w:val="24"/>
                <w:lang w:val="uk-UA"/>
              </w:rPr>
            </w:pPr>
          </w:p>
        </w:tc>
        <w:tc>
          <w:tcPr>
            <w:tcW w:w="737" w:type="dxa"/>
            <w:vAlign w:val="center"/>
          </w:tcPr>
          <w:p w:rsidR="00CD11FB" w:rsidRPr="00DD3A05" w:rsidRDefault="00CD11FB" w:rsidP="00CD11FB">
            <w:pPr>
              <w:rPr>
                <w:rFonts w:cs="Times New Roman"/>
                <w:sz w:val="24"/>
                <w:szCs w:val="24"/>
                <w:lang w:val="uk-UA"/>
              </w:rPr>
            </w:pPr>
          </w:p>
        </w:tc>
        <w:tc>
          <w:tcPr>
            <w:tcW w:w="737" w:type="dxa"/>
            <w:tcBorders>
              <w:right w:val="single" w:sz="4" w:space="0" w:color="A6A6A6" w:themeColor="background1" w:themeShade="A6"/>
            </w:tcBorders>
            <w:vAlign w:val="center"/>
          </w:tcPr>
          <w:p w:rsidR="00CD11FB" w:rsidRPr="00DD3A05" w:rsidRDefault="00CD11FB" w:rsidP="00CD11FB">
            <w:pPr>
              <w:rPr>
                <w:rFonts w:cs="Times New Roman"/>
                <w:sz w:val="24"/>
                <w:szCs w:val="24"/>
                <w:lang w:val="uk-UA"/>
              </w:rPr>
            </w:pPr>
          </w:p>
        </w:tc>
        <w:tc>
          <w:tcPr>
            <w:tcW w:w="738" w:type="dxa"/>
            <w:tcBorders>
              <w:left w:val="single" w:sz="4" w:space="0" w:color="A6A6A6" w:themeColor="background1" w:themeShade="A6"/>
            </w:tcBorders>
            <w:vAlign w:val="center"/>
          </w:tcPr>
          <w:p w:rsidR="00CD11FB" w:rsidRPr="00DD3A05" w:rsidRDefault="00CD11FB" w:rsidP="00CD11FB">
            <w:pPr>
              <w:rPr>
                <w:rFonts w:cs="Times New Roman"/>
                <w:sz w:val="24"/>
                <w:szCs w:val="24"/>
                <w:lang w:val="uk-UA"/>
              </w:rPr>
            </w:pPr>
          </w:p>
        </w:tc>
      </w:tr>
    </w:tbl>
    <w:p w:rsidR="00CD11FB" w:rsidRPr="00DD3A05" w:rsidRDefault="00CD11FB" w:rsidP="00CD11FB">
      <w:pPr>
        <w:rPr>
          <w:rFonts w:cs="Times New Roman"/>
          <w:i/>
          <w:sz w:val="24"/>
          <w:szCs w:val="24"/>
          <w:lang w:val="uk-UA"/>
        </w:rPr>
      </w:pPr>
      <w:r w:rsidRPr="00DD3A05">
        <w:rPr>
          <w:rFonts w:cs="Times New Roman"/>
          <w:i/>
          <w:sz w:val="24"/>
          <w:szCs w:val="24"/>
          <w:lang w:val="uk-UA"/>
        </w:rPr>
        <w:t>Джерело:</w:t>
      </w:r>
    </w:p>
    <w:p w:rsidR="00CD11FB" w:rsidRPr="00DD3A05" w:rsidRDefault="00CD11FB" w:rsidP="00CD11FB">
      <w:pPr>
        <w:rPr>
          <w:rFonts w:cs="Times New Roman"/>
          <w:b/>
          <w:sz w:val="24"/>
          <w:szCs w:val="24"/>
          <w:lang w:val="uk-UA"/>
        </w:rPr>
      </w:pPr>
    </w:p>
    <w:p w:rsidR="00CD11FB" w:rsidRPr="00DD3A05" w:rsidRDefault="00CD11FB" w:rsidP="00CD11FB">
      <w:pPr>
        <w:rPr>
          <w:rFonts w:cs="Times New Roman"/>
          <w:b/>
          <w:sz w:val="24"/>
          <w:szCs w:val="24"/>
          <w:lang w:val="uk-UA"/>
        </w:rPr>
      </w:pPr>
      <w:r w:rsidRPr="00DD3A05">
        <w:rPr>
          <w:rFonts w:cs="Times New Roman"/>
          <w:b/>
          <w:sz w:val="24"/>
          <w:szCs w:val="24"/>
          <w:lang w:val="uk-UA"/>
        </w:rPr>
        <w:t>Розвиток сільського господарства:</w:t>
      </w:r>
    </w:p>
    <w:p w:rsidR="00CD11FB" w:rsidRPr="00DD3A05" w:rsidRDefault="00CD11FB" w:rsidP="00CD11FB">
      <w:pPr>
        <w:rPr>
          <w:rFonts w:cs="Times New Roman"/>
          <w:sz w:val="24"/>
          <w:szCs w:val="24"/>
          <w:lang w:val="uk-UA"/>
        </w:rPr>
      </w:pPr>
      <w:r w:rsidRPr="00DD3A05">
        <w:rPr>
          <w:rFonts w:cs="Times New Roman"/>
          <w:sz w:val="24"/>
          <w:szCs w:val="24"/>
          <w:lang w:val="uk-UA"/>
        </w:rPr>
        <w:t>Характеристика виробників сільськогосподарської продукції:</w:t>
      </w:r>
    </w:p>
    <w:p w:rsidR="00CD11FB" w:rsidRPr="00DD3A05" w:rsidRDefault="00CD11FB" w:rsidP="007135AF">
      <w:pPr>
        <w:pStyle w:val="a3"/>
        <w:numPr>
          <w:ilvl w:val="0"/>
          <w:numId w:val="24"/>
        </w:numPr>
        <w:rPr>
          <w:rFonts w:cs="Times New Roman"/>
          <w:sz w:val="24"/>
          <w:szCs w:val="24"/>
          <w:lang w:val="uk-UA"/>
        </w:rPr>
      </w:pPr>
      <w:r w:rsidRPr="00DD3A05">
        <w:rPr>
          <w:rFonts w:cs="Times New Roman"/>
          <w:sz w:val="24"/>
          <w:szCs w:val="24"/>
          <w:lang w:val="uk-UA"/>
        </w:rPr>
        <w:t>кількість сільськогосподарських підприємств</w:t>
      </w:r>
      <w:r w:rsidR="00241496">
        <w:rPr>
          <w:rFonts w:cs="Times New Roman"/>
          <w:sz w:val="24"/>
          <w:szCs w:val="24"/>
          <w:lang w:val="uk-UA"/>
        </w:rPr>
        <w:t xml:space="preserve"> </w:t>
      </w:r>
      <w:r w:rsidRPr="00DD3A05">
        <w:rPr>
          <w:rFonts w:cs="Times New Roman"/>
          <w:sz w:val="24"/>
          <w:szCs w:val="24"/>
          <w:lang w:val="uk-UA"/>
        </w:rPr>
        <w:t>- __________;</w:t>
      </w:r>
    </w:p>
    <w:p w:rsidR="00CD11FB" w:rsidRPr="00DD3A05" w:rsidRDefault="00CD11FB" w:rsidP="007135AF">
      <w:pPr>
        <w:pStyle w:val="a3"/>
        <w:numPr>
          <w:ilvl w:val="0"/>
          <w:numId w:val="24"/>
        </w:numPr>
        <w:rPr>
          <w:rFonts w:cs="Times New Roman"/>
          <w:sz w:val="24"/>
          <w:szCs w:val="24"/>
          <w:lang w:val="uk-UA"/>
        </w:rPr>
      </w:pPr>
      <w:r w:rsidRPr="00DD3A05">
        <w:rPr>
          <w:rFonts w:cs="Times New Roman"/>
          <w:sz w:val="24"/>
          <w:szCs w:val="24"/>
          <w:lang w:val="uk-UA"/>
        </w:rPr>
        <w:t>кількість фермерських господарств</w:t>
      </w:r>
      <w:r w:rsidR="00241496">
        <w:rPr>
          <w:rFonts w:cs="Times New Roman"/>
          <w:sz w:val="24"/>
          <w:szCs w:val="24"/>
          <w:lang w:val="uk-UA"/>
        </w:rPr>
        <w:t xml:space="preserve"> </w:t>
      </w:r>
      <w:r w:rsidRPr="00DD3A05">
        <w:rPr>
          <w:rFonts w:cs="Times New Roman"/>
          <w:sz w:val="24"/>
          <w:szCs w:val="24"/>
          <w:lang w:val="uk-UA"/>
        </w:rPr>
        <w:t>-</w:t>
      </w:r>
      <w:r w:rsidR="00241496">
        <w:rPr>
          <w:rFonts w:cs="Times New Roman"/>
          <w:sz w:val="24"/>
          <w:szCs w:val="24"/>
          <w:lang w:val="uk-UA"/>
        </w:rPr>
        <w:t xml:space="preserve"> </w:t>
      </w:r>
      <w:r w:rsidRPr="00DD3A05">
        <w:rPr>
          <w:rFonts w:cs="Times New Roman"/>
          <w:sz w:val="24"/>
          <w:szCs w:val="24"/>
          <w:lang w:val="uk-UA"/>
        </w:rPr>
        <w:t>______________;</w:t>
      </w:r>
    </w:p>
    <w:p w:rsidR="00CD11FB" w:rsidRPr="00DD3A05" w:rsidRDefault="00CD11FB" w:rsidP="007135AF">
      <w:pPr>
        <w:pStyle w:val="a3"/>
        <w:numPr>
          <w:ilvl w:val="0"/>
          <w:numId w:val="24"/>
        </w:numPr>
        <w:rPr>
          <w:rFonts w:cs="Times New Roman"/>
          <w:sz w:val="24"/>
          <w:szCs w:val="24"/>
          <w:lang w:val="uk-UA"/>
        </w:rPr>
      </w:pPr>
      <w:r w:rsidRPr="00DD3A05">
        <w:rPr>
          <w:rFonts w:cs="Times New Roman"/>
          <w:sz w:val="24"/>
          <w:szCs w:val="24"/>
          <w:lang w:val="uk-UA"/>
        </w:rPr>
        <w:t>кількість особистих селянських господарств -</w:t>
      </w:r>
      <w:r w:rsidR="00241496">
        <w:rPr>
          <w:rFonts w:cs="Times New Roman"/>
          <w:sz w:val="24"/>
          <w:szCs w:val="24"/>
          <w:lang w:val="uk-UA"/>
        </w:rPr>
        <w:t xml:space="preserve"> </w:t>
      </w:r>
      <w:r w:rsidRPr="00DD3A05">
        <w:rPr>
          <w:rFonts w:cs="Times New Roman"/>
          <w:sz w:val="24"/>
          <w:szCs w:val="24"/>
          <w:lang w:val="uk-UA"/>
        </w:rPr>
        <w:t>____________;</w:t>
      </w:r>
    </w:p>
    <w:p w:rsidR="00CD11FB" w:rsidRPr="00DD3A05" w:rsidRDefault="00CD11FB" w:rsidP="00CD11FB">
      <w:pPr>
        <w:rPr>
          <w:rFonts w:cs="Times New Roman"/>
          <w:sz w:val="24"/>
          <w:szCs w:val="24"/>
          <w:lang w:val="uk-UA"/>
        </w:rPr>
      </w:pPr>
    </w:p>
    <w:p w:rsidR="00CD11FB" w:rsidRPr="00DD3A05" w:rsidRDefault="00CD11FB" w:rsidP="00CD11FB">
      <w:pPr>
        <w:rPr>
          <w:rFonts w:cs="Times New Roman"/>
          <w:sz w:val="24"/>
          <w:szCs w:val="24"/>
          <w:lang w:val="uk-UA"/>
        </w:rPr>
      </w:pPr>
      <w:r w:rsidRPr="00DD3A05">
        <w:rPr>
          <w:rFonts w:cs="Times New Roman"/>
          <w:sz w:val="24"/>
          <w:szCs w:val="24"/>
          <w:lang w:val="uk-UA"/>
        </w:rPr>
        <w:t>Характеристика найбільш крупних сільськогосподарських підприємств ОТГ:</w:t>
      </w:r>
    </w:p>
    <w:p w:rsidR="00CD11FB" w:rsidRPr="00DD3A05" w:rsidRDefault="00CD11FB" w:rsidP="007135AF">
      <w:pPr>
        <w:pStyle w:val="a3"/>
        <w:numPr>
          <w:ilvl w:val="0"/>
          <w:numId w:val="24"/>
        </w:numPr>
        <w:rPr>
          <w:rFonts w:cs="Times New Roman"/>
          <w:sz w:val="24"/>
          <w:szCs w:val="24"/>
          <w:lang w:val="uk-UA"/>
        </w:rPr>
      </w:pPr>
      <w:r w:rsidRPr="00DD3A05">
        <w:rPr>
          <w:rFonts w:cs="Times New Roman"/>
          <w:sz w:val="24"/>
          <w:szCs w:val="24"/>
          <w:lang w:val="uk-UA"/>
        </w:rPr>
        <w:t>назва, спеціалізація, кількість угідь, обсяги виробництва сільськогосподарської продукції, кількість робітників, ринки збуту продукції тощо</w:t>
      </w:r>
    </w:p>
    <w:p w:rsidR="00CD11FB" w:rsidRPr="00DD3A05" w:rsidRDefault="00CD11FB" w:rsidP="00CD11FB">
      <w:pPr>
        <w:rPr>
          <w:rFonts w:cs="Times New Roman"/>
          <w:sz w:val="24"/>
          <w:szCs w:val="24"/>
          <w:lang w:val="uk-UA"/>
        </w:rPr>
      </w:pPr>
    </w:p>
    <w:p w:rsidR="00CD11FB" w:rsidRPr="00DD3A05" w:rsidRDefault="00CD11FB" w:rsidP="00CD11FB">
      <w:pPr>
        <w:rPr>
          <w:rFonts w:cs="Times New Roman"/>
          <w:sz w:val="24"/>
          <w:szCs w:val="24"/>
          <w:lang w:val="uk-UA"/>
        </w:rPr>
      </w:pPr>
      <w:r w:rsidRPr="00DD3A05">
        <w:rPr>
          <w:rFonts w:cs="Times New Roman"/>
          <w:sz w:val="24"/>
          <w:szCs w:val="24"/>
          <w:lang w:val="uk-UA"/>
        </w:rPr>
        <w:lastRenderedPageBreak/>
        <w:t>Характеристика найбільш крупних фермерських</w:t>
      </w:r>
      <w:r w:rsidR="00241496">
        <w:rPr>
          <w:rFonts w:cs="Times New Roman"/>
          <w:sz w:val="24"/>
          <w:szCs w:val="24"/>
          <w:lang w:val="uk-UA"/>
        </w:rPr>
        <w:t xml:space="preserve"> </w:t>
      </w:r>
      <w:r w:rsidRPr="00DD3A05">
        <w:rPr>
          <w:rFonts w:cs="Times New Roman"/>
          <w:sz w:val="24"/>
          <w:szCs w:val="24"/>
          <w:lang w:val="uk-UA"/>
        </w:rPr>
        <w:t>господарствах ОТГ</w:t>
      </w:r>
    </w:p>
    <w:p w:rsidR="00CD11FB" w:rsidRPr="00DD3A05" w:rsidRDefault="00CD11FB" w:rsidP="007135AF">
      <w:pPr>
        <w:pStyle w:val="a3"/>
        <w:numPr>
          <w:ilvl w:val="0"/>
          <w:numId w:val="24"/>
        </w:numPr>
        <w:rPr>
          <w:rFonts w:cs="Times New Roman"/>
          <w:sz w:val="24"/>
          <w:szCs w:val="24"/>
          <w:lang w:val="uk-UA"/>
        </w:rPr>
      </w:pPr>
      <w:r w:rsidRPr="00DD3A05">
        <w:rPr>
          <w:rFonts w:cs="Times New Roman"/>
          <w:sz w:val="24"/>
          <w:szCs w:val="24"/>
          <w:lang w:val="uk-UA"/>
        </w:rPr>
        <w:t>назва, спеціалізація, кількість угідь , розмір господарства обсяги виробництва сільськогосподарської продукції, ринки збуту продукції</w:t>
      </w:r>
    </w:p>
    <w:p w:rsidR="00CD11FB" w:rsidRPr="00DD3A05" w:rsidRDefault="00CD11FB" w:rsidP="00CD11FB">
      <w:pPr>
        <w:rPr>
          <w:rFonts w:cs="Times New Roman"/>
          <w:sz w:val="24"/>
          <w:szCs w:val="24"/>
          <w:lang w:val="uk-UA"/>
        </w:rPr>
      </w:pPr>
    </w:p>
    <w:p w:rsidR="00CD11FB" w:rsidRPr="00DD3A05" w:rsidRDefault="00CD11FB" w:rsidP="00CD11FB">
      <w:pPr>
        <w:rPr>
          <w:rFonts w:cs="Times New Roman"/>
          <w:sz w:val="24"/>
          <w:szCs w:val="24"/>
          <w:lang w:val="uk-UA"/>
        </w:rPr>
      </w:pPr>
    </w:p>
    <w:p w:rsidR="00CD11FB" w:rsidRPr="00DD3A05" w:rsidRDefault="00CD11FB" w:rsidP="00CD11FB">
      <w:pPr>
        <w:rPr>
          <w:rFonts w:cs="Times New Roman"/>
          <w:sz w:val="24"/>
          <w:szCs w:val="24"/>
          <w:lang w:val="uk-UA"/>
        </w:rPr>
      </w:pPr>
      <w:r w:rsidRPr="00DD3A05">
        <w:rPr>
          <w:rFonts w:cs="Times New Roman"/>
          <w:sz w:val="24"/>
          <w:szCs w:val="24"/>
          <w:lang w:val="uk-UA"/>
        </w:rPr>
        <w:t>Більш розгорнута інформація щодо потреб сільськогосподарських підприємств – у таблиці 5.</w:t>
      </w:r>
    </w:p>
    <w:p w:rsidR="00CD11FB" w:rsidRPr="00DD3A05" w:rsidRDefault="00CD11FB" w:rsidP="00CD11FB">
      <w:pPr>
        <w:rPr>
          <w:rFonts w:cs="Times New Roman"/>
          <w:sz w:val="24"/>
          <w:szCs w:val="24"/>
          <w:lang w:val="uk-UA"/>
        </w:rPr>
      </w:pPr>
    </w:p>
    <w:p w:rsidR="00CD11FB" w:rsidRPr="00DD3A05" w:rsidRDefault="00CD11FB" w:rsidP="00CD11FB">
      <w:pPr>
        <w:rPr>
          <w:rFonts w:cs="Times New Roman"/>
          <w:sz w:val="24"/>
          <w:szCs w:val="24"/>
          <w:lang w:val="uk-UA"/>
        </w:rPr>
      </w:pPr>
      <w:r w:rsidRPr="00DD3A05">
        <w:rPr>
          <w:rFonts w:cs="Times New Roman"/>
          <w:i/>
          <w:sz w:val="24"/>
          <w:szCs w:val="24"/>
          <w:lang w:val="uk-UA"/>
        </w:rPr>
        <w:t xml:space="preserve">Додатково: </w:t>
      </w:r>
      <w:r w:rsidRPr="00DD3A05">
        <w:rPr>
          <w:rFonts w:cs="Times New Roman"/>
          <w:sz w:val="24"/>
          <w:szCs w:val="24"/>
          <w:lang w:val="uk-UA"/>
        </w:rPr>
        <w:t>запит до департаменту екології та природних ресурсів щодо отримання переліку суб’єктів господарювання, які здійснюють забір підземних вод за наявності дозволу на спеціальне водокористування</w:t>
      </w:r>
      <w:r w:rsidRPr="00DD3A05">
        <w:rPr>
          <w:rFonts w:cs="Times New Roman"/>
          <w:sz w:val="24"/>
          <w:szCs w:val="24"/>
          <w:vertAlign w:val="superscript"/>
          <w:lang w:val="uk-UA"/>
        </w:rPr>
        <w:footnoteReference w:id="4"/>
      </w:r>
    </w:p>
    <w:p w:rsidR="00CD11FB" w:rsidRPr="00DD3A05" w:rsidRDefault="00CD11FB" w:rsidP="00CD11FB">
      <w:pPr>
        <w:rPr>
          <w:rFonts w:cs="Times New Roman"/>
          <w:sz w:val="24"/>
          <w:szCs w:val="24"/>
          <w:lang w:val="uk-UA"/>
        </w:rPr>
      </w:pPr>
    </w:p>
    <w:p w:rsidR="00CD11FB" w:rsidRPr="00DD3A05" w:rsidRDefault="00CD11FB" w:rsidP="00CD11FB">
      <w:pPr>
        <w:rPr>
          <w:rFonts w:cs="Times New Roman"/>
          <w:sz w:val="24"/>
          <w:szCs w:val="24"/>
          <w:lang w:val="uk-UA"/>
        </w:rPr>
      </w:pPr>
    </w:p>
    <w:p w:rsidR="00CD11FB" w:rsidRPr="00DD3A05" w:rsidRDefault="00CD11FB" w:rsidP="00CD11FB">
      <w:pPr>
        <w:rPr>
          <w:rFonts w:cs="Times New Roman"/>
          <w:sz w:val="24"/>
          <w:szCs w:val="24"/>
          <w:lang w:val="uk-UA"/>
        </w:rPr>
      </w:pPr>
    </w:p>
    <w:p w:rsidR="00CD11FB" w:rsidRPr="00DD3A05" w:rsidRDefault="00CD11FB" w:rsidP="00CD11FB">
      <w:pPr>
        <w:ind w:firstLine="567"/>
        <w:rPr>
          <w:rFonts w:cs="Times New Roman"/>
          <w:sz w:val="24"/>
          <w:szCs w:val="24"/>
          <w:lang w:val="uk-UA"/>
        </w:rPr>
      </w:pPr>
      <w:r w:rsidRPr="00DD3A05">
        <w:rPr>
          <w:rFonts w:cs="Times New Roman"/>
          <w:b/>
          <w:sz w:val="24"/>
          <w:szCs w:val="24"/>
          <w:lang w:val="uk-UA"/>
        </w:rPr>
        <w:t xml:space="preserve">1.5 Житловий фонд та надання житлово-комунальних послуг: </w:t>
      </w:r>
      <w:r w:rsidRPr="00DD3A05">
        <w:rPr>
          <w:rFonts w:cs="Times New Roman"/>
          <w:sz w:val="24"/>
          <w:szCs w:val="24"/>
          <w:lang w:val="uk-UA"/>
        </w:rPr>
        <w:t>кількість домогосподарств, рівень газифікації, введення в експлуатацію житла (тис. кв</w:t>
      </w:r>
      <w:r w:rsidR="000F54A8" w:rsidRPr="00DD3A05">
        <w:rPr>
          <w:rFonts w:cs="Times New Roman"/>
          <w:sz w:val="24"/>
          <w:szCs w:val="24"/>
          <w:lang w:val="uk-UA"/>
        </w:rPr>
        <w:t xml:space="preserve">. м загальної площі, будинків, </w:t>
      </w:r>
      <w:r w:rsidRPr="00DD3A05">
        <w:rPr>
          <w:rFonts w:cs="Times New Roman"/>
          <w:sz w:val="24"/>
          <w:szCs w:val="24"/>
          <w:lang w:val="uk-UA"/>
        </w:rPr>
        <w:t>динаміка за 5 років, по кожному населеному пункту)</w:t>
      </w:r>
    </w:p>
    <w:p w:rsidR="00CD11FB" w:rsidRPr="00DD3A05" w:rsidRDefault="00CD11FB" w:rsidP="00CD11FB">
      <w:pPr>
        <w:rPr>
          <w:rFonts w:cs="Times New Roman"/>
          <w:b/>
          <w:sz w:val="24"/>
          <w:szCs w:val="24"/>
          <w:lang w:val="uk-UA"/>
        </w:rPr>
      </w:pPr>
    </w:p>
    <w:p w:rsidR="00CD11FB" w:rsidRPr="00DD3A05" w:rsidRDefault="00CD11FB" w:rsidP="00CD11FB">
      <w:pPr>
        <w:rPr>
          <w:rFonts w:cs="Times New Roman"/>
          <w:sz w:val="24"/>
          <w:szCs w:val="24"/>
          <w:lang w:val="uk-UA"/>
        </w:rPr>
      </w:pPr>
      <w:r w:rsidRPr="00DD3A05">
        <w:rPr>
          <w:rFonts w:cs="Times New Roman"/>
          <w:sz w:val="24"/>
          <w:szCs w:val="24"/>
          <w:lang w:val="uk-UA"/>
        </w:rPr>
        <w:t>Таблиця 6.</w:t>
      </w:r>
      <w:r w:rsidR="00241496">
        <w:rPr>
          <w:rFonts w:cs="Times New Roman"/>
          <w:sz w:val="24"/>
          <w:szCs w:val="24"/>
          <w:lang w:val="uk-UA"/>
        </w:rPr>
        <w:t xml:space="preserve"> </w:t>
      </w:r>
      <w:r w:rsidRPr="00DD3A05">
        <w:rPr>
          <w:rFonts w:cs="Times New Roman"/>
          <w:sz w:val="24"/>
          <w:szCs w:val="24"/>
          <w:lang w:val="uk-UA"/>
        </w:rPr>
        <w:t>Характеристика житлового фонду</w:t>
      </w:r>
    </w:p>
    <w:tbl>
      <w:tblPr>
        <w:tblW w:w="991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468"/>
        <w:gridCol w:w="4772"/>
        <w:gridCol w:w="935"/>
        <w:gridCol w:w="935"/>
        <w:gridCol w:w="936"/>
        <w:gridCol w:w="935"/>
        <w:gridCol w:w="936"/>
      </w:tblGrid>
      <w:tr w:rsidR="00CD11FB" w:rsidRPr="00DD3A05" w:rsidTr="000F54A8">
        <w:trPr>
          <w:tblHeader/>
        </w:trPr>
        <w:tc>
          <w:tcPr>
            <w:tcW w:w="468" w:type="dxa"/>
            <w:shd w:val="clear" w:color="auto" w:fill="DBE5F1"/>
          </w:tcPr>
          <w:p w:rsidR="00CD11FB" w:rsidRPr="00DD3A05" w:rsidRDefault="00CD11FB" w:rsidP="00CD11FB">
            <w:pPr>
              <w:rPr>
                <w:rFonts w:cs="Times New Roman"/>
                <w:sz w:val="24"/>
                <w:szCs w:val="24"/>
                <w:lang w:val="uk-UA"/>
              </w:rPr>
            </w:pPr>
          </w:p>
        </w:tc>
        <w:tc>
          <w:tcPr>
            <w:tcW w:w="4772" w:type="dxa"/>
            <w:shd w:val="clear" w:color="auto" w:fill="DBE5F1"/>
          </w:tcPr>
          <w:p w:rsidR="00CD11FB" w:rsidRPr="00DD3A05" w:rsidRDefault="00CD11FB" w:rsidP="00CD11FB">
            <w:pPr>
              <w:rPr>
                <w:rFonts w:cs="Times New Roman"/>
                <w:sz w:val="24"/>
                <w:szCs w:val="24"/>
                <w:lang w:val="uk-UA"/>
              </w:rPr>
            </w:pPr>
          </w:p>
        </w:tc>
        <w:tc>
          <w:tcPr>
            <w:tcW w:w="935" w:type="dxa"/>
            <w:shd w:val="clear" w:color="auto" w:fill="DBE5F1"/>
            <w:vAlign w:val="center"/>
          </w:tcPr>
          <w:p w:rsidR="00CD11FB" w:rsidRPr="00DD3A05" w:rsidRDefault="00CD11FB" w:rsidP="00CD11FB">
            <w:pPr>
              <w:rPr>
                <w:rFonts w:cs="Times New Roman"/>
                <w:sz w:val="24"/>
                <w:szCs w:val="24"/>
                <w:lang w:val="uk-UA"/>
              </w:rPr>
            </w:pPr>
            <w:r w:rsidRPr="00DD3A05">
              <w:rPr>
                <w:rFonts w:cs="Times New Roman"/>
                <w:sz w:val="24"/>
                <w:szCs w:val="24"/>
                <w:lang w:val="uk-UA"/>
              </w:rPr>
              <w:t>2011</w:t>
            </w:r>
          </w:p>
        </w:tc>
        <w:tc>
          <w:tcPr>
            <w:tcW w:w="935" w:type="dxa"/>
            <w:shd w:val="clear" w:color="auto" w:fill="DBE5F1"/>
            <w:vAlign w:val="center"/>
          </w:tcPr>
          <w:p w:rsidR="00CD11FB" w:rsidRPr="00DD3A05" w:rsidRDefault="00CD11FB" w:rsidP="00CD11FB">
            <w:pPr>
              <w:rPr>
                <w:rFonts w:cs="Times New Roman"/>
                <w:sz w:val="24"/>
                <w:szCs w:val="24"/>
                <w:lang w:val="uk-UA"/>
              </w:rPr>
            </w:pPr>
            <w:r w:rsidRPr="00DD3A05">
              <w:rPr>
                <w:rFonts w:cs="Times New Roman"/>
                <w:sz w:val="24"/>
                <w:szCs w:val="24"/>
                <w:lang w:val="uk-UA"/>
              </w:rPr>
              <w:t>2012</w:t>
            </w:r>
          </w:p>
        </w:tc>
        <w:tc>
          <w:tcPr>
            <w:tcW w:w="936" w:type="dxa"/>
            <w:shd w:val="clear" w:color="auto" w:fill="DBE5F1"/>
            <w:vAlign w:val="center"/>
          </w:tcPr>
          <w:p w:rsidR="00CD11FB" w:rsidRPr="00DD3A05" w:rsidRDefault="00CD11FB" w:rsidP="00CD11FB">
            <w:pPr>
              <w:rPr>
                <w:rFonts w:cs="Times New Roman"/>
                <w:sz w:val="24"/>
                <w:szCs w:val="24"/>
                <w:lang w:val="uk-UA"/>
              </w:rPr>
            </w:pPr>
            <w:r w:rsidRPr="00DD3A05">
              <w:rPr>
                <w:rFonts w:cs="Times New Roman"/>
                <w:sz w:val="24"/>
                <w:szCs w:val="24"/>
                <w:lang w:val="uk-UA"/>
              </w:rPr>
              <w:t>2013</w:t>
            </w:r>
          </w:p>
        </w:tc>
        <w:tc>
          <w:tcPr>
            <w:tcW w:w="935" w:type="dxa"/>
            <w:shd w:val="clear" w:color="auto" w:fill="DBE5F1"/>
            <w:vAlign w:val="center"/>
          </w:tcPr>
          <w:p w:rsidR="00CD11FB" w:rsidRPr="00DD3A05" w:rsidRDefault="00CD11FB" w:rsidP="00CD11FB">
            <w:pPr>
              <w:rPr>
                <w:rFonts w:cs="Times New Roman"/>
                <w:sz w:val="24"/>
                <w:szCs w:val="24"/>
                <w:lang w:val="uk-UA"/>
              </w:rPr>
            </w:pPr>
            <w:r w:rsidRPr="00DD3A05">
              <w:rPr>
                <w:rFonts w:cs="Times New Roman"/>
                <w:sz w:val="24"/>
                <w:szCs w:val="24"/>
                <w:lang w:val="uk-UA"/>
              </w:rPr>
              <w:t>2014</w:t>
            </w:r>
          </w:p>
        </w:tc>
        <w:tc>
          <w:tcPr>
            <w:tcW w:w="936" w:type="dxa"/>
            <w:shd w:val="clear" w:color="auto" w:fill="DBE5F1"/>
            <w:vAlign w:val="center"/>
          </w:tcPr>
          <w:p w:rsidR="00CD11FB" w:rsidRPr="00DD3A05" w:rsidRDefault="00CD11FB" w:rsidP="00CD11FB">
            <w:pPr>
              <w:rPr>
                <w:rFonts w:cs="Times New Roman"/>
                <w:sz w:val="24"/>
                <w:szCs w:val="24"/>
                <w:lang w:val="uk-UA"/>
              </w:rPr>
            </w:pPr>
            <w:r w:rsidRPr="00DD3A05">
              <w:rPr>
                <w:rFonts w:cs="Times New Roman"/>
                <w:sz w:val="24"/>
                <w:szCs w:val="24"/>
                <w:lang w:val="uk-UA"/>
              </w:rPr>
              <w:t>2015</w:t>
            </w:r>
          </w:p>
        </w:tc>
      </w:tr>
      <w:tr w:rsidR="00CD11FB" w:rsidRPr="00DD3A05" w:rsidTr="000F54A8">
        <w:trPr>
          <w:cantSplit/>
        </w:trPr>
        <w:tc>
          <w:tcPr>
            <w:tcW w:w="468" w:type="dxa"/>
            <w:vMerge w:val="restart"/>
          </w:tcPr>
          <w:p w:rsidR="00CD11FB" w:rsidRPr="00DD3A05" w:rsidRDefault="00CD11FB" w:rsidP="00CD11FB">
            <w:pPr>
              <w:rPr>
                <w:rFonts w:cs="Times New Roman"/>
                <w:sz w:val="24"/>
                <w:szCs w:val="24"/>
                <w:lang w:val="uk-UA"/>
              </w:rPr>
            </w:pPr>
            <w:r w:rsidRPr="00DD3A05">
              <w:rPr>
                <w:rFonts w:cs="Times New Roman"/>
                <w:sz w:val="24"/>
                <w:szCs w:val="24"/>
                <w:lang w:val="uk-UA"/>
              </w:rPr>
              <w:t>1.</w:t>
            </w:r>
          </w:p>
        </w:tc>
        <w:tc>
          <w:tcPr>
            <w:tcW w:w="4772" w:type="dxa"/>
          </w:tcPr>
          <w:p w:rsidR="00CD11FB" w:rsidRPr="00DD3A05" w:rsidRDefault="00CD11FB" w:rsidP="00CD11FB">
            <w:pPr>
              <w:rPr>
                <w:rFonts w:cs="Times New Roman"/>
                <w:sz w:val="24"/>
                <w:szCs w:val="24"/>
                <w:lang w:val="uk-UA"/>
              </w:rPr>
            </w:pPr>
            <w:r w:rsidRPr="00DD3A05">
              <w:rPr>
                <w:rFonts w:cs="Times New Roman"/>
                <w:sz w:val="24"/>
                <w:szCs w:val="24"/>
                <w:lang w:val="uk-UA"/>
              </w:rPr>
              <w:t>Житловий фонд, всього</w:t>
            </w:r>
          </w:p>
          <w:p w:rsidR="00CD11FB" w:rsidRPr="00DD3A05" w:rsidRDefault="00CD11FB" w:rsidP="00CD11FB">
            <w:pPr>
              <w:numPr>
                <w:ilvl w:val="0"/>
                <w:numId w:val="8"/>
              </w:numPr>
              <w:rPr>
                <w:rFonts w:cs="Times New Roman"/>
                <w:sz w:val="24"/>
                <w:szCs w:val="24"/>
                <w:lang w:val="uk-UA"/>
              </w:rPr>
            </w:pPr>
            <w:r w:rsidRPr="00DD3A05">
              <w:rPr>
                <w:rFonts w:cs="Times New Roman"/>
                <w:sz w:val="24"/>
                <w:szCs w:val="24"/>
                <w:lang w:val="uk-UA"/>
              </w:rPr>
              <w:t xml:space="preserve">тис. </w:t>
            </w:r>
            <w:proofErr w:type="spellStart"/>
            <w:r w:rsidRPr="00DD3A05">
              <w:rPr>
                <w:rFonts w:cs="Times New Roman"/>
                <w:sz w:val="24"/>
                <w:szCs w:val="24"/>
                <w:lang w:val="uk-UA"/>
              </w:rPr>
              <w:t>кв.м</w:t>
            </w:r>
            <w:proofErr w:type="spellEnd"/>
          </w:p>
        </w:tc>
        <w:tc>
          <w:tcPr>
            <w:tcW w:w="935" w:type="dxa"/>
            <w:vAlign w:val="center"/>
          </w:tcPr>
          <w:p w:rsidR="00CD11FB" w:rsidRPr="00DD3A05" w:rsidRDefault="00CD11FB" w:rsidP="00CD11FB">
            <w:pPr>
              <w:rPr>
                <w:rFonts w:cs="Times New Roman"/>
                <w:sz w:val="24"/>
                <w:szCs w:val="24"/>
                <w:lang w:val="uk-UA"/>
              </w:rPr>
            </w:pPr>
          </w:p>
        </w:tc>
        <w:tc>
          <w:tcPr>
            <w:tcW w:w="935" w:type="dxa"/>
            <w:vAlign w:val="center"/>
          </w:tcPr>
          <w:p w:rsidR="00CD11FB" w:rsidRPr="00DD3A05" w:rsidRDefault="00CD11FB" w:rsidP="00CD11FB">
            <w:pPr>
              <w:rPr>
                <w:rFonts w:cs="Times New Roman"/>
                <w:sz w:val="24"/>
                <w:szCs w:val="24"/>
                <w:lang w:val="uk-UA"/>
              </w:rPr>
            </w:pPr>
          </w:p>
        </w:tc>
        <w:tc>
          <w:tcPr>
            <w:tcW w:w="936" w:type="dxa"/>
            <w:vAlign w:val="center"/>
          </w:tcPr>
          <w:p w:rsidR="00CD11FB" w:rsidRPr="00DD3A05" w:rsidRDefault="00CD11FB" w:rsidP="00CD11FB">
            <w:pPr>
              <w:rPr>
                <w:rFonts w:cs="Times New Roman"/>
                <w:sz w:val="24"/>
                <w:szCs w:val="24"/>
                <w:lang w:val="uk-UA"/>
              </w:rPr>
            </w:pPr>
          </w:p>
        </w:tc>
        <w:tc>
          <w:tcPr>
            <w:tcW w:w="935" w:type="dxa"/>
            <w:vAlign w:val="center"/>
          </w:tcPr>
          <w:p w:rsidR="00CD11FB" w:rsidRPr="00DD3A05" w:rsidRDefault="00CD11FB" w:rsidP="00CD11FB">
            <w:pPr>
              <w:rPr>
                <w:rFonts w:cs="Times New Roman"/>
                <w:sz w:val="24"/>
                <w:szCs w:val="24"/>
                <w:lang w:val="uk-UA"/>
              </w:rPr>
            </w:pPr>
          </w:p>
        </w:tc>
        <w:tc>
          <w:tcPr>
            <w:tcW w:w="936" w:type="dxa"/>
            <w:vAlign w:val="center"/>
          </w:tcPr>
          <w:p w:rsidR="00CD11FB" w:rsidRPr="00DD3A05" w:rsidRDefault="00CD11FB" w:rsidP="00CD11FB">
            <w:pPr>
              <w:rPr>
                <w:rFonts w:cs="Times New Roman"/>
                <w:sz w:val="24"/>
                <w:szCs w:val="24"/>
                <w:lang w:val="uk-UA"/>
              </w:rPr>
            </w:pPr>
          </w:p>
        </w:tc>
      </w:tr>
      <w:tr w:rsidR="00CD11FB" w:rsidRPr="00DD3A05" w:rsidTr="000F54A8">
        <w:trPr>
          <w:cantSplit/>
          <w:trHeight w:val="164"/>
        </w:trPr>
        <w:tc>
          <w:tcPr>
            <w:tcW w:w="468" w:type="dxa"/>
            <w:vMerge/>
          </w:tcPr>
          <w:p w:rsidR="00CD11FB" w:rsidRPr="00DD3A05" w:rsidRDefault="00CD11FB" w:rsidP="00CD11FB">
            <w:pPr>
              <w:rPr>
                <w:rFonts w:cs="Times New Roman"/>
                <w:sz w:val="24"/>
                <w:szCs w:val="24"/>
                <w:lang w:val="uk-UA"/>
              </w:rPr>
            </w:pPr>
          </w:p>
        </w:tc>
        <w:tc>
          <w:tcPr>
            <w:tcW w:w="4772" w:type="dxa"/>
          </w:tcPr>
          <w:p w:rsidR="00CD11FB" w:rsidRPr="00DD3A05" w:rsidRDefault="00CD11FB" w:rsidP="00CD11FB">
            <w:pPr>
              <w:numPr>
                <w:ilvl w:val="0"/>
                <w:numId w:val="8"/>
              </w:numPr>
              <w:rPr>
                <w:rFonts w:cs="Times New Roman"/>
                <w:sz w:val="24"/>
                <w:szCs w:val="24"/>
                <w:lang w:val="uk-UA"/>
              </w:rPr>
            </w:pPr>
            <w:r w:rsidRPr="00DD3A05">
              <w:rPr>
                <w:rFonts w:cs="Times New Roman"/>
                <w:sz w:val="24"/>
                <w:szCs w:val="24"/>
                <w:lang w:val="uk-UA"/>
              </w:rPr>
              <w:t xml:space="preserve">будинків </w:t>
            </w:r>
          </w:p>
        </w:tc>
        <w:tc>
          <w:tcPr>
            <w:tcW w:w="935" w:type="dxa"/>
            <w:vAlign w:val="center"/>
          </w:tcPr>
          <w:p w:rsidR="00CD11FB" w:rsidRPr="00DD3A05" w:rsidRDefault="00CD11FB" w:rsidP="00CD11FB">
            <w:pPr>
              <w:rPr>
                <w:rFonts w:cs="Times New Roman"/>
                <w:sz w:val="24"/>
                <w:szCs w:val="24"/>
                <w:lang w:val="uk-UA"/>
              </w:rPr>
            </w:pPr>
          </w:p>
        </w:tc>
        <w:tc>
          <w:tcPr>
            <w:tcW w:w="935" w:type="dxa"/>
            <w:vAlign w:val="center"/>
          </w:tcPr>
          <w:p w:rsidR="00CD11FB" w:rsidRPr="00DD3A05" w:rsidRDefault="00CD11FB" w:rsidP="00CD11FB">
            <w:pPr>
              <w:rPr>
                <w:rFonts w:cs="Times New Roman"/>
                <w:sz w:val="24"/>
                <w:szCs w:val="24"/>
                <w:lang w:val="uk-UA"/>
              </w:rPr>
            </w:pPr>
          </w:p>
        </w:tc>
        <w:tc>
          <w:tcPr>
            <w:tcW w:w="936" w:type="dxa"/>
            <w:vAlign w:val="center"/>
          </w:tcPr>
          <w:p w:rsidR="00CD11FB" w:rsidRPr="00DD3A05" w:rsidRDefault="00CD11FB" w:rsidP="00CD11FB">
            <w:pPr>
              <w:rPr>
                <w:rFonts w:cs="Times New Roman"/>
                <w:sz w:val="24"/>
                <w:szCs w:val="24"/>
                <w:lang w:val="uk-UA"/>
              </w:rPr>
            </w:pPr>
          </w:p>
        </w:tc>
        <w:tc>
          <w:tcPr>
            <w:tcW w:w="935" w:type="dxa"/>
            <w:vAlign w:val="center"/>
          </w:tcPr>
          <w:p w:rsidR="00CD11FB" w:rsidRPr="00DD3A05" w:rsidRDefault="00CD11FB" w:rsidP="00CD11FB">
            <w:pPr>
              <w:rPr>
                <w:rFonts w:cs="Times New Roman"/>
                <w:sz w:val="24"/>
                <w:szCs w:val="24"/>
                <w:lang w:val="uk-UA"/>
              </w:rPr>
            </w:pPr>
          </w:p>
        </w:tc>
        <w:tc>
          <w:tcPr>
            <w:tcW w:w="936" w:type="dxa"/>
            <w:vAlign w:val="center"/>
          </w:tcPr>
          <w:p w:rsidR="00CD11FB" w:rsidRPr="00DD3A05" w:rsidRDefault="00CD11FB" w:rsidP="00CD11FB">
            <w:pPr>
              <w:rPr>
                <w:rFonts w:cs="Times New Roman"/>
                <w:sz w:val="24"/>
                <w:szCs w:val="24"/>
                <w:lang w:val="uk-UA"/>
              </w:rPr>
            </w:pPr>
          </w:p>
        </w:tc>
      </w:tr>
      <w:tr w:rsidR="00CD11FB" w:rsidRPr="00DD3A05" w:rsidTr="000F54A8">
        <w:tc>
          <w:tcPr>
            <w:tcW w:w="468" w:type="dxa"/>
          </w:tcPr>
          <w:p w:rsidR="00CD11FB" w:rsidRPr="00DD3A05" w:rsidRDefault="00CD11FB" w:rsidP="00CD11FB">
            <w:pPr>
              <w:rPr>
                <w:rFonts w:cs="Times New Roman"/>
                <w:sz w:val="24"/>
                <w:szCs w:val="24"/>
                <w:lang w:val="uk-UA"/>
              </w:rPr>
            </w:pPr>
            <w:r w:rsidRPr="00DD3A05">
              <w:rPr>
                <w:rFonts w:cs="Times New Roman"/>
                <w:sz w:val="24"/>
                <w:szCs w:val="24"/>
                <w:lang w:val="uk-UA"/>
              </w:rPr>
              <w:t>2</w:t>
            </w:r>
          </w:p>
        </w:tc>
        <w:tc>
          <w:tcPr>
            <w:tcW w:w="4772" w:type="dxa"/>
          </w:tcPr>
          <w:p w:rsidR="00CD11FB" w:rsidRPr="00DD3A05" w:rsidRDefault="00CD11FB" w:rsidP="00CD11FB">
            <w:pPr>
              <w:rPr>
                <w:rFonts w:cs="Times New Roman"/>
                <w:sz w:val="24"/>
                <w:szCs w:val="24"/>
                <w:lang w:val="uk-UA"/>
              </w:rPr>
            </w:pPr>
            <w:r w:rsidRPr="00DD3A05">
              <w:rPr>
                <w:rFonts w:cs="Times New Roman"/>
                <w:sz w:val="24"/>
                <w:szCs w:val="24"/>
                <w:lang w:val="uk-UA"/>
              </w:rPr>
              <w:t>Рівень газифікації населених пунктів,%</w:t>
            </w:r>
          </w:p>
        </w:tc>
        <w:tc>
          <w:tcPr>
            <w:tcW w:w="935" w:type="dxa"/>
            <w:vAlign w:val="center"/>
          </w:tcPr>
          <w:p w:rsidR="00CD11FB" w:rsidRPr="00DD3A05" w:rsidRDefault="00CD11FB" w:rsidP="00CD11FB">
            <w:pPr>
              <w:rPr>
                <w:rFonts w:cs="Times New Roman"/>
                <w:sz w:val="24"/>
                <w:szCs w:val="24"/>
                <w:lang w:val="uk-UA"/>
              </w:rPr>
            </w:pPr>
          </w:p>
        </w:tc>
        <w:tc>
          <w:tcPr>
            <w:tcW w:w="935" w:type="dxa"/>
            <w:vAlign w:val="center"/>
          </w:tcPr>
          <w:p w:rsidR="00CD11FB" w:rsidRPr="00DD3A05" w:rsidRDefault="00CD11FB" w:rsidP="00CD11FB">
            <w:pPr>
              <w:rPr>
                <w:rFonts w:cs="Times New Roman"/>
                <w:sz w:val="24"/>
                <w:szCs w:val="24"/>
                <w:lang w:val="uk-UA"/>
              </w:rPr>
            </w:pPr>
          </w:p>
        </w:tc>
        <w:tc>
          <w:tcPr>
            <w:tcW w:w="936" w:type="dxa"/>
            <w:vAlign w:val="center"/>
          </w:tcPr>
          <w:p w:rsidR="00CD11FB" w:rsidRPr="00DD3A05" w:rsidRDefault="00CD11FB" w:rsidP="00CD11FB">
            <w:pPr>
              <w:rPr>
                <w:rFonts w:cs="Times New Roman"/>
                <w:sz w:val="24"/>
                <w:szCs w:val="24"/>
                <w:lang w:val="uk-UA"/>
              </w:rPr>
            </w:pPr>
          </w:p>
        </w:tc>
        <w:tc>
          <w:tcPr>
            <w:tcW w:w="935" w:type="dxa"/>
            <w:vAlign w:val="center"/>
          </w:tcPr>
          <w:p w:rsidR="00CD11FB" w:rsidRPr="00DD3A05" w:rsidRDefault="00CD11FB" w:rsidP="00CD11FB">
            <w:pPr>
              <w:rPr>
                <w:rFonts w:cs="Times New Roman"/>
                <w:sz w:val="24"/>
                <w:szCs w:val="24"/>
                <w:lang w:val="uk-UA"/>
              </w:rPr>
            </w:pPr>
          </w:p>
        </w:tc>
        <w:tc>
          <w:tcPr>
            <w:tcW w:w="936" w:type="dxa"/>
            <w:vAlign w:val="center"/>
          </w:tcPr>
          <w:p w:rsidR="00CD11FB" w:rsidRPr="00DD3A05" w:rsidRDefault="00CD11FB" w:rsidP="00CD11FB">
            <w:pPr>
              <w:rPr>
                <w:rFonts w:cs="Times New Roman"/>
                <w:sz w:val="24"/>
                <w:szCs w:val="24"/>
                <w:lang w:val="uk-UA"/>
              </w:rPr>
            </w:pPr>
          </w:p>
        </w:tc>
      </w:tr>
      <w:tr w:rsidR="00CD11FB" w:rsidRPr="00DD3A05" w:rsidTr="000F54A8">
        <w:tc>
          <w:tcPr>
            <w:tcW w:w="468" w:type="dxa"/>
          </w:tcPr>
          <w:p w:rsidR="00CD11FB" w:rsidRPr="00DD3A05" w:rsidRDefault="00CD11FB" w:rsidP="00CD11FB">
            <w:pPr>
              <w:rPr>
                <w:rFonts w:cs="Times New Roman"/>
                <w:sz w:val="24"/>
                <w:szCs w:val="24"/>
                <w:lang w:val="uk-UA"/>
              </w:rPr>
            </w:pPr>
            <w:r w:rsidRPr="00DD3A05">
              <w:rPr>
                <w:rFonts w:cs="Times New Roman"/>
                <w:sz w:val="24"/>
                <w:szCs w:val="24"/>
                <w:lang w:val="uk-UA"/>
              </w:rPr>
              <w:t>3.</w:t>
            </w:r>
          </w:p>
        </w:tc>
        <w:tc>
          <w:tcPr>
            <w:tcW w:w="4772" w:type="dxa"/>
          </w:tcPr>
          <w:p w:rsidR="00CD11FB" w:rsidRPr="00DD3A05" w:rsidRDefault="00CD11FB" w:rsidP="00CD11FB">
            <w:pPr>
              <w:rPr>
                <w:rFonts w:cs="Times New Roman"/>
                <w:sz w:val="24"/>
                <w:szCs w:val="24"/>
                <w:lang w:val="uk-UA"/>
              </w:rPr>
            </w:pPr>
            <w:r w:rsidRPr="00DD3A05">
              <w:rPr>
                <w:rFonts w:cs="Times New Roman"/>
                <w:sz w:val="24"/>
                <w:szCs w:val="24"/>
                <w:lang w:val="uk-UA"/>
              </w:rPr>
              <w:t>Рівень охоплення населених пунктів ОТГ системою централізованого водопостачання, %</w:t>
            </w:r>
          </w:p>
        </w:tc>
        <w:tc>
          <w:tcPr>
            <w:tcW w:w="935" w:type="dxa"/>
            <w:vAlign w:val="center"/>
          </w:tcPr>
          <w:p w:rsidR="00CD11FB" w:rsidRPr="00DD3A05" w:rsidRDefault="00CD11FB" w:rsidP="00CD11FB">
            <w:pPr>
              <w:rPr>
                <w:rFonts w:cs="Times New Roman"/>
                <w:sz w:val="24"/>
                <w:szCs w:val="24"/>
                <w:lang w:val="uk-UA"/>
              </w:rPr>
            </w:pPr>
          </w:p>
        </w:tc>
        <w:tc>
          <w:tcPr>
            <w:tcW w:w="935" w:type="dxa"/>
            <w:vAlign w:val="center"/>
          </w:tcPr>
          <w:p w:rsidR="00CD11FB" w:rsidRPr="00DD3A05" w:rsidRDefault="00CD11FB" w:rsidP="00CD11FB">
            <w:pPr>
              <w:rPr>
                <w:rFonts w:cs="Times New Roman"/>
                <w:sz w:val="24"/>
                <w:szCs w:val="24"/>
                <w:lang w:val="uk-UA"/>
              </w:rPr>
            </w:pPr>
          </w:p>
        </w:tc>
        <w:tc>
          <w:tcPr>
            <w:tcW w:w="936" w:type="dxa"/>
            <w:vAlign w:val="center"/>
          </w:tcPr>
          <w:p w:rsidR="00CD11FB" w:rsidRPr="00DD3A05" w:rsidRDefault="00CD11FB" w:rsidP="00CD11FB">
            <w:pPr>
              <w:rPr>
                <w:rFonts w:cs="Times New Roman"/>
                <w:sz w:val="24"/>
                <w:szCs w:val="24"/>
                <w:lang w:val="uk-UA"/>
              </w:rPr>
            </w:pPr>
          </w:p>
        </w:tc>
        <w:tc>
          <w:tcPr>
            <w:tcW w:w="935" w:type="dxa"/>
            <w:vAlign w:val="center"/>
          </w:tcPr>
          <w:p w:rsidR="00CD11FB" w:rsidRPr="00DD3A05" w:rsidRDefault="00CD11FB" w:rsidP="00CD11FB">
            <w:pPr>
              <w:rPr>
                <w:rFonts w:cs="Times New Roman"/>
                <w:sz w:val="24"/>
                <w:szCs w:val="24"/>
                <w:lang w:val="uk-UA"/>
              </w:rPr>
            </w:pPr>
          </w:p>
        </w:tc>
        <w:tc>
          <w:tcPr>
            <w:tcW w:w="936" w:type="dxa"/>
            <w:vAlign w:val="center"/>
          </w:tcPr>
          <w:p w:rsidR="00CD11FB" w:rsidRPr="00DD3A05" w:rsidRDefault="00CD11FB" w:rsidP="00CD11FB">
            <w:pPr>
              <w:rPr>
                <w:rFonts w:cs="Times New Roman"/>
                <w:sz w:val="24"/>
                <w:szCs w:val="24"/>
                <w:lang w:val="uk-UA"/>
              </w:rPr>
            </w:pPr>
          </w:p>
        </w:tc>
      </w:tr>
      <w:tr w:rsidR="00CD11FB" w:rsidRPr="00DD3A05" w:rsidTr="000F54A8">
        <w:tc>
          <w:tcPr>
            <w:tcW w:w="468" w:type="dxa"/>
          </w:tcPr>
          <w:p w:rsidR="00CD11FB" w:rsidRPr="00DD3A05" w:rsidRDefault="00CD11FB" w:rsidP="00CD11FB">
            <w:pPr>
              <w:rPr>
                <w:rFonts w:cs="Times New Roman"/>
                <w:sz w:val="24"/>
                <w:szCs w:val="24"/>
                <w:lang w:val="uk-UA"/>
              </w:rPr>
            </w:pPr>
            <w:r w:rsidRPr="00DD3A05">
              <w:rPr>
                <w:rFonts w:cs="Times New Roman"/>
                <w:sz w:val="24"/>
                <w:szCs w:val="24"/>
                <w:lang w:val="uk-UA"/>
              </w:rPr>
              <w:t>4.</w:t>
            </w:r>
          </w:p>
        </w:tc>
        <w:tc>
          <w:tcPr>
            <w:tcW w:w="4772" w:type="dxa"/>
          </w:tcPr>
          <w:p w:rsidR="00CD11FB" w:rsidRPr="00DD3A05" w:rsidRDefault="00CD11FB" w:rsidP="00CD11FB">
            <w:pPr>
              <w:rPr>
                <w:rFonts w:cs="Times New Roman"/>
                <w:sz w:val="24"/>
                <w:szCs w:val="24"/>
                <w:lang w:val="uk-UA"/>
              </w:rPr>
            </w:pPr>
            <w:r w:rsidRPr="00DD3A05">
              <w:rPr>
                <w:rFonts w:cs="Times New Roman"/>
                <w:sz w:val="24"/>
                <w:szCs w:val="24"/>
                <w:lang w:val="uk-UA"/>
              </w:rPr>
              <w:t>Рівень охоплення населених пунктів системою централізованого водовідведення, %</w:t>
            </w:r>
          </w:p>
        </w:tc>
        <w:tc>
          <w:tcPr>
            <w:tcW w:w="935" w:type="dxa"/>
            <w:vAlign w:val="center"/>
          </w:tcPr>
          <w:p w:rsidR="00CD11FB" w:rsidRPr="00DD3A05" w:rsidRDefault="00CD11FB" w:rsidP="00CD11FB">
            <w:pPr>
              <w:rPr>
                <w:rFonts w:cs="Times New Roman"/>
                <w:sz w:val="24"/>
                <w:szCs w:val="24"/>
                <w:lang w:val="uk-UA"/>
              </w:rPr>
            </w:pPr>
          </w:p>
        </w:tc>
        <w:tc>
          <w:tcPr>
            <w:tcW w:w="935" w:type="dxa"/>
            <w:vAlign w:val="center"/>
          </w:tcPr>
          <w:p w:rsidR="00CD11FB" w:rsidRPr="00DD3A05" w:rsidRDefault="00CD11FB" w:rsidP="00CD11FB">
            <w:pPr>
              <w:rPr>
                <w:rFonts w:cs="Times New Roman"/>
                <w:sz w:val="24"/>
                <w:szCs w:val="24"/>
                <w:lang w:val="uk-UA"/>
              </w:rPr>
            </w:pPr>
          </w:p>
        </w:tc>
        <w:tc>
          <w:tcPr>
            <w:tcW w:w="936" w:type="dxa"/>
            <w:vAlign w:val="center"/>
          </w:tcPr>
          <w:p w:rsidR="00CD11FB" w:rsidRPr="00DD3A05" w:rsidRDefault="00CD11FB" w:rsidP="00CD11FB">
            <w:pPr>
              <w:rPr>
                <w:rFonts w:cs="Times New Roman"/>
                <w:sz w:val="24"/>
                <w:szCs w:val="24"/>
                <w:lang w:val="uk-UA"/>
              </w:rPr>
            </w:pPr>
          </w:p>
        </w:tc>
        <w:tc>
          <w:tcPr>
            <w:tcW w:w="935" w:type="dxa"/>
            <w:vAlign w:val="center"/>
          </w:tcPr>
          <w:p w:rsidR="00CD11FB" w:rsidRPr="00DD3A05" w:rsidRDefault="00CD11FB" w:rsidP="00CD11FB">
            <w:pPr>
              <w:rPr>
                <w:rFonts w:cs="Times New Roman"/>
                <w:sz w:val="24"/>
                <w:szCs w:val="24"/>
                <w:lang w:val="uk-UA"/>
              </w:rPr>
            </w:pPr>
          </w:p>
        </w:tc>
        <w:tc>
          <w:tcPr>
            <w:tcW w:w="936" w:type="dxa"/>
            <w:vAlign w:val="center"/>
          </w:tcPr>
          <w:p w:rsidR="00CD11FB" w:rsidRPr="00DD3A05" w:rsidRDefault="00CD11FB" w:rsidP="00CD11FB">
            <w:pPr>
              <w:rPr>
                <w:rFonts w:cs="Times New Roman"/>
                <w:sz w:val="24"/>
                <w:szCs w:val="24"/>
                <w:lang w:val="uk-UA"/>
              </w:rPr>
            </w:pPr>
          </w:p>
        </w:tc>
      </w:tr>
      <w:tr w:rsidR="00CD11FB" w:rsidRPr="00DD3A05" w:rsidTr="000F54A8">
        <w:tc>
          <w:tcPr>
            <w:tcW w:w="468" w:type="dxa"/>
            <w:vMerge w:val="restart"/>
          </w:tcPr>
          <w:p w:rsidR="00CD11FB" w:rsidRPr="00DD3A05" w:rsidRDefault="00CD11FB" w:rsidP="00CD11FB">
            <w:pPr>
              <w:rPr>
                <w:rFonts w:cs="Times New Roman"/>
                <w:sz w:val="24"/>
                <w:szCs w:val="24"/>
                <w:lang w:val="uk-UA"/>
              </w:rPr>
            </w:pPr>
            <w:r w:rsidRPr="00DD3A05">
              <w:rPr>
                <w:rFonts w:cs="Times New Roman"/>
                <w:sz w:val="24"/>
                <w:szCs w:val="24"/>
                <w:lang w:val="uk-UA"/>
              </w:rPr>
              <w:t>5.</w:t>
            </w:r>
          </w:p>
        </w:tc>
        <w:tc>
          <w:tcPr>
            <w:tcW w:w="4772" w:type="dxa"/>
          </w:tcPr>
          <w:p w:rsidR="00CD11FB" w:rsidRPr="00DD3A05" w:rsidRDefault="00CD11FB" w:rsidP="00CD11FB">
            <w:pPr>
              <w:rPr>
                <w:rFonts w:cs="Times New Roman"/>
                <w:sz w:val="24"/>
                <w:szCs w:val="24"/>
                <w:lang w:val="uk-UA"/>
              </w:rPr>
            </w:pPr>
            <w:r w:rsidRPr="00DD3A05">
              <w:rPr>
                <w:rFonts w:cs="Times New Roman"/>
                <w:sz w:val="24"/>
                <w:szCs w:val="24"/>
                <w:lang w:val="uk-UA"/>
              </w:rPr>
              <w:t>Введення житла забудовниками усіх форм власності, всього</w:t>
            </w:r>
          </w:p>
          <w:p w:rsidR="00CD11FB" w:rsidRPr="00DD3A05" w:rsidRDefault="00CD11FB" w:rsidP="00CD11FB">
            <w:pPr>
              <w:numPr>
                <w:ilvl w:val="0"/>
                <w:numId w:val="8"/>
              </w:numPr>
              <w:rPr>
                <w:rFonts w:cs="Times New Roman"/>
                <w:sz w:val="24"/>
                <w:szCs w:val="24"/>
                <w:lang w:val="uk-UA"/>
              </w:rPr>
            </w:pPr>
            <w:r w:rsidRPr="00DD3A05">
              <w:rPr>
                <w:rFonts w:cs="Times New Roman"/>
                <w:sz w:val="24"/>
                <w:szCs w:val="24"/>
                <w:lang w:val="uk-UA"/>
              </w:rPr>
              <w:t xml:space="preserve">тис. </w:t>
            </w:r>
            <w:proofErr w:type="spellStart"/>
            <w:r w:rsidRPr="00DD3A05">
              <w:rPr>
                <w:rFonts w:cs="Times New Roman"/>
                <w:sz w:val="24"/>
                <w:szCs w:val="24"/>
                <w:lang w:val="uk-UA"/>
              </w:rPr>
              <w:t>кв.м</w:t>
            </w:r>
            <w:proofErr w:type="spellEnd"/>
          </w:p>
        </w:tc>
        <w:tc>
          <w:tcPr>
            <w:tcW w:w="935" w:type="dxa"/>
            <w:vAlign w:val="center"/>
          </w:tcPr>
          <w:p w:rsidR="00CD11FB" w:rsidRPr="00DD3A05" w:rsidRDefault="00CD11FB" w:rsidP="00CD11FB">
            <w:pPr>
              <w:rPr>
                <w:rFonts w:cs="Times New Roman"/>
                <w:sz w:val="24"/>
                <w:szCs w:val="24"/>
                <w:lang w:val="uk-UA"/>
              </w:rPr>
            </w:pPr>
          </w:p>
        </w:tc>
        <w:tc>
          <w:tcPr>
            <w:tcW w:w="935" w:type="dxa"/>
            <w:vAlign w:val="center"/>
          </w:tcPr>
          <w:p w:rsidR="00CD11FB" w:rsidRPr="00DD3A05" w:rsidRDefault="00CD11FB" w:rsidP="00CD11FB">
            <w:pPr>
              <w:rPr>
                <w:rFonts w:cs="Times New Roman"/>
                <w:sz w:val="24"/>
                <w:szCs w:val="24"/>
                <w:lang w:val="uk-UA"/>
              </w:rPr>
            </w:pPr>
          </w:p>
        </w:tc>
        <w:tc>
          <w:tcPr>
            <w:tcW w:w="936" w:type="dxa"/>
            <w:vAlign w:val="center"/>
          </w:tcPr>
          <w:p w:rsidR="00CD11FB" w:rsidRPr="00DD3A05" w:rsidRDefault="00CD11FB" w:rsidP="00CD11FB">
            <w:pPr>
              <w:rPr>
                <w:rFonts w:cs="Times New Roman"/>
                <w:sz w:val="24"/>
                <w:szCs w:val="24"/>
                <w:lang w:val="uk-UA"/>
              </w:rPr>
            </w:pPr>
          </w:p>
        </w:tc>
        <w:tc>
          <w:tcPr>
            <w:tcW w:w="935" w:type="dxa"/>
            <w:vAlign w:val="center"/>
          </w:tcPr>
          <w:p w:rsidR="00CD11FB" w:rsidRPr="00DD3A05" w:rsidRDefault="00CD11FB" w:rsidP="00CD11FB">
            <w:pPr>
              <w:rPr>
                <w:rFonts w:cs="Times New Roman"/>
                <w:sz w:val="24"/>
                <w:szCs w:val="24"/>
                <w:lang w:val="uk-UA"/>
              </w:rPr>
            </w:pPr>
          </w:p>
        </w:tc>
        <w:tc>
          <w:tcPr>
            <w:tcW w:w="936" w:type="dxa"/>
            <w:vAlign w:val="center"/>
          </w:tcPr>
          <w:p w:rsidR="00CD11FB" w:rsidRPr="00DD3A05" w:rsidRDefault="00CD11FB" w:rsidP="00CD11FB">
            <w:pPr>
              <w:rPr>
                <w:rFonts w:cs="Times New Roman"/>
                <w:sz w:val="24"/>
                <w:szCs w:val="24"/>
                <w:lang w:val="uk-UA"/>
              </w:rPr>
            </w:pPr>
          </w:p>
        </w:tc>
      </w:tr>
      <w:tr w:rsidR="00CD11FB" w:rsidRPr="00DD3A05" w:rsidTr="000F54A8">
        <w:tc>
          <w:tcPr>
            <w:tcW w:w="468" w:type="dxa"/>
            <w:vMerge/>
          </w:tcPr>
          <w:p w:rsidR="00CD11FB" w:rsidRPr="00DD3A05" w:rsidRDefault="00CD11FB" w:rsidP="00CD11FB">
            <w:pPr>
              <w:rPr>
                <w:rFonts w:cs="Times New Roman"/>
                <w:sz w:val="24"/>
                <w:szCs w:val="24"/>
                <w:lang w:val="uk-UA"/>
              </w:rPr>
            </w:pPr>
          </w:p>
        </w:tc>
        <w:tc>
          <w:tcPr>
            <w:tcW w:w="4772" w:type="dxa"/>
          </w:tcPr>
          <w:p w:rsidR="00CD11FB" w:rsidRPr="00DD3A05" w:rsidRDefault="00CD11FB" w:rsidP="00CD11FB">
            <w:pPr>
              <w:numPr>
                <w:ilvl w:val="0"/>
                <w:numId w:val="8"/>
              </w:numPr>
              <w:rPr>
                <w:rFonts w:cs="Times New Roman"/>
                <w:sz w:val="24"/>
                <w:szCs w:val="24"/>
                <w:lang w:val="uk-UA"/>
              </w:rPr>
            </w:pPr>
            <w:r w:rsidRPr="00DD3A05">
              <w:rPr>
                <w:rFonts w:cs="Times New Roman"/>
                <w:sz w:val="24"/>
                <w:szCs w:val="24"/>
                <w:lang w:val="uk-UA"/>
              </w:rPr>
              <w:t>будівель, од.</w:t>
            </w:r>
          </w:p>
        </w:tc>
        <w:tc>
          <w:tcPr>
            <w:tcW w:w="935" w:type="dxa"/>
            <w:vAlign w:val="center"/>
          </w:tcPr>
          <w:p w:rsidR="00CD11FB" w:rsidRPr="00DD3A05" w:rsidRDefault="00CD11FB" w:rsidP="00CD11FB">
            <w:pPr>
              <w:rPr>
                <w:rFonts w:cs="Times New Roman"/>
                <w:sz w:val="24"/>
                <w:szCs w:val="24"/>
                <w:lang w:val="uk-UA"/>
              </w:rPr>
            </w:pPr>
          </w:p>
        </w:tc>
        <w:tc>
          <w:tcPr>
            <w:tcW w:w="935" w:type="dxa"/>
            <w:vAlign w:val="center"/>
          </w:tcPr>
          <w:p w:rsidR="00CD11FB" w:rsidRPr="00DD3A05" w:rsidRDefault="00CD11FB" w:rsidP="00CD11FB">
            <w:pPr>
              <w:rPr>
                <w:rFonts w:cs="Times New Roman"/>
                <w:sz w:val="24"/>
                <w:szCs w:val="24"/>
                <w:lang w:val="uk-UA"/>
              </w:rPr>
            </w:pPr>
          </w:p>
        </w:tc>
        <w:tc>
          <w:tcPr>
            <w:tcW w:w="936" w:type="dxa"/>
            <w:vAlign w:val="center"/>
          </w:tcPr>
          <w:p w:rsidR="00CD11FB" w:rsidRPr="00DD3A05" w:rsidRDefault="00CD11FB" w:rsidP="00CD11FB">
            <w:pPr>
              <w:rPr>
                <w:rFonts w:cs="Times New Roman"/>
                <w:sz w:val="24"/>
                <w:szCs w:val="24"/>
                <w:lang w:val="uk-UA"/>
              </w:rPr>
            </w:pPr>
          </w:p>
        </w:tc>
        <w:tc>
          <w:tcPr>
            <w:tcW w:w="935" w:type="dxa"/>
            <w:vAlign w:val="center"/>
          </w:tcPr>
          <w:p w:rsidR="00CD11FB" w:rsidRPr="00DD3A05" w:rsidRDefault="00CD11FB" w:rsidP="00CD11FB">
            <w:pPr>
              <w:rPr>
                <w:rFonts w:cs="Times New Roman"/>
                <w:sz w:val="24"/>
                <w:szCs w:val="24"/>
                <w:lang w:val="uk-UA"/>
              </w:rPr>
            </w:pPr>
          </w:p>
        </w:tc>
        <w:tc>
          <w:tcPr>
            <w:tcW w:w="936" w:type="dxa"/>
            <w:vAlign w:val="center"/>
          </w:tcPr>
          <w:p w:rsidR="00CD11FB" w:rsidRPr="00DD3A05" w:rsidRDefault="00CD11FB" w:rsidP="00CD11FB">
            <w:pPr>
              <w:rPr>
                <w:rFonts w:cs="Times New Roman"/>
                <w:sz w:val="24"/>
                <w:szCs w:val="24"/>
                <w:lang w:val="uk-UA"/>
              </w:rPr>
            </w:pPr>
          </w:p>
        </w:tc>
      </w:tr>
    </w:tbl>
    <w:p w:rsidR="00CD11FB" w:rsidRPr="00DD3A05" w:rsidRDefault="00CD11FB" w:rsidP="00CD11FB">
      <w:pPr>
        <w:rPr>
          <w:rFonts w:cs="Times New Roman"/>
          <w:i/>
          <w:sz w:val="24"/>
          <w:szCs w:val="24"/>
          <w:lang w:val="uk-UA"/>
        </w:rPr>
      </w:pPr>
      <w:r w:rsidRPr="00DD3A05">
        <w:rPr>
          <w:rFonts w:cs="Times New Roman"/>
          <w:i/>
          <w:sz w:val="24"/>
          <w:szCs w:val="24"/>
          <w:lang w:val="uk-UA"/>
        </w:rPr>
        <w:t xml:space="preserve">Джерело: </w:t>
      </w:r>
    </w:p>
    <w:p w:rsidR="00CD11FB" w:rsidRPr="00DD3A05" w:rsidRDefault="00CD11FB" w:rsidP="00CD11FB">
      <w:pPr>
        <w:rPr>
          <w:rFonts w:cs="Times New Roman"/>
          <w:sz w:val="24"/>
          <w:szCs w:val="24"/>
          <w:lang w:val="uk-UA"/>
        </w:rPr>
      </w:pPr>
    </w:p>
    <w:p w:rsidR="00CD11FB" w:rsidRPr="00DD3A05" w:rsidRDefault="00CD11FB" w:rsidP="00CD11FB">
      <w:pPr>
        <w:rPr>
          <w:rFonts w:cs="Times New Roman"/>
          <w:sz w:val="24"/>
          <w:szCs w:val="24"/>
          <w:lang w:val="uk-UA"/>
        </w:rPr>
      </w:pPr>
    </w:p>
    <w:p w:rsidR="002E6C9A" w:rsidRPr="00DD3A05" w:rsidRDefault="002E6C9A" w:rsidP="00CD11FB">
      <w:pPr>
        <w:rPr>
          <w:rFonts w:cs="Times New Roman"/>
          <w:sz w:val="24"/>
          <w:szCs w:val="24"/>
          <w:lang w:val="uk-UA"/>
        </w:rPr>
      </w:pPr>
    </w:p>
    <w:p w:rsidR="002E6C9A" w:rsidRPr="00DD3A05" w:rsidRDefault="002E6C9A" w:rsidP="00CD11FB">
      <w:pPr>
        <w:rPr>
          <w:rFonts w:cs="Times New Roman"/>
          <w:sz w:val="24"/>
          <w:szCs w:val="24"/>
          <w:lang w:val="uk-UA"/>
        </w:rPr>
      </w:pPr>
    </w:p>
    <w:p w:rsidR="002E6C9A" w:rsidRPr="00DD3A05" w:rsidRDefault="002E6C9A" w:rsidP="00CD11FB">
      <w:pPr>
        <w:rPr>
          <w:rFonts w:cs="Times New Roman"/>
          <w:sz w:val="24"/>
          <w:szCs w:val="24"/>
          <w:lang w:val="uk-UA"/>
        </w:rPr>
      </w:pPr>
    </w:p>
    <w:p w:rsidR="002E6C9A" w:rsidRPr="00DD3A05" w:rsidRDefault="002E6C9A" w:rsidP="00CD11FB">
      <w:pPr>
        <w:rPr>
          <w:rFonts w:cs="Times New Roman"/>
          <w:sz w:val="24"/>
          <w:szCs w:val="24"/>
          <w:lang w:val="uk-UA"/>
        </w:rPr>
      </w:pPr>
    </w:p>
    <w:p w:rsidR="002E6C9A" w:rsidRPr="00DD3A05" w:rsidRDefault="002E6C9A" w:rsidP="00CD11FB">
      <w:pPr>
        <w:rPr>
          <w:rFonts w:cs="Times New Roman"/>
          <w:sz w:val="24"/>
          <w:szCs w:val="24"/>
          <w:lang w:val="uk-UA"/>
        </w:rPr>
      </w:pPr>
    </w:p>
    <w:p w:rsidR="002E6C9A" w:rsidRPr="00DD3A05" w:rsidRDefault="002E6C9A" w:rsidP="00CD11FB">
      <w:pPr>
        <w:rPr>
          <w:rFonts w:cs="Times New Roman"/>
          <w:sz w:val="24"/>
          <w:szCs w:val="24"/>
          <w:lang w:val="uk-UA"/>
        </w:rPr>
      </w:pPr>
    </w:p>
    <w:p w:rsidR="00CD11FB" w:rsidRPr="00DD3A05" w:rsidRDefault="00CD11FB" w:rsidP="00CD11FB">
      <w:pPr>
        <w:rPr>
          <w:rFonts w:cs="Times New Roman"/>
          <w:sz w:val="24"/>
          <w:szCs w:val="24"/>
          <w:lang w:val="uk-UA"/>
        </w:rPr>
      </w:pPr>
    </w:p>
    <w:p w:rsidR="00CD11FB" w:rsidRPr="00DD3A05" w:rsidRDefault="00CD11FB" w:rsidP="00CD11FB">
      <w:pPr>
        <w:rPr>
          <w:rFonts w:cs="Times New Roman"/>
          <w:sz w:val="24"/>
          <w:szCs w:val="24"/>
          <w:lang w:val="uk-UA"/>
        </w:rPr>
      </w:pPr>
      <w:r w:rsidRPr="00DD3A05">
        <w:rPr>
          <w:rFonts w:cs="Times New Roman"/>
          <w:sz w:val="24"/>
          <w:szCs w:val="24"/>
          <w:lang w:val="uk-UA"/>
        </w:rPr>
        <w:t>Таблиця 7. Основні постачальники послуг</w:t>
      </w:r>
    </w:p>
    <w:tbl>
      <w:tblPr>
        <w:tblW w:w="99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235"/>
        <w:gridCol w:w="3289"/>
        <w:gridCol w:w="4394"/>
      </w:tblGrid>
      <w:tr w:rsidR="00CD11FB" w:rsidRPr="00DD3A05" w:rsidTr="000F54A8">
        <w:trPr>
          <w:trHeight w:val="92"/>
          <w:tblHeader/>
        </w:trPr>
        <w:tc>
          <w:tcPr>
            <w:tcW w:w="2235" w:type="dxa"/>
            <w:shd w:val="clear" w:color="auto" w:fill="DBE5F1"/>
            <w:hideMark/>
          </w:tcPr>
          <w:p w:rsidR="00CD11FB" w:rsidRPr="00DD3A05" w:rsidRDefault="00CD11FB" w:rsidP="00CD11FB">
            <w:pPr>
              <w:rPr>
                <w:rFonts w:cs="Times New Roman"/>
                <w:sz w:val="24"/>
                <w:szCs w:val="24"/>
                <w:lang w:val="uk-UA"/>
              </w:rPr>
            </w:pPr>
            <w:r w:rsidRPr="00DD3A05">
              <w:rPr>
                <w:rFonts w:cs="Times New Roman"/>
                <w:sz w:val="24"/>
                <w:szCs w:val="24"/>
                <w:lang w:val="uk-UA"/>
              </w:rPr>
              <w:t>послуга</w:t>
            </w:r>
          </w:p>
        </w:tc>
        <w:tc>
          <w:tcPr>
            <w:tcW w:w="3289" w:type="dxa"/>
            <w:shd w:val="clear" w:color="auto" w:fill="DBE5F1"/>
            <w:hideMark/>
          </w:tcPr>
          <w:p w:rsidR="00CD11FB" w:rsidRPr="00DD3A05" w:rsidRDefault="00CD11FB" w:rsidP="00CD11FB">
            <w:pPr>
              <w:rPr>
                <w:rFonts w:cs="Times New Roman"/>
                <w:sz w:val="24"/>
                <w:szCs w:val="24"/>
                <w:lang w:val="uk-UA"/>
              </w:rPr>
            </w:pPr>
            <w:r w:rsidRPr="00DD3A05">
              <w:rPr>
                <w:rFonts w:cs="Times New Roman"/>
                <w:sz w:val="24"/>
                <w:szCs w:val="24"/>
                <w:lang w:val="uk-UA"/>
              </w:rPr>
              <w:t>Постачальники послуг (повна назва, місцезнаходження)</w:t>
            </w:r>
          </w:p>
        </w:tc>
        <w:tc>
          <w:tcPr>
            <w:tcW w:w="4394" w:type="dxa"/>
            <w:shd w:val="clear" w:color="auto" w:fill="DBE5F1"/>
          </w:tcPr>
          <w:p w:rsidR="00CD11FB" w:rsidRPr="00DD3A05" w:rsidRDefault="00CD11FB" w:rsidP="00CD11FB">
            <w:pPr>
              <w:rPr>
                <w:rFonts w:cs="Times New Roman"/>
                <w:sz w:val="24"/>
                <w:szCs w:val="24"/>
                <w:lang w:val="uk-UA"/>
              </w:rPr>
            </w:pPr>
            <w:r w:rsidRPr="00DD3A05">
              <w:rPr>
                <w:rFonts w:cs="Times New Roman"/>
                <w:sz w:val="24"/>
                <w:szCs w:val="24"/>
                <w:lang w:val="uk-UA"/>
              </w:rPr>
              <w:t>Тариф для населення та інших організацій (станом на 01.01.2016), грн. (без ПДВ)</w:t>
            </w:r>
          </w:p>
        </w:tc>
      </w:tr>
      <w:tr w:rsidR="00CD11FB" w:rsidRPr="00DD3A05" w:rsidTr="000F54A8">
        <w:trPr>
          <w:trHeight w:val="781"/>
        </w:trPr>
        <w:tc>
          <w:tcPr>
            <w:tcW w:w="2235" w:type="dxa"/>
            <w:hideMark/>
          </w:tcPr>
          <w:p w:rsidR="00CD11FB" w:rsidRPr="00DD3A05" w:rsidRDefault="00CD11FB" w:rsidP="00CD11FB">
            <w:pPr>
              <w:rPr>
                <w:rFonts w:cs="Times New Roman"/>
                <w:sz w:val="24"/>
                <w:szCs w:val="24"/>
                <w:lang w:val="uk-UA"/>
              </w:rPr>
            </w:pPr>
            <w:r w:rsidRPr="00DD3A05">
              <w:rPr>
                <w:rFonts w:cs="Times New Roman"/>
                <w:sz w:val="24"/>
                <w:szCs w:val="24"/>
                <w:lang w:val="uk-UA"/>
              </w:rPr>
              <w:t>Газопостачання</w:t>
            </w:r>
          </w:p>
        </w:tc>
        <w:tc>
          <w:tcPr>
            <w:tcW w:w="3289" w:type="dxa"/>
          </w:tcPr>
          <w:p w:rsidR="00CD11FB" w:rsidRPr="00DD3A05" w:rsidRDefault="00CD11FB" w:rsidP="00CD11FB">
            <w:pPr>
              <w:rPr>
                <w:rFonts w:cs="Times New Roman"/>
                <w:sz w:val="24"/>
                <w:szCs w:val="24"/>
                <w:lang w:val="uk-UA"/>
              </w:rPr>
            </w:pPr>
          </w:p>
        </w:tc>
        <w:tc>
          <w:tcPr>
            <w:tcW w:w="4394" w:type="dxa"/>
          </w:tcPr>
          <w:p w:rsidR="00CD11FB" w:rsidRPr="00DD3A05" w:rsidRDefault="00CD11FB" w:rsidP="00CD11FB">
            <w:pPr>
              <w:rPr>
                <w:rFonts w:cs="Times New Roman"/>
                <w:sz w:val="24"/>
                <w:szCs w:val="24"/>
                <w:lang w:val="uk-UA"/>
              </w:rPr>
            </w:pPr>
            <w:r w:rsidRPr="00DD3A05">
              <w:rPr>
                <w:rFonts w:cs="Times New Roman"/>
                <w:sz w:val="24"/>
                <w:szCs w:val="24"/>
                <w:lang w:val="uk-UA"/>
              </w:rPr>
              <w:t>1000 м</w:t>
            </w:r>
            <w:r w:rsidRPr="00DD3A05">
              <w:rPr>
                <w:rFonts w:cs="Times New Roman"/>
                <w:sz w:val="24"/>
                <w:szCs w:val="24"/>
                <w:vertAlign w:val="superscript"/>
                <w:lang w:val="uk-UA"/>
              </w:rPr>
              <w:t>3</w:t>
            </w:r>
            <w:r w:rsidRPr="00DD3A05">
              <w:rPr>
                <w:rFonts w:cs="Times New Roman"/>
                <w:sz w:val="24"/>
                <w:szCs w:val="24"/>
                <w:lang w:val="uk-UA"/>
              </w:rPr>
              <w:t xml:space="preserve"> природного газу </w:t>
            </w:r>
          </w:p>
          <w:p w:rsidR="00CD11FB" w:rsidRPr="00DD3A05" w:rsidRDefault="00CD11FB" w:rsidP="00CD11FB">
            <w:pPr>
              <w:numPr>
                <w:ilvl w:val="0"/>
                <w:numId w:val="9"/>
              </w:numPr>
              <w:rPr>
                <w:rFonts w:cs="Times New Roman"/>
                <w:sz w:val="24"/>
                <w:szCs w:val="24"/>
                <w:lang w:val="uk-UA"/>
              </w:rPr>
            </w:pPr>
            <w:r w:rsidRPr="00DD3A05">
              <w:rPr>
                <w:rFonts w:cs="Times New Roman"/>
                <w:sz w:val="24"/>
                <w:szCs w:val="24"/>
                <w:lang w:val="uk-UA"/>
              </w:rPr>
              <w:t>для населення</w:t>
            </w:r>
            <w:r w:rsidR="00241496">
              <w:rPr>
                <w:rFonts w:cs="Times New Roman"/>
                <w:sz w:val="24"/>
                <w:szCs w:val="24"/>
                <w:lang w:val="uk-UA"/>
              </w:rPr>
              <w:t xml:space="preserve"> </w:t>
            </w:r>
            <w:r w:rsidRPr="00DD3A05">
              <w:rPr>
                <w:rFonts w:cs="Times New Roman"/>
                <w:sz w:val="24"/>
                <w:szCs w:val="24"/>
                <w:lang w:val="uk-UA"/>
              </w:rPr>
              <w:t xml:space="preserve">………… </w:t>
            </w:r>
            <w:proofErr w:type="spellStart"/>
            <w:r w:rsidRPr="00DD3A05">
              <w:rPr>
                <w:rFonts w:cs="Times New Roman"/>
                <w:sz w:val="24"/>
                <w:szCs w:val="24"/>
                <w:lang w:val="uk-UA"/>
              </w:rPr>
              <w:t>грн</w:t>
            </w:r>
            <w:proofErr w:type="spellEnd"/>
          </w:p>
          <w:p w:rsidR="00CD11FB" w:rsidRPr="00DD3A05" w:rsidRDefault="00CD11FB" w:rsidP="00CD11FB">
            <w:pPr>
              <w:numPr>
                <w:ilvl w:val="0"/>
                <w:numId w:val="9"/>
              </w:numPr>
              <w:rPr>
                <w:rFonts w:cs="Times New Roman"/>
                <w:sz w:val="24"/>
                <w:szCs w:val="24"/>
                <w:lang w:val="uk-UA"/>
              </w:rPr>
            </w:pPr>
            <w:r w:rsidRPr="00DD3A05">
              <w:rPr>
                <w:rFonts w:cs="Times New Roman"/>
                <w:sz w:val="24"/>
                <w:szCs w:val="24"/>
                <w:lang w:val="uk-UA"/>
              </w:rPr>
              <w:t>для бюджетних орг..…… грн.</w:t>
            </w:r>
          </w:p>
          <w:p w:rsidR="00CD11FB" w:rsidRPr="00DD3A05" w:rsidRDefault="00CD11FB" w:rsidP="00CD11FB">
            <w:pPr>
              <w:numPr>
                <w:ilvl w:val="0"/>
                <w:numId w:val="9"/>
              </w:numPr>
              <w:rPr>
                <w:rFonts w:cs="Times New Roman"/>
                <w:sz w:val="24"/>
                <w:szCs w:val="24"/>
                <w:lang w:val="uk-UA"/>
              </w:rPr>
            </w:pPr>
            <w:r w:rsidRPr="00DD3A05">
              <w:rPr>
                <w:rFonts w:cs="Times New Roman"/>
                <w:sz w:val="24"/>
                <w:szCs w:val="24"/>
                <w:lang w:val="uk-UA"/>
              </w:rPr>
              <w:t>для інших ……………….. грн..</w:t>
            </w:r>
          </w:p>
        </w:tc>
      </w:tr>
      <w:tr w:rsidR="00CD11FB" w:rsidRPr="00DD3A05" w:rsidTr="000F54A8">
        <w:tc>
          <w:tcPr>
            <w:tcW w:w="2235" w:type="dxa"/>
            <w:hideMark/>
          </w:tcPr>
          <w:p w:rsidR="00CD11FB" w:rsidRPr="00DD3A05" w:rsidRDefault="00CD11FB" w:rsidP="00CD11FB">
            <w:pPr>
              <w:rPr>
                <w:rFonts w:cs="Times New Roman"/>
                <w:sz w:val="24"/>
                <w:szCs w:val="24"/>
                <w:lang w:val="uk-UA"/>
              </w:rPr>
            </w:pPr>
            <w:r w:rsidRPr="00DD3A05">
              <w:rPr>
                <w:rFonts w:cs="Times New Roman"/>
                <w:sz w:val="24"/>
                <w:szCs w:val="24"/>
                <w:lang w:val="uk-UA"/>
              </w:rPr>
              <w:t>Електропостачання</w:t>
            </w:r>
          </w:p>
        </w:tc>
        <w:tc>
          <w:tcPr>
            <w:tcW w:w="3289" w:type="dxa"/>
          </w:tcPr>
          <w:p w:rsidR="00CD11FB" w:rsidRPr="00DD3A05" w:rsidRDefault="00CD11FB" w:rsidP="00CD11FB">
            <w:pPr>
              <w:rPr>
                <w:rFonts w:cs="Times New Roman"/>
                <w:sz w:val="24"/>
                <w:szCs w:val="24"/>
                <w:lang w:val="uk-UA"/>
              </w:rPr>
            </w:pPr>
          </w:p>
        </w:tc>
        <w:tc>
          <w:tcPr>
            <w:tcW w:w="4394" w:type="dxa"/>
          </w:tcPr>
          <w:p w:rsidR="00CD11FB" w:rsidRPr="00DD3A05" w:rsidRDefault="00CD11FB" w:rsidP="00CD11FB">
            <w:pPr>
              <w:rPr>
                <w:rFonts w:cs="Times New Roman"/>
                <w:sz w:val="24"/>
                <w:szCs w:val="24"/>
                <w:lang w:val="uk-UA"/>
              </w:rPr>
            </w:pPr>
            <w:r w:rsidRPr="00DD3A05">
              <w:rPr>
                <w:rFonts w:cs="Times New Roman"/>
                <w:sz w:val="24"/>
                <w:szCs w:val="24"/>
                <w:lang w:val="uk-UA"/>
              </w:rPr>
              <w:t xml:space="preserve">1 </w:t>
            </w:r>
            <w:proofErr w:type="spellStart"/>
            <w:r w:rsidRPr="00DD3A05">
              <w:rPr>
                <w:rFonts w:cs="Times New Roman"/>
                <w:sz w:val="24"/>
                <w:szCs w:val="24"/>
                <w:lang w:val="uk-UA"/>
              </w:rPr>
              <w:t>кВтч</w:t>
            </w:r>
            <w:proofErr w:type="spellEnd"/>
            <w:r w:rsidRPr="00DD3A05">
              <w:rPr>
                <w:rFonts w:cs="Times New Roman"/>
                <w:sz w:val="24"/>
                <w:szCs w:val="24"/>
                <w:lang w:val="uk-UA"/>
              </w:rPr>
              <w:t>. електроенергії:</w:t>
            </w:r>
          </w:p>
          <w:p w:rsidR="00CD11FB" w:rsidRPr="00DD3A05" w:rsidRDefault="00CD11FB" w:rsidP="00CD11FB">
            <w:pPr>
              <w:rPr>
                <w:rFonts w:cs="Times New Roman"/>
                <w:sz w:val="24"/>
                <w:szCs w:val="24"/>
                <w:lang w:val="uk-UA"/>
              </w:rPr>
            </w:pPr>
            <w:r w:rsidRPr="00DD3A05">
              <w:rPr>
                <w:rFonts w:cs="Times New Roman"/>
                <w:sz w:val="24"/>
                <w:szCs w:val="24"/>
                <w:lang w:val="uk-UA"/>
              </w:rPr>
              <w:t>-</w:t>
            </w:r>
            <w:r w:rsidRPr="00DD3A05">
              <w:rPr>
                <w:rFonts w:cs="Times New Roman"/>
                <w:sz w:val="24"/>
                <w:szCs w:val="24"/>
                <w:lang w:val="uk-UA"/>
              </w:rPr>
              <w:tab/>
              <w:t>для пром.. підприємств ……</w:t>
            </w:r>
          </w:p>
          <w:p w:rsidR="00CD11FB" w:rsidRPr="00DD3A05" w:rsidRDefault="00CD11FB" w:rsidP="00CD11FB">
            <w:pPr>
              <w:rPr>
                <w:rFonts w:cs="Times New Roman"/>
                <w:sz w:val="24"/>
                <w:szCs w:val="24"/>
                <w:lang w:val="uk-UA"/>
              </w:rPr>
            </w:pPr>
            <w:r w:rsidRPr="00DD3A05">
              <w:rPr>
                <w:rFonts w:cs="Times New Roman"/>
                <w:sz w:val="24"/>
                <w:szCs w:val="24"/>
                <w:lang w:val="uk-UA"/>
              </w:rPr>
              <w:t>-</w:t>
            </w:r>
            <w:r w:rsidRPr="00DD3A05">
              <w:rPr>
                <w:rFonts w:cs="Times New Roman"/>
                <w:sz w:val="24"/>
                <w:szCs w:val="24"/>
                <w:lang w:val="uk-UA"/>
              </w:rPr>
              <w:tab/>
              <w:t>1 класу</w:t>
            </w:r>
            <w:r w:rsidR="00241496">
              <w:rPr>
                <w:rFonts w:cs="Times New Roman"/>
                <w:sz w:val="24"/>
                <w:szCs w:val="24"/>
                <w:lang w:val="uk-UA"/>
              </w:rPr>
              <w:t xml:space="preserve"> </w:t>
            </w:r>
            <w:r w:rsidRPr="00DD3A05">
              <w:rPr>
                <w:rFonts w:cs="Times New Roman"/>
                <w:sz w:val="24"/>
                <w:szCs w:val="24"/>
                <w:lang w:val="uk-UA"/>
              </w:rPr>
              <w:t xml:space="preserve">споживачів – …… </w:t>
            </w:r>
            <w:proofErr w:type="spellStart"/>
            <w:r w:rsidRPr="00DD3A05">
              <w:rPr>
                <w:rFonts w:cs="Times New Roman"/>
                <w:sz w:val="24"/>
                <w:szCs w:val="24"/>
                <w:lang w:val="uk-UA"/>
              </w:rPr>
              <w:t>грн</w:t>
            </w:r>
            <w:proofErr w:type="spellEnd"/>
            <w:r w:rsidRPr="00DD3A05">
              <w:rPr>
                <w:rFonts w:cs="Times New Roman"/>
                <w:sz w:val="24"/>
                <w:szCs w:val="24"/>
                <w:lang w:val="uk-UA"/>
              </w:rPr>
              <w:t xml:space="preserve"> </w:t>
            </w:r>
          </w:p>
          <w:p w:rsidR="00CD11FB" w:rsidRPr="00DD3A05" w:rsidRDefault="00CD11FB" w:rsidP="00CD11FB">
            <w:pPr>
              <w:rPr>
                <w:rFonts w:cs="Times New Roman"/>
                <w:sz w:val="24"/>
                <w:szCs w:val="24"/>
                <w:lang w:val="uk-UA"/>
              </w:rPr>
            </w:pPr>
            <w:r w:rsidRPr="00DD3A05">
              <w:rPr>
                <w:rFonts w:cs="Times New Roman"/>
                <w:sz w:val="24"/>
                <w:szCs w:val="24"/>
                <w:lang w:val="uk-UA"/>
              </w:rPr>
              <w:t>-</w:t>
            </w:r>
            <w:r w:rsidRPr="00DD3A05">
              <w:rPr>
                <w:rFonts w:cs="Times New Roman"/>
                <w:sz w:val="24"/>
                <w:szCs w:val="24"/>
                <w:lang w:val="uk-UA"/>
              </w:rPr>
              <w:tab/>
              <w:t xml:space="preserve">2 класу споживачів -……грн. </w:t>
            </w:r>
          </w:p>
        </w:tc>
      </w:tr>
      <w:tr w:rsidR="00CD11FB" w:rsidRPr="00DD3A05" w:rsidTr="000F54A8">
        <w:tc>
          <w:tcPr>
            <w:tcW w:w="2235" w:type="dxa"/>
            <w:hideMark/>
          </w:tcPr>
          <w:p w:rsidR="00CD11FB" w:rsidRPr="00DD3A05" w:rsidRDefault="00CD11FB" w:rsidP="00CD11FB">
            <w:pPr>
              <w:rPr>
                <w:rFonts w:cs="Times New Roman"/>
                <w:sz w:val="24"/>
                <w:szCs w:val="24"/>
                <w:lang w:val="uk-UA"/>
              </w:rPr>
            </w:pPr>
            <w:r w:rsidRPr="00DD3A05">
              <w:rPr>
                <w:rFonts w:cs="Times New Roman"/>
                <w:sz w:val="24"/>
                <w:szCs w:val="24"/>
                <w:lang w:val="uk-UA"/>
              </w:rPr>
              <w:t>Водопостачання</w:t>
            </w:r>
          </w:p>
        </w:tc>
        <w:tc>
          <w:tcPr>
            <w:tcW w:w="3289" w:type="dxa"/>
          </w:tcPr>
          <w:p w:rsidR="00CD11FB" w:rsidRPr="00DD3A05" w:rsidRDefault="00CD11FB" w:rsidP="00CD11FB">
            <w:pPr>
              <w:rPr>
                <w:rFonts w:cs="Times New Roman"/>
                <w:sz w:val="24"/>
                <w:szCs w:val="24"/>
                <w:lang w:val="uk-UA"/>
              </w:rPr>
            </w:pPr>
          </w:p>
        </w:tc>
        <w:tc>
          <w:tcPr>
            <w:tcW w:w="4394" w:type="dxa"/>
          </w:tcPr>
          <w:p w:rsidR="00CD11FB" w:rsidRPr="00DD3A05" w:rsidRDefault="00CD11FB" w:rsidP="00CD11FB">
            <w:pPr>
              <w:rPr>
                <w:rFonts w:cs="Times New Roman"/>
                <w:sz w:val="24"/>
                <w:szCs w:val="24"/>
                <w:lang w:val="uk-UA"/>
              </w:rPr>
            </w:pPr>
            <w:r w:rsidRPr="00DD3A05">
              <w:rPr>
                <w:rFonts w:cs="Times New Roman"/>
                <w:sz w:val="24"/>
                <w:szCs w:val="24"/>
                <w:lang w:val="uk-UA"/>
              </w:rPr>
              <w:t>1 м3 води питної якості:</w:t>
            </w:r>
          </w:p>
          <w:p w:rsidR="00CD11FB" w:rsidRPr="00DD3A05" w:rsidRDefault="00CD11FB" w:rsidP="00CD11FB">
            <w:pPr>
              <w:numPr>
                <w:ilvl w:val="0"/>
                <w:numId w:val="9"/>
              </w:numPr>
              <w:rPr>
                <w:rFonts w:cs="Times New Roman"/>
                <w:sz w:val="24"/>
                <w:szCs w:val="24"/>
                <w:lang w:val="uk-UA"/>
              </w:rPr>
            </w:pPr>
            <w:r w:rsidRPr="00DD3A05">
              <w:rPr>
                <w:rFonts w:cs="Times New Roman"/>
                <w:sz w:val="24"/>
                <w:szCs w:val="24"/>
                <w:lang w:val="uk-UA"/>
              </w:rPr>
              <w:t>для населення</w:t>
            </w:r>
            <w:r w:rsidR="00241496">
              <w:rPr>
                <w:rFonts w:cs="Times New Roman"/>
                <w:sz w:val="24"/>
                <w:szCs w:val="24"/>
                <w:lang w:val="uk-UA"/>
              </w:rPr>
              <w:t xml:space="preserve"> </w:t>
            </w:r>
            <w:r w:rsidRPr="00DD3A05">
              <w:rPr>
                <w:rFonts w:cs="Times New Roman"/>
                <w:sz w:val="24"/>
                <w:szCs w:val="24"/>
                <w:lang w:val="uk-UA"/>
              </w:rPr>
              <w:t xml:space="preserve">……………… </w:t>
            </w:r>
            <w:proofErr w:type="spellStart"/>
            <w:r w:rsidRPr="00DD3A05">
              <w:rPr>
                <w:rFonts w:cs="Times New Roman"/>
                <w:sz w:val="24"/>
                <w:szCs w:val="24"/>
                <w:lang w:val="uk-UA"/>
              </w:rPr>
              <w:t>грн</w:t>
            </w:r>
            <w:proofErr w:type="spellEnd"/>
          </w:p>
          <w:p w:rsidR="00CD11FB" w:rsidRPr="00DD3A05" w:rsidRDefault="00CD11FB" w:rsidP="00CD11FB">
            <w:pPr>
              <w:numPr>
                <w:ilvl w:val="0"/>
                <w:numId w:val="9"/>
              </w:numPr>
              <w:rPr>
                <w:rFonts w:cs="Times New Roman"/>
                <w:sz w:val="24"/>
                <w:szCs w:val="24"/>
                <w:lang w:val="uk-UA"/>
              </w:rPr>
            </w:pPr>
            <w:r w:rsidRPr="00DD3A05">
              <w:rPr>
                <w:rFonts w:cs="Times New Roman"/>
                <w:sz w:val="24"/>
                <w:szCs w:val="24"/>
                <w:lang w:val="uk-UA"/>
              </w:rPr>
              <w:t xml:space="preserve">для бюджетних </w:t>
            </w:r>
            <w:proofErr w:type="spellStart"/>
            <w:r w:rsidRPr="00DD3A05">
              <w:rPr>
                <w:rFonts w:cs="Times New Roman"/>
                <w:sz w:val="24"/>
                <w:szCs w:val="24"/>
                <w:lang w:val="uk-UA"/>
              </w:rPr>
              <w:t>орг</w:t>
            </w:r>
            <w:proofErr w:type="spellEnd"/>
            <w:r w:rsidRPr="00DD3A05">
              <w:rPr>
                <w:rFonts w:cs="Times New Roman"/>
                <w:sz w:val="24"/>
                <w:szCs w:val="24"/>
                <w:lang w:val="uk-UA"/>
              </w:rPr>
              <w:t>……..…… грн.</w:t>
            </w:r>
          </w:p>
          <w:p w:rsidR="00CD11FB" w:rsidRPr="00DD3A05" w:rsidRDefault="00CD11FB" w:rsidP="00CD11FB">
            <w:pPr>
              <w:numPr>
                <w:ilvl w:val="0"/>
                <w:numId w:val="9"/>
              </w:numPr>
              <w:rPr>
                <w:rFonts w:cs="Times New Roman"/>
                <w:sz w:val="24"/>
                <w:szCs w:val="24"/>
                <w:lang w:val="uk-UA"/>
              </w:rPr>
            </w:pPr>
            <w:r w:rsidRPr="00DD3A05">
              <w:rPr>
                <w:rFonts w:cs="Times New Roman"/>
                <w:sz w:val="24"/>
                <w:szCs w:val="24"/>
                <w:lang w:val="uk-UA"/>
              </w:rPr>
              <w:t>для інших ……………….. грн..</w:t>
            </w:r>
          </w:p>
        </w:tc>
      </w:tr>
      <w:tr w:rsidR="00CD11FB" w:rsidRPr="00DD3A05" w:rsidTr="000F54A8">
        <w:trPr>
          <w:trHeight w:val="1345"/>
        </w:trPr>
        <w:tc>
          <w:tcPr>
            <w:tcW w:w="2235" w:type="dxa"/>
          </w:tcPr>
          <w:p w:rsidR="00CD11FB" w:rsidRPr="00DD3A05" w:rsidRDefault="00CD11FB" w:rsidP="00CD11FB">
            <w:pPr>
              <w:rPr>
                <w:rFonts w:cs="Times New Roman"/>
                <w:sz w:val="24"/>
                <w:szCs w:val="24"/>
                <w:lang w:val="uk-UA"/>
              </w:rPr>
            </w:pPr>
            <w:r w:rsidRPr="00DD3A05">
              <w:rPr>
                <w:rFonts w:cs="Times New Roman"/>
                <w:sz w:val="24"/>
                <w:szCs w:val="24"/>
                <w:lang w:val="uk-UA"/>
              </w:rPr>
              <w:t>Водовідведення</w:t>
            </w:r>
          </w:p>
        </w:tc>
        <w:tc>
          <w:tcPr>
            <w:tcW w:w="3289" w:type="dxa"/>
          </w:tcPr>
          <w:p w:rsidR="00CD11FB" w:rsidRPr="00DD3A05" w:rsidRDefault="00CD11FB" w:rsidP="00CD11FB">
            <w:pPr>
              <w:rPr>
                <w:rFonts w:cs="Times New Roman"/>
                <w:sz w:val="24"/>
                <w:szCs w:val="24"/>
                <w:lang w:val="uk-UA"/>
              </w:rPr>
            </w:pPr>
          </w:p>
        </w:tc>
        <w:tc>
          <w:tcPr>
            <w:tcW w:w="4394" w:type="dxa"/>
          </w:tcPr>
          <w:p w:rsidR="00CD11FB" w:rsidRPr="00DD3A05" w:rsidRDefault="00CD11FB" w:rsidP="00CD11FB">
            <w:pPr>
              <w:rPr>
                <w:rFonts w:cs="Times New Roman"/>
                <w:sz w:val="24"/>
                <w:szCs w:val="24"/>
                <w:lang w:val="uk-UA"/>
              </w:rPr>
            </w:pPr>
            <w:r w:rsidRPr="00DD3A05">
              <w:rPr>
                <w:rFonts w:cs="Times New Roman"/>
                <w:sz w:val="24"/>
                <w:szCs w:val="24"/>
                <w:lang w:val="uk-UA"/>
              </w:rPr>
              <w:t>1 м3 стоків:</w:t>
            </w:r>
          </w:p>
          <w:p w:rsidR="00CD11FB" w:rsidRPr="00DD3A05" w:rsidRDefault="00CD11FB" w:rsidP="00CD11FB">
            <w:pPr>
              <w:numPr>
                <w:ilvl w:val="0"/>
                <w:numId w:val="9"/>
              </w:numPr>
              <w:rPr>
                <w:rFonts w:cs="Times New Roman"/>
                <w:sz w:val="24"/>
                <w:szCs w:val="24"/>
                <w:lang w:val="uk-UA"/>
              </w:rPr>
            </w:pPr>
            <w:r w:rsidRPr="00DD3A05">
              <w:rPr>
                <w:rFonts w:cs="Times New Roman"/>
                <w:sz w:val="24"/>
                <w:szCs w:val="24"/>
                <w:lang w:val="uk-UA"/>
              </w:rPr>
              <w:t>для населення</w:t>
            </w:r>
            <w:r w:rsidR="00241496">
              <w:rPr>
                <w:rFonts w:cs="Times New Roman"/>
                <w:sz w:val="24"/>
                <w:szCs w:val="24"/>
                <w:lang w:val="uk-UA"/>
              </w:rPr>
              <w:t xml:space="preserve"> </w:t>
            </w:r>
            <w:r w:rsidRPr="00DD3A05">
              <w:rPr>
                <w:rFonts w:cs="Times New Roman"/>
                <w:sz w:val="24"/>
                <w:szCs w:val="24"/>
                <w:lang w:val="uk-UA"/>
              </w:rPr>
              <w:t xml:space="preserve">……………… </w:t>
            </w:r>
            <w:proofErr w:type="spellStart"/>
            <w:r w:rsidRPr="00DD3A05">
              <w:rPr>
                <w:rFonts w:cs="Times New Roman"/>
                <w:sz w:val="24"/>
                <w:szCs w:val="24"/>
                <w:lang w:val="uk-UA"/>
              </w:rPr>
              <w:t>грн</w:t>
            </w:r>
            <w:proofErr w:type="spellEnd"/>
          </w:p>
          <w:p w:rsidR="00CD11FB" w:rsidRPr="00DD3A05" w:rsidRDefault="00CD11FB" w:rsidP="00CD11FB">
            <w:pPr>
              <w:numPr>
                <w:ilvl w:val="0"/>
                <w:numId w:val="9"/>
              </w:numPr>
              <w:rPr>
                <w:rFonts w:cs="Times New Roman"/>
                <w:sz w:val="24"/>
                <w:szCs w:val="24"/>
                <w:lang w:val="uk-UA"/>
              </w:rPr>
            </w:pPr>
            <w:r w:rsidRPr="00DD3A05">
              <w:rPr>
                <w:rFonts w:cs="Times New Roman"/>
                <w:sz w:val="24"/>
                <w:szCs w:val="24"/>
                <w:lang w:val="uk-UA"/>
              </w:rPr>
              <w:t xml:space="preserve">для бюджетних </w:t>
            </w:r>
            <w:proofErr w:type="spellStart"/>
            <w:r w:rsidRPr="00DD3A05">
              <w:rPr>
                <w:rFonts w:cs="Times New Roman"/>
                <w:sz w:val="24"/>
                <w:szCs w:val="24"/>
                <w:lang w:val="uk-UA"/>
              </w:rPr>
              <w:t>орг</w:t>
            </w:r>
            <w:proofErr w:type="spellEnd"/>
            <w:r w:rsidRPr="00DD3A05">
              <w:rPr>
                <w:rFonts w:cs="Times New Roman"/>
                <w:sz w:val="24"/>
                <w:szCs w:val="24"/>
                <w:lang w:val="uk-UA"/>
              </w:rPr>
              <w:t>………… грн.</w:t>
            </w:r>
          </w:p>
          <w:p w:rsidR="00CD11FB" w:rsidRPr="00DD3A05" w:rsidRDefault="00CD11FB" w:rsidP="00CD11FB">
            <w:pPr>
              <w:numPr>
                <w:ilvl w:val="0"/>
                <w:numId w:val="9"/>
              </w:numPr>
              <w:rPr>
                <w:rFonts w:cs="Times New Roman"/>
                <w:sz w:val="24"/>
                <w:szCs w:val="24"/>
                <w:lang w:val="uk-UA"/>
              </w:rPr>
            </w:pPr>
            <w:r w:rsidRPr="00DD3A05">
              <w:rPr>
                <w:rFonts w:cs="Times New Roman"/>
                <w:sz w:val="24"/>
                <w:szCs w:val="24"/>
                <w:lang w:val="uk-UA"/>
              </w:rPr>
              <w:t>для інших ……………….. грн..</w:t>
            </w:r>
          </w:p>
        </w:tc>
      </w:tr>
      <w:tr w:rsidR="00CD11FB" w:rsidRPr="00DD3A05" w:rsidTr="000F54A8">
        <w:tc>
          <w:tcPr>
            <w:tcW w:w="2235" w:type="dxa"/>
            <w:hideMark/>
          </w:tcPr>
          <w:p w:rsidR="00CD11FB" w:rsidRPr="00DD3A05" w:rsidRDefault="00CD11FB" w:rsidP="00CD11FB">
            <w:pPr>
              <w:rPr>
                <w:rFonts w:cs="Times New Roman"/>
                <w:sz w:val="24"/>
                <w:szCs w:val="24"/>
                <w:lang w:val="uk-UA"/>
              </w:rPr>
            </w:pPr>
            <w:r w:rsidRPr="00DD3A05">
              <w:rPr>
                <w:rFonts w:cs="Times New Roman"/>
                <w:sz w:val="24"/>
                <w:szCs w:val="24"/>
                <w:lang w:val="uk-UA"/>
              </w:rPr>
              <w:t>Вивезення сміття</w:t>
            </w:r>
          </w:p>
        </w:tc>
        <w:tc>
          <w:tcPr>
            <w:tcW w:w="3289" w:type="dxa"/>
          </w:tcPr>
          <w:p w:rsidR="00CD11FB" w:rsidRPr="00DD3A05" w:rsidRDefault="00CD11FB" w:rsidP="00CD11FB">
            <w:pPr>
              <w:rPr>
                <w:rFonts w:cs="Times New Roman"/>
                <w:sz w:val="24"/>
                <w:szCs w:val="24"/>
                <w:lang w:val="uk-UA"/>
              </w:rPr>
            </w:pPr>
          </w:p>
        </w:tc>
        <w:tc>
          <w:tcPr>
            <w:tcW w:w="4394" w:type="dxa"/>
          </w:tcPr>
          <w:p w:rsidR="00CD11FB" w:rsidRPr="00DD3A05" w:rsidRDefault="00CD11FB" w:rsidP="00CD11FB">
            <w:pPr>
              <w:numPr>
                <w:ilvl w:val="0"/>
                <w:numId w:val="9"/>
              </w:numPr>
              <w:rPr>
                <w:rFonts w:cs="Times New Roman"/>
                <w:sz w:val="24"/>
                <w:szCs w:val="24"/>
                <w:lang w:val="uk-UA"/>
              </w:rPr>
            </w:pPr>
            <w:r w:rsidRPr="00DD3A05">
              <w:rPr>
                <w:rFonts w:cs="Times New Roman"/>
                <w:sz w:val="24"/>
                <w:szCs w:val="24"/>
                <w:lang w:val="uk-UA"/>
              </w:rPr>
              <w:t>для населення</w:t>
            </w:r>
            <w:r w:rsidR="00241496">
              <w:rPr>
                <w:rFonts w:cs="Times New Roman"/>
                <w:sz w:val="24"/>
                <w:szCs w:val="24"/>
                <w:lang w:val="uk-UA"/>
              </w:rPr>
              <w:t xml:space="preserve"> </w:t>
            </w:r>
            <w:r w:rsidRPr="00DD3A05">
              <w:rPr>
                <w:rFonts w:cs="Times New Roman"/>
                <w:sz w:val="24"/>
                <w:szCs w:val="24"/>
                <w:lang w:val="uk-UA"/>
              </w:rPr>
              <w:t xml:space="preserve">……………… </w:t>
            </w:r>
            <w:proofErr w:type="spellStart"/>
            <w:r w:rsidRPr="00DD3A05">
              <w:rPr>
                <w:rFonts w:cs="Times New Roman"/>
                <w:sz w:val="24"/>
                <w:szCs w:val="24"/>
                <w:lang w:val="uk-UA"/>
              </w:rPr>
              <w:t>грн</w:t>
            </w:r>
            <w:proofErr w:type="spellEnd"/>
          </w:p>
          <w:p w:rsidR="00CD11FB" w:rsidRPr="00DD3A05" w:rsidRDefault="00CD11FB" w:rsidP="00CD11FB">
            <w:pPr>
              <w:numPr>
                <w:ilvl w:val="0"/>
                <w:numId w:val="9"/>
              </w:numPr>
              <w:rPr>
                <w:rFonts w:cs="Times New Roman"/>
                <w:sz w:val="24"/>
                <w:szCs w:val="24"/>
                <w:lang w:val="uk-UA"/>
              </w:rPr>
            </w:pPr>
            <w:r w:rsidRPr="00DD3A05">
              <w:rPr>
                <w:rFonts w:cs="Times New Roman"/>
                <w:sz w:val="24"/>
                <w:szCs w:val="24"/>
                <w:lang w:val="uk-UA"/>
              </w:rPr>
              <w:t xml:space="preserve">для бюджетних </w:t>
            </w:r>
            <w:proofErr w:type="spellStart"/>
            <w:r w:rsidRPr="00DD3A05">
              <w:rPr>
                <w:rFonts w:cs="Times New Roman"/>
                <w:sz w:val="24"/>
                <w:szCs w:val="24"/>
                <w:lang w:val="uk-UA"/>
              </w:rPr>
              <w:t>орг</w:t>
            </w:r>
            <w:proofErr w:type="spellEnd"/>
            <w:r w:rsidRPr="00DD3A05">
              <w:rPr>
                <w:rFonts w:cs="Times New Roman"/>
                <w:sz w:val="24"/>
                <w:szCs w:val="24"/>
                <w:lang w:val="uk-UA"/>
              </w:rPr>
              <w:t>………… грн.</w:t>
            </w:r>
          </w:p>
          <w:p w:rsidR="00CD11FB" w:rsidRPr="00DD3A05" w:rsidRDefault="00CD11FB" w:rsidP="00CD11FB">
            <w:pPr>
              <w:numPr>
                <w:ilvl w:val="0"/>
                <w:numId w:val="9"/>
              </w:numPr>
              <w:rPr>
                <w:rFonts w:cs="Times New Roman"/>
                <w:sz w:val="24"/>
                <w:szCs w:val="24"/>
                <w:lang w:val="uk-UA"/>
              </w:rPr>
            </w:pPr>
            <w:r w:rsidRPr="00DD3A05">
              <w:rPr>
                <w:rFonts w:cs="Times New Roman"/>
                <w:sz w:val="24"/>
                <w:szCs w:val="24"/>
                <w:lang w:val="uk-UA"/>
              </w:rPr>
              <w:t>для інших ……………….. грн..</w:t>
            </w:r>
          </w:p>
        </w:tc>
      </w:tr>
      <w:tr w:rsidR="00CD11FB" w:rsidRPr="00DD3A05" w:rsidTr="000F54A8">
        <w:trPr>
          <w:trHeight w:val="317"/>
        </w:trPr>
        <w:tc>
          <w:tcPr>
            <w:tcW w:w="2235" w:type="dxa"/>
          </w:tcPr>
          <w:p w:rsidR="00CD11FB" w:rsidRPr="00DD3A05" w:rsidRDefault="00CD11FB" w:rsidP="00CD11FB">
            <w:pPr>
              <w:rPr>
                <w:rFonts w:cs="Times New Roman"/>
                <w:i/>
                <w:sz w:val="24"/>
                <w:szCs w:val="24"/>
                <w:lang w:val="uk-UA"/>
              </w:rPr>
            </w:pPr>
            <w:r w:rsidRPr="00DD3A05">
              <w:rPr>
                <w:rFonts w:cs="Times New Roman"/>
                <w:i/>
                <w:sz w:val="24"/>
                <w:szCs w:val="24"/>
                <w:lang w:val="uk-UA"/>
              </w:rPr>
              <w:t xml:space="preserve">Інше: </w:t>
            </w:r>
          </w:p>
          <w:p w:rsidR="00CD11FB" w:rsidRPr="00DD3A05" w:rsidRDefault="00CD11FB" w:rsidP="00CD11FB">
            <w:pPr>
              <w:rPr>
                <w:rFonts w:cs="Times New Roman"/>
                <w:sz w:val="24"/>
                <w:szCs w:val="24"/>
                <w:lang w:val="uk-UA"/>
              </w:rPr>
            </w:pPr>
          </w:p>
        </w:tc>
        <w:tc>
          <w:tcPr>
            <w:tcW w:w="3289" w:type="dxa"/>
          </w:tcPr>
          <w:p w:rsidR="00CD11FB" w:rsidRPr="00DD3A05" w:rsidRDefault="00CD11FB" w:rsidP="00CD11FB">
            <w:pPr>
              <w:rPr>
                <w:rFonts w:cs="Times New Roman"/>
                <w:sz w:val="24"/>
                <w:szCs w:val="24"/>
                <w:lang w:val="uk-UA"/>
              </w:rPr>
            </w:pPr>
          </w:p>
        </w:tc>
        <w:tc>
          <w:tcPr>
            <w:tcW w:w="4394" w:type="dxa"/>
          </w:tcPr>
          <w:p w:rsidR="00CD11FB" w:rsidRPr="00DD3A05" w:rsidRDefault="00CD11FB" w:rsidP="00CD11FB">
            <w:pPr>
              <w:rPr>
                <w:rFonts w:cs="Times New Roman"/>
                <w:sz w:val="24"/>
                <w:szCs w:val="24"/>
                <w:lang w:val="uk-UA"/>
              </w:rPr>
            </w:pPr>
          </w:p>
        </w:tc>
      </w:tr>
    </w:tbl>
    <w:p w:rsidR="00CD11FB" w:rsidRPr="00DD3A05" w:rsidRDefault="00CD11FB" w:rsidP="00CD11FB">
      <w:pPr>
        <w:rPr>
          <w:rFonts w:cs="Times New Roman"/>
          <w:sz w:val="24"/>
          <w:szCs w:val="24"/>
          <w:lang w:val="uk-UA"/>
        </w:rPr>
      </w:pPr>
    </w:p>
    <w:p w:rsidR="00CD11FB" w:rsidRPr="00DD3A05" w:rsidRDefault="00CD11FB" w:rsidP="00CD11FB">
      <w:pPr>
        <w:rPr>
          <w:rFonts w:cs="Times New Roman"/>
          <w:b/>
          <w:sz w:val="24"/>
          <w:szCs w:val="24"/>
          <w:lang w:val="uk-UA"/>
        </w:rPr>
      </w:pPr>
      <w:r w:rsidRPr="00DD3A05">
        <w:rPr>
          <w:rFonts w:cs="Times New Roman"/>
          <w:b/>
          <w:sz w:val="24"/>
          <w:szCs w:val="24"/>
          <w:lang w:val="uk-UA"/>
        </w:rPr>
        <w:t xml:space="preserve">Для підприємств, що надають послуги із водопостачання (додатково): </w:t>
      </w:r>
    </w:p>
    <w:p w:rsidR="00CD11FB" w:rsidRPr="00DD3A05" w:rsidRDefault="00CD11FB" w:rsidP="00CD11FB">
      <w:pPr>
        <w:numPr>
          <w:ilvl w:val="0"/>
          <w:numId w:val="10"/>
        </w:numPr>
        <w:rPr>
          <w:rFonts w:cs="Times New Roman"/>
          <w:sz w:val="24"/>
          <w:szCs w:val="24"/>
          <w:lang w:val="uk-UA"/>
        </w:rPr>
      </w:pPr>
      <w:r w:rsidRPr="00DD3A05">
        <w:rPr>
          <w:rFonts w:cs="Times New Roman"/>
          <w:sz w:val="24"/>
          <w:szCs w:val="24"/>
          <w:lang w:val="uk-UA"/>
        </w:rPr>
        <w:t xml:space="preserve">повна назва, рік створення, види діяльності та перелік послуг, кількість працівників, обсяг реалізованих послуг за 2010-2015 роки ( по кожному році, </w:t>
      </w:r>
      <w:proofErr w:type="spellStart"/>
      <w:r w:rsidRPr="00DD3A05">
        <w:rPr>
          <w:rFonts w:cs="Times New Roman"/>
          <w:sz w:val="24"/>
          <w:szCs w:val="24"/>
          <w:lang w:val="uk-UA"/>
        </w:rPr>
        <w:t>грн</w:t>
      </w:r>
      <w:proofErr w:type="spellEnd"/>
      <w:r w:rsidRPr="00DD3A05">
        <w:rPr>
          <w:rFonts w:cs="Times New Roman"/>
          <w:sz w:val="24"/>
          <w:szCs w:val="24"/>
          <w:lang w:val="uk-UA"/>
        </w:rPr>
        <w:t>);</w:t>
      </w:r>
    </w:p>
    <w:p w:rsidR="00CD11FB" w:rsidRPr="00DD3A05" w:rsidRDefault="00CD11FB" w:rsidP="00CD11FB">
      <w:pPr>
        <w:numPr>
          <w:ilvl w:val="0"/>
          <w:numId w:val="10"/>
        </w:numPr>
        <w:rPr>
          <w:rFonts w:cs="Times New Roman"/>
          <w:sz w:val="24"/>
          <w:szCs w:val="24"/>
          <w:lang w:val="uk-UA"/>
        </w:rPr>
      </w:pPr>
      <w:r w:rsidRPr="00DD3A05">
        <w:rPr>
          <w:rFonts w:cs="Times New Roman"/>
          <w:sz w:val="24"/>
          <w:szCs w:val="24"/>
          <w:lang w:val="uk-UA"/>
        </w:rPr>
        <w:t xml:space="preserve">виконання ліцензійних умов та наявність інших дозволів (дозвіл на </w:t>
      </w:r>
      <w:proofErr w:type="spellStart"/>
      <w:r w:rsidRPr="00DD3A05">
        <w:rPr>
          <w:rFonts w:cs="Times New Roman"/>
          <w:sz w:val="24"/>
          <w:szCs w:val="24"/>
          <w:lang w:val="uk-UA"/>
        </w:rPr>
        <w:t>спецводокористування</w:t>
      </w:r>
      <w:proofErr w:type="spellEnd"/>
      <w:r w:rsidRPr="00DD3A05">
        <w:rPr>
          <w:rFonts w:cs="Times New Roman"/>
          <w:sz w:val="24"/>
          <w:szCs w:val="24"/>
          <w:vertAlign w:val="superscript"/>
          <w:lang w:val="uk-UA"/>
        </w:rPr>
        <w:footnoteReference w:id="5"/>
      </w:r>
      <w:r w:rsidRPr="00DD3A05">
        <w:rPr>
          <w:rFonts w:cs="Times New Roman"/>
          <w:sz w:val="24"/>
          <w:szCs w:val="24"/>
          <w:lang w:val="uk-UA"/>
        </w:rPr>
        <w:t>);</w:t>
      </w:r>
    </w:p>
    <w:p w:rsidR="00CD11FB" w:rsidRPr="00DD3A05" w:rsidRDefault="00CD11FB" w:rsidP="00CD11FB">
      <w:pPr>
        <w:numPr>
          <w:ilvl w:val="0"/>
          <w:numId w:val="10"/>
        </w:numPr>
        <w:rPr>
          <w:rFonts w:cs="Times New Roman"/>
          <w:sz w:val="24"/>
          <w:szCs w:val="24"/>
          <w:lang w:val="uk-UA"/>
        </w:rPr>
      </w:pPr>
      <w:r w:rsidRPr="00DD3A05">
        <w:rPr>
          <w:rFonts w:cs="Times New Roman"/>
          <w:sz w:val="24"/>
          <w:szCs w:val="24"/>
          <w:lang w:val="uk-UA"/>
        </w:rPr>
        <w:t>кількість мереж, що знаходяться на балансі або в обслуговуванні (км);</w:t>
      </w:r>
    </w:p>
    <w:p w:rsidR="00CD11FB" w:rsidRPr="00DD3A05" w:rsidRDefault="00CD11FB" w:rsidP="00CD11FB">
      <w:pPr>
        <w:numPr>
          <w:ilvl w:val="0"/>
          <w:numId w:val="10"/>
        </w:numPr>
        <w:rPr>
          <w:rFonts w:cs="Times New Roman"/>
          <w:sz w:val="24"/>
          <w:szCs w:val="24"/>
          <w:lang w:val="uk-UA"/>
        </w:rPr>
      </w:pPr>
      <w:r w:rsidRPr="00DD3A05">
        <w:rPr>
          <w:rFonts w:cs="Times New Roman"/>
          <w:sz w:val="24"/>
          <w:szCs w:val="24"/>
          <w:lang w:val="uk-UA"/>
        </w:rPr>
        <w:t>рівень втрат води;</w:t>
      </w:r>
    </w:p>
    <w:p w:rsidR="00CD11FB" w:rsidRPr="00DD3A05" w:rsidRDefault="00CD11FB" w:rsidP="00CD11FB">
      <w:pPr>
        <w:numPr>
          <w:ilvl w:val="0"/>
          <w:numId w:val="10"/>
        </w:numPr>
        <w:rPr>
          <w:rFonts w:cs="Times New Roman"/>
          <w:sz w:val="24"/>
          <w:szCs w:val="24"/>
          <w:lang w:val="uk-UA"/>
        </w:rPr>
      </w:pPr>
      <w:r w:rsidRPr="00DD3A05">
        <w:rPr>
          <w:rFonts w:cs="Times New Roman"/>
          <w:sz w:val="24"/>
          <w:szCs w:val="24"/>
          <w:lang w:val="uk-UA"/>
        </w:rPr>
        <w:t>водозабір (власні свердловини, або покупка у інших організацій (водоканалів))</w:t>
      </w:r>
    </w:p>
    <w:p w:rsidR="00CD11FB" w:rsidRPr="00DD3A05" w:rsidRDefault="00CD11FB" w:rsidP="00CD11FB">
      <w:pPr>
        <w:numPr>
          <w:ilvl w:val="0"/>
          <w:numId w:val="10"/>
        </w:numPr>
        <w:rPr>
          <w:rFonts w:cs="Times New Roman"/>
          <w:sz w:val="24"/>
          <w:szCs w:val="24"/>
          <w:lang w:val="uk-UA"/>
        </w:rPr>
      </w:pPr>
      <w:r w:rsidRPr="00DD3A05">
        <w:rPr>
          <w:rFonts w:cs="Times New Roman"/>
          <w:sz w:val="24"/>
          <w:szCs w:val="24"/>
          <w:lang w:val="uk-UA"/>
        </w:rPr>
        <w:t>яким чином здійснюється контроль за якістю води.</w:t>
      </w:r>
    </w:p>
    <w:p w:rsidR="00CD11FB" w:rsidRPr="00DD3A05" w:rsidRDefault="00CD11FB" w:rsidP="00CD11FB">
      <w:pPr>
        <w:rPr>
          <w:rFonts w:cs="Times New Roman"/>
          <w:sz w:val="24"/>
          <w:szCs w:val="24"/>
          <w:lang w:val="uk-UA"/>
        </w:rPr>
      </w:pPr>
    </w:p>
    <w:p w:rsidR="002E6C9A" w:rsidRPr="00DD3A05" w:rsidRDefault="002E6C9A" w:rsidP="00CD11FB">
      <w:pPr>
        <w:rPr>
          <w:rFonts w:cs="Times New Roman"/>
          <w:sz w:val="24"/>
          <w:szCs w:val="24"/>
          <w:lang w:val="uk-UA"/>
        </w:rPr>
      </w:pPr>
    </w:p>
    <w:p w:rsidR="002E6C9A" w:rsidRPr="00DD3A05" w:rsidRDefault="002E6C9A" w:rsidP="00CD11FB">
      <w:pPr>
        <w:rPr>
          <w:rFonts w:cs="Times New Roman"/>
          <w:sz w:val="24"/>
          <w:szCs w:val="24"/>
          <w:lang w:val="uk-UA"/>
        </w:rPr>
      </w:pPr>
    </w:p>
    <w:p w:rsidR="002E6C9A" w:rsidRPr="00DD3A05" w:rsidRDefault="002E6C9A" w:rsidP="00CD11FB">
      <w:pPr>
        <w:rPr>
          <w:rFonts w:cs="Times New Roman"/>
          <w:sz w:val="24"/>
          <w:szCs w:val="24"/>
          <w:lang w:val="uk-UA"/>
        </w:rPr>
      </w:pPr>
    </w:p>
    <w:p w:rsidR="002E6C9A" w:rsidRPr="00DD3A05" w:rsidRDefault="002E6C9A" w:rsidP="00CD11FB">
      <w:pPr>
        <w:rPr>
          <w:rFonts w:cs="Times New Roman"/>
          <w:sz w:val="24"/>
          <w:szCs w:val="24"/>
          <w:lang w:val="uk-UA"/>
        </w:rPr>
      </w:pPr>
    </w:p>
    <w:p w:rsidR="002E6C9A" w:rsidRPr="00DD3A05" w:rsidRDefault="002E6C9A" w:rsidP="00CD11FB">
      <w:pPr>
        <w:rPr>
          <w:rFonts w:cs="Times New Roman"/>
          <w:sz w:val="24"/>
          <w:szCs w:val="24"/>
          <w:lang w:val="uk-UA"/>
        </w:rPr>
      </w:pPr>
    </w:p>
    <w:p w:rsidR="002E6C9A" w:rsidRPr="00DD3A05" w:rsidRDefault="002E6C9A" w:rsidP="00CD11FB">
      <w:pPr>
        <w:rPr>
          <w:rFonts w:cs="Times New Roman"/>
          <w:sz w:val="24"/>
          <w:szCs w:val="24"/>
          <w:lang w:val="uk-UA"/>
        </w:rPr>
      </w:pPr>
    </w:p>
    <w:p w:rsidR="00CD11FB" w:rsidRPr="00DD3A05" w:rsidRDefault="00CD11FB" w:rsidP="00CD11FB">
      <w:pPr>
        <w:rPr>
          <w:rFonts w:cs="Times New Roman"/>
          <w:sz w:val="24"/>
          <w:szCs w:val="24"/>
          <w:lang w:val="uk-UA"/>
        </w:rPr>
      </w:pPr>
      <w:r w:rsidRPr="00DD3A05">
        <w:rPr>
          <w:rFonts w:cs="Times New Roman"/>
          <w:sz w:val="24"/>
          <w:szCs w:val="24"/>
          <w:lang w:val="uk-UA"/>
        </w:rPr>
        <w:lastRenderedPageBreak/>
        <w:t>Таблиця 8. Характеристика систем водопостачання та водовідведення, 2015</w:t>
      </w:r>
    </w:p>
    <w:tbl>
      <w:tblPr>
        <w:tblW w:w="9927"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377"/>
        <w:gridCol w:w="1863"/>
        <w:gridCol w:w="787"/>
        <w:gridCol w:w="772"/>
        <w:gridCol w:w="788"/>
        <w:gridCol w:w="614"/>
        <w:gridCol w:w="788"/>
        <w:gridCol w:w="788"/>
        <w:gridCol w:w="787"/>
        <w:gridCol w:w="788"/>
        <w:gridCol w:w="787"/>
        <w:gridCol w:w="788"/>
      </w:tblGrid>
      <w:tr w:rsidR="00CD11FB" w:rsidRPr="00DD3A05" w:rsidTr="008E74FD">
        <w:trPr>
          <w:cantSplit/>
          <w:trHeight w:val="2876"/>
          <w:tblHeader/>
        </w:trPr>
        <w:tc>
          <w:tcPr>
            <w:tcW w:w="377" w:type="dxa"/>
            <w:shd w:val="clear" w:color="auto" w:fill="DBE5F1"/>
            <w:vAlign w:val="center"/>
          </w:tcPr>
          <w:p w:rsidR="00CD11FB" w:rsidRPr="00DD3A05" w:rsidRDefault="00CD11FB" w:rsidP="00CD11FB">
            <w:pPr>
              <w:rPr>
                <w:rFonts w:cs="Times New Roman"/>
                <w:bCs/>
                <w:sz w:val="24"/>
                <w:szCs w:val="24"/>
                <w:lang w:val="uk-UA"/>
              </w:rPr>
            </w:pPr>
            <w:r w:rsidRPr="00DD3A05">
              <w:rPr>
                <w:rFonts w:cs="Times New Roman"/>
                <w:bCs/>
                <w:sz w:val="24"/>
                <w:szCs w:val="24"/>
                <w:lang w:val="uk-UA"/>
              </w:rPr>
              <w:t>№</w:t>
            </w:r>
          </w:p>
        </w:tc>
        <w:tc>
          <w:tcPr>
            <w:tcW w:w="1863" w:type="dxa"/>
            <w:shd w:val="clear" w:color="auto" w:fill="DBE5F1"/>
            <w:vAlign w:val="center"/>
          </w:tcPr>
          <w:p w:rsidR="00CD11FB" w:rsidRPr="00DD3A05" w:rsidRDefault="00CD11FB" w:rsidP="00CD11FB">
            <w:pPr>
              <w:rPr>
                <w:rFonts w:cs="Times New Roman"/>
                <w:sz w:val="24"/>
                <w:szCs w:val="24"/>
                <w:lang w:val="uk-UA"/>
              </w:rPr>
            </w:pPr>
            <w:r w:rsidRPr="00DD3A05">
              <w:rPr>
                <w:rFonts w:cs="Times New Roman"/>
                <w:sz w:val="24"/>
                <w:szCs w:val="24"/>
                <w:lang w:val="uk-UA"/>
              </w:rPr>
              <w:t>Назва населеного пункту</w:t>
            </w:r>
          </w:p>
        </w:tc>
        <w:tc>
          <w:tcPr>
            <w:tcW w:w="787" w:type="dxa"/>
            <w:shd w:val="clear" w:color="auto" w:fill="DBE5F1"/>
            <w:textDirection w:val="btLr"/>
            <w:vAlign w:val="center"/>
          </w:tcPr>
          <w:p w:rsidR="00CD11FB" w:rsidRPr="00DD3A05" w:rsidRDefault="00CD11FB" w:rsidP="00CD11FB">
            <w:pPr>
              <w:jc w:val="center"/>
              <w:rPr>
                <w:rFonts w:cs="Times New Roman"/>
                <w:sz w:val="24"/>
                <w:szCs w:val="24"/>
                <w:lang w:val="uk-UA"/>
              </w:rPr>
            </w:pPr>
            <w:r w:rsidRPr="00DD3A05">
              <w:rPr>
                <w:rFonts w:cs="Times New Roman"/>
                <w:sz w:val="24"/>
                <w:szCs w:val="24"/>
                <w:lang w:val="uk-UA"/>
              </w:rPr>
              <w:t>Протяжність водопровідних мереж,км</w:t>
            </w:r>
          </w:p>
        </w:tc>
        <w:tc>
          <w:tcPr>
            <w:tcW w:w="772" w:type="dxa"/>
            <w:shd w:val="clear" w:color="auto" w:fill="DBE5F1"/>
            <w:textDirection w:val="btLr"/>
            <w:vAlign w:val="center"/>
          </w:tcPr>
          <w:p w:rsidR="00CD11FB" w:rsidRPr="00DD3A05" w:rsidRDefault="00CD11FB" w:rsidP="00CD11FB">
            <w:pPr>
              <w:jc w:val="center"/>
              <w:rPr>
                <w:rFonts w:cs="Times New Roman"/>
                <w:sz w:val="24"/>
                <w:szCs w:val="24"/>
                <w:lang w:val="uk-UA"/>
              </w:rPr>
            </w:pPr>
            <w:r w:rsidRPr="00DD3A05">
              <w:rPr>
                <w:rFonts w:cs="Times New Roman"/>
                <w:sz w:val="24"/>
                <w:szCs w:val="24"/>
                <w:lang w:val="uk-UA"/>
              </w:rPr>
              <w:t>Водозабори, од.</w:t>
            </w:r>
          </w:p>
        </w:tc>
        <w:tc>
          <w:tcPr>
            <w:tcW w:w="788" w:type="dxa"/>
            <w:shd w:val="clear" w:color="auto" w:fill="DBE5F1"/>
            <w:textDirection w:val="btLr"/>
            <w:vAlign w:val="center"/>
          </w:tcPr>
          <w:p w:rsidR="00CD11FB" w:rsidRPr="00DD3A05" w:rsidRDefault="00CD11FB" w:rsidP="00CD11FB">
            <w:pPr>
              <w:jc w:val="center"/>
              <w:rPr>
                <w:rFonts w:cs="Times New Roman"/>
                <w:sz w:val="24"/>
                <w:szCs w:val="24"/>
                <w:lang w:val="uk-UA"/>
              </w:rPr>
            </w:pPr>
            <w:r w:rsidRPr="00DD3A05">
              <w:rPr>
                <w:rFonts w:cs="Times New Roman"/>
                <w:sz w:val="24"/>
                <w:szCs w:val="24"/>
                <w:lang w:val="uk-UA"/>
              </w:rPr>
              <w:t>Водопровідні насосні станції, од</w:t>
            </w:r>
          </w:p>
        </w:tc>
        <w:tc>
          <w:tcPr>
            <w:tcW w:w="614" w:type="dxa"/>
            <w:shd w:val="clear" w:color="auto" w:fill="DBE5F1"/>
            <w:textDirection w:val="btLr"/>
            <w:vAlign w:val="center"/>
          </w:tcPr>
          <w:p w:rsidR="00CD11FB" w:rsidRPr="00DD3A05" w:rsidRDefault="00CD11FB" w:rsidP="00CD11FB">
            <w:pPr>
              <w:jc w:val="center"/>
              <w:rPr>
                <w:rFonts w:cs="Times New Roman"/>
                <w:sz w:val="24"/>
                <w:szCs w:val="24"/>
                <w:lang w:val="uk-UA"/>
              </w:rPr>
            </w:pPr>
            <w:r w:rsidRPr="00DD3A05">
              <w:rPr>
                <w:rFonts w:cs="Times New Roman"/>
                <w:sz w:val="24"/>
                <w:szCs w:val="24"/>
                <w:lang w:val="uk-UA"/>
              </w:rPr>
              <w:t>Свердловини, од.</w:t>
            </w:r>
          </w:p>
        </w:tc>
        <w:tc>
          <w:tcPr>
            <w:tcW w:w="788" w:type="dxa"/>
            <w:shd w:val="clear" w:color="auto" w:fill="DBE5F1"/>
            <w:textDirection w:val="btLr"/>
          </w:tcPr>
          <w:p w:rsidR="00CD11FB" w:rsidRPr="00DD3A05" w:rsidRDefault="00CD11FB" w:rsidP="00CD11FB">
            <w:pPr>
              <w:jc w:val="center"/>
              <w:rPr>
                <w:rFonts w:cs="Times New Roman"/>
                <w:sz w:val="24"/>
                <w:szCs w:val="24"/>
                <w:lang w:val="uk-UA"/>
              </w:rPr>
            </w:pPr>
            <w:r w:rsidRPr="00DD3A05">
              <w:rPr>
                <w:rFonts w:cs="Times New Roman"/>
                <w:sz w:val="24"/>
                <w:szCs w:val="24"/>
                <w:lang w:val="uk-UA"/>
              </w:rPr>
              <w:t>Наявність паспортів на свердловини (так/ні, од.)</w:t>
            </w:r>
          </w:p>
        </w:tc>
        <w:tc>
          <w:tcPr>
            <w:tcW w:w="788" w:type="dxa"/>
            <w:shd w:val="clear" w:color="auto" w:fill="DBE5F1"/>
            <w:textDirection w:val="btLr"/>
            <w:vAlign w:val="center"/>
          </w:tcPr>
          <w:p w:rsidR="00CD11FB" w:rsidRPr="00DD3A05" w:rsidRDefault="00CD11FB" w:rsidP="00CD11FB">
            <w:pPr>
              <w:jc w:val="center"/>
              <w:rPr>
                <w:rFonts w:cs="Times New Roman"/>
                <w:sz w:val="24"/>
                <w:szCs w:val="24"/>
                <w:lang w:val="uk-UA"/>
              </w:rPr>
            </w:pPr>
            <w:r w:rsidRPr="00DD3A05">
              <w:rPr>
                <w:rFonts w:cs="Times New Roman"/>
                <w:sz w:val="24"/>
                <w:szCs w:val="24"/>
                <w:lang w:val="uk-UA"/>
              </w:rPr>
              <w:t>Протяжність каналізаційних мереж, км</w:t>
            </w:r>
          </w:p>
        </w:tc>
        <w:tc>
          <w:tcPr>
            <w:tcW w:w="787" w:type="dxa"/>
            <w:shd w:val="clear" w:color="auto" w:fill="DBE5F1"/>
            <w:textDirection w:val="btLr"/>
            <w:vAlign w:val="center"/>
          </w:tcPr>
          <w:p w:rsidR="00CD11FB" w:rsidRPr="00DD3A05" w:rsidRDefault="00CD11FB" w:rsidP="00CD11FB">
            <w:pPr>
              <w:jc w:val="center"/>
              <w:rPr>
                <w:rFonts w:cs="Times New Roman"/>
                <w:sz w:val="24"/>
                <w:szCs w:val="24"/>
                <w:lang w:val="uk-UA"/>
              </w:rPr>
            </w:pPr>
            <w:r w:rsidRPr="00DD3A05">
              <w:rPr>
                <w:rFonts w:cs="Times New Roman"/>
                <w:sz w:val="24"/>
                <w:szCs w:val="24"/>
                <w:lang w:val="uk-UA"/>
              </w:rPr>
              <w:t>Каналізаційні насосні станції, од.</w:t>
            </w:r>
          </w:p>
        </w:tc>
        <w:tc>
          <w:tcPr>
            <w:tcW w:w="788" w:type="dxa"/>
            <w:shd w:val="clear" w:color="auto" w:fill="DBE5F1"/>
            <w:textDirection w:val="btLr"/>
            <w:vAlign w:val="center"/>
          </w:tcPr>
          <w:p w:rsidR="00CD11FB" w:rsidRPr="00DD3A05" w:rsidRDefault="00CD11FB" w:rsidP="00CD11FB">
            <w:pPr>
              <w:jc w:val="center"/>
              <w:rPr>
                <w:rFonts w:cs="Times New Roman"/>
                <w:sz w:val="24"/>
                <w:szCs w:val="24"/>
                <w:lang w:val="uk-UA"/>
              </w:rPr>
            </w:pPr>
            <w:r w:rsidRPr="00DD3A05">
              <w:rPr>
                <w:rFonts w:cs="Times New Roman"/>
                <w:sz w:val="24"/>
                <w:szCs w:val="24"/>
                <w:lang w:val="uk-UA"/>
              </w:rPr>
              <w:t>Каналізаційні очисні споруди, од.</w:t>
            </w:r>
          </w:p>
        </w:tc>
        <w:tc>
          <w:tcPr>
            <w:tcW w:w="787" w:type="dxa"/>
            <w:shd w:val="clear" w:color="auto" w:fill="DBE5F1"/>
            <w:textDirection w:val="btLr"/>
            <w:vAlign w:val="center"/>
          </w:tcPr>
          <w:p w:rsidR="00CD11FB" w:rsidRPr="00DD3A05" w:rsidRDefault="00CD11FB" w:rsidP="00CD11FB">
            <w:pPr>
              <w:jc w:val="center"/>
              <w:rPr>
                <w:rFonts w:cs="Times New Roman"/>
                <w:sz w:val="24"/>
                <w:szCs w:val="24"/>
                <w:lang w:val="uk-UA"/>
              </w:rPr>
            </w:pPr>
            <w:r w:rsidRPr="00DD3A05">
              <w:rPr>
                <w:rFonts w:cs="Times New Roman"/>
                <w:sz w:val="24"/>
                <w:szCs w:val="24"/>
                <w:lang w:val="uk-UA"/>
              </w:rPr>
              <w:t>Резервуари чистої води, од.</w:t>
            </w:r>
          </w:p>
        </w:tc>
        <w:tc>
          <w:tcPr>
            <w:tcW w:w="788" w:type="dxa"/>
            <w:shd w:val="clear" w:color="auto" w:fill="DBE5F1"/>
            <w:textDirection w:val="btLr"/>
            <w:vAlign w:val="center"/>
          </w:tcPr>
          <w:p w:rsidR="00CD11FB" w:rsidRPr="00DD3A05" w:rsidRDefault="00CD11FB" w:rsidP="00CD11FB">
            <w:pPr>
              <w:jc w:val="center"/>
              <w:rPr>
                <w:rFonts w:cs="Times New Roman"/>
                <w:sz w:val="24"/>
                <w:szCs w:val="24"/>
                <w:lang w:val="uk-UA"/>
              </w:rPr>
            </w:pPr>
            <w:r w:rsidRPr="00DD3A05">
              <w:rPr>
                <w:rFonts w:cs="Times New Roman"/>
                <w:sz w:val="24"/>
                <w:szCs w:val="24"/>
                <w:lang w:val="uk-UA"/>
              </w:rPr>
              <w:t>Ємність резервуарів чистої води, м</w:t>
            </w:r>
            <w:r w:rsidRPr="00DD3A05">
              <w:rPr>
                <w:rFonts w:cs="Times New Roman"/>
                <w:sz w:val="24"/>
                <w:szCs w:val="24"/>
                <w:vertAlign w:val="superscript"/>
                <w:lang w:val="uk-UA"/>
              </w:rPr>
              <w:t>3</w:t>
            </w:r>
          </w:p>
        </w:tc>
      </w:tr>
      <w:tr w:rsidR="00CD11FB" w:rsidRPr="00DD3A05" w:rsidTr="008E74FD">
        <w:trPr>
          <w:trHeight w:val="113"/>
        </w:trPr>
        <w:tc>
          <w:tcPr>
            <w:tcW w:w="377" w:type="dxa"/>
          </w:tcPr>
          <w:p w:rsidR="00CD11FB" w:rsidRPr="00DD3A05" w:rsidRDefault="00CD11FB" w:rsidP="00CD11FB">
            <w:pPr>
              <w:rPr>
                <w:rFonts w:cs="Times New Roman"/>
                <w:sz w:val="24"/>
                <w:szCs w:val="24"/>
                <w:lang w:val="uk-UA"/>
              </w:rPr>
            </w:pPr>
            <w:r w:rsidRPr="00DD3A05">
              <w:rPr>
                <w:rFonts w:cs="Times New Roman"/>
                <w:sz w:val="24"/>
                <w:szCs w:val="24"/>
                <w:lang w:val="uk-UA"/>
              </w:rPr>
              <w:t>1</w:t>
            </w:r>
          </w:p>
        </w:tc>
        <w:tc>
          <w:tcPr>
            <w:tcW w:w="1863" w:type="dxa"/>
          </w:tcPr>
          <w:p w:rsidR="00CD11FB" w:rsidRPr="00DD3A05" w:rsidRDefault="00CD11FB" w:rsidP="00CD11FB">
            <w:pPr>
              <w:rPr>
                <w:rFonts w:cs="Times New Roman"/>
                <w:sz w:val="24"/>
                <w:szCs w:val="24"/>
                <w:lang w:val="uk-UA"/>
              </w:rPr>
            </w:pPr>
          </w:p>
        </w:tc>
        <w:tc>
          <w:tcPr>
            <w:tcW w:w="787" w:type="dxa"/>
          </w:tcPr>
          <w:p w:rsidR="00CD11FB" w:rsidRPr="00DD3A05" w:rsidRDefault="00CD11FB" w:rsidP="00CD11FB">
            <w:pPr>
              <w:rPr>
                <w:rFonts w:cs="Times New Roman"/>
                <w:sz w:val="24"/>
                <w:szCs w:val="24"/>
                <w:lang w:val="uk-UA"/>
              </w:rPr>
            </w:pPr>
          </w:p>
        </w:tc>
        <w:tc>
          <w:tcPr>
            <w:tcW w:w="772" w:type="dxa"/>
          </w:tcPr>
          <w:p w:rsidR="00CD11FB" w:rsidRPr="00DD3A05" w:rsidRDefault="00CD11FB" w:rsidP="00CD11FB">
            <w:pPr>
              <w:rPr>
                <w:rFonts w:cs="Times New Roman"/>
                <w:sz w:val="24"/>
                <w:szCs w:val="24"/>
                <w:lang w:val="uk-UA"/>
              </w:rPr>
            </w:pPr>
          </w:p>
        </w:tc>
        <w:tc>
          <w:tcPr>
            <w:tcW w:w="788" w:type="dxa"/>
          </w:tcPr>
          <w:p w:rsidR="00CD11FB" w:rsidRPr="00DD3A05" w:rsidRDefault="00CD11FB" w:rsidP="00CD11FB">
            <w:pPr>
              <w:rPr>
                <w:rFonts w:cs="Times New Roman"/>
                <w:sz w:val="24"/>
                <w:szCs w:val="24"/>
                <w:lang w:val="uk-UA"/>
              </w:rPr>
            </w:pPr>
          </w:p>
        </w:tc>
        <w:tc>
          <w:tcPr>
            <w:tcW w:w="614" w:type="dxa"/>
          </w:tcPr>
          <w:p w:rsidR="00CD11FB" w:rsidRPr="00DD3A05" w:rsidRDefault="00CD11FB" w:rsidP="00CD11FB">
            <w:pPr>
              <w:rPr>
                <w:rFonts w:cs="Times New Roman"/>
                <w:sz w:val="24"/>
                <w:szCs w:val="24"/>
                <w:lang w:val="uk-UA"/>
              </w:rPr>
            </w:pPr>
          </w:p>
        </w:tc>
        <w:tc>
          <w:tcPr>
            <w:tcW w:w="788" w:type="dxa"/>
          </w:tcPr>
          <w:p w:rsidR="00CD11FB" w:rsidRPr="00DD3A05" w:rsidRDefault="00CD11FB" w:rsidP="00CD11FB">
            <w:pPr>
              <w:rPr>
                <w:rFonts w:cs="Times New Roman"/>
                <w:sz w:val="24"/>
                <w:szCs w:val="24"/>
                <w:lang w:val="uk-UA"/>
              </w:rPr>
            </w:pPr>
          </w:p>
        </w:tc>
        <w:tc>
          <w:tcPr>
            <w:tcW w:w="788" w:type="dxa"/>
          </w:tcPr>
          <w:p w:rsidR="00CD11FB" w:rsidRPr="00DD3A05" w:rsidRDefault="00CD11FB" w:rsidP="00CD11FB">
            <w:pPr>
              <w:rPr>
                <w:rFonts w:cs="Times New Roman"/>
                <w:sz w:val="24"/>
                <w:szCs w:val="24"/>
                <w:lang w:val="uk-UA"/>
              </w:rPr>
            </w:pPr>
          </w:p>
        </w:tc>
        <w:tc>
          <w:tcPr>
            <w:tcW w:w="787" w:type="dxa"/>
          </w:tcPr>
          <w:p w:rsidR="00CD11FB" w:rsidRPr="00DD3A05" w:rsidRDefault="00CD11FB" w:rsidP="00CD11FB">
            <w:pPr>
              <w:rPr>
                <w:rFonts w:cs="Times New Roman"/>
                <w:sz w:val="24"/>
                <w:szCs w:val="24"/>
                <w:lang w:val="uk-UA"/>
              </w:rPr>
            </w:pPr>
          </w:p>
        </w:tc>
        <w:tc>
          <w:tcPr>
            <w:tcW w:w="788" w:type="dxa"/>
          </w:tcPr>
          <w:p w:rsidR="00CD11FB" w:rsidRPr="00DD3A05" w:rsidRDefault="00CD11FB" w:rsidP="00CD11FB">
            <w:pPr>
              <w:rPr>
                <w:rFonts w:cs="Times New Roman"/>
                <w:sz w:val="24"/>
                <w:szCs w:val="24"/>
                <w:lang w:val="uk-UA"/>
              </w:rPr>
            </w:pPr>
          </w:p>
        </w:tc>
        <w:tc>
          <w:tcPr>
            <w:tcW w:w="787" w:type="dxa"/>
          </w:tcPr>
          <w:p w:rsidR="00CD11FB" w:rsidRPr="00DD3A05" w:rsidRDefault="00CD11FB" w:rsidP="00CD11FB">
            <w:pPr>
              <w:rPr>
                <w:rFonts w:cs="Times New Roman"/>
                <w:sz w:val="24"/>
                <w:szCs w:val="24"/>
                <w:lang w:val="uk-UA"/>
              </w:rPr>
            </w:pPr>
          </w:p>
        </w:tc>
        <w:tc>
          <w:tcPr>
            <w:tcW w:w="788" w:type="dxa"/>
          </w:tcPr>
          <w:p w:rsidR="00CD11FB" w:rsidRPr="00DD3A05" w:rsidRDefault="00CD11FB" w:rsidP="00CD11FB">
            <w:pPr>
              <w:rPr>
                <w:rFonts w:cs="Times New Roman"/>
                <w:sz w:val="24"/>
                <w:szCs w:val="24"/>
                <w:lang w:val="uk-UA"/>
              </w:rPr>
            </w:pPr>
          </w:p>
        </w:tc>
      </w:tr>
      <w:tr w:rsidR="00CD11FB" w:rsidRPr="00DD3A05" w:rsidTr="008E74FD">
        <w:trPr>
          <w:trHeight w:val="224"/>
        </w:trPr>
        <w:tc>
          <w:tcPr>
            <w:tcW w:w="377" w:type="dxa"/>
          </w:tcPr>
          <w:p w:rsidR="00CD11FB" w:rsidRPr="00DD3A05" w:rsidRDefault="00CD11FB" w:rsidP="00CD11FB">
            <w:pPr>
              <w:rPr>
                <w:rFonts w:cs="Times New Roman"/>
                <w:sz w:val="24"/>
                <w:szCs w:val="24"/>
                <w:lang w:val="uk-UA"/>
              </w:rPr>
            </w:pPr>
            <w:r w:rsidRPr="00DD3A05">
              <w:rPr>
                <w:rFonts w:cs="Times New Roman"/>
                <w:sz w:val="24"/>
                <w:szCs w:val="24"/>
                <w:lang w:val="uk-UA"/>
              </w:rPr>
              <w:t>2</w:t>
            </w:r>
          </w:p>
        </w:tc>
        <w:tc>
          <w:tcPr>
            <w:tcW w:w="1863" w:type="dxa"/>
          </w:tcPr>
          <w:p w:rsidR="00CD11FB" w:rsidRPr="00DD3A05" w:rsidRDefault="00CD11FB" w:rsidP="00CD11FB">
            <w:pPr>
              <w:rPr>
                <w:rFonts w:cs="Times New Roman"/>
                <w:sz w:val="24"/>
                <w:szCs w:val="24"/>
                <w:lang w:val="uk-UA"/>
              </w:rPr>
            </w:pPr>
          </w:p>
        </w:tc>
        <w:tc>
          <w:tcPr>
            <w:tcW w:w="787" w:type="dxa"/>
          </w:tcPr>
          <w:p w:rsidR="00CD11FB" w:rsidRPr="00DD3A05" w:rsidRDefault="00CD11FB" w:rsidP="00CD11FB">
            <w:pPr>
              <w:rPr>
                <w:rFonts w:cs="Times New Roman"/>
                <w:sz w:val="24"/>
                <w:szCs w:val="24"/>
                <w:lang w:val="uk-UA"/>
              </w:rPr>
            </w:pPr>
          </w:p>
        </w:tc>
        <w:tc>
          <w:tcPr>
            <w:tcW w:w="772" w:type="dxa"/>
          </w:tcPr>
          <w:p w:rsidR="00CD11FB" w:rsidRPr="00DD3A05" w:rsidRDefault="00CD11FB" w:rsidP="00CD11FB">
            <w:pPr>
              <w:rPr>
                <w:rFonts w:cs="Times New Roman"/>
                <w:sz w:val="24"/>
                <w:szCs w:val="24"/>
                <w:lang w:val="uk-UA"/>
              </w:rPr>
            </w:pPr>
          </w:p>
        </w:tc>
        <w:tc>
          <w:tcPr>
            <w:tcW w:w="788" w:type="dxa"/>
          </w:tcPr>
          <w:p w:rsidR="00CD11FB" w:rsidRPr="00DD3A05" w:rsidRDefault="00CD11FB" w:rsidP="00CD11FB">
            <w:pPr>
              <w:rPr>
                <w:rFonts w:cs="Times New Roman"/>
                <w:sz w:val="24"/>
                <w:szCs w:val="24"/>
                <w:lang w:val="uk-UA"/>
              </w:rPr>
            </w:pPr>
          </w:p>
        </w:tc>
        <w:tc>
          <w:tcPr>
            <w:tcW w:w="614" w:type="dxa"/>
          </w:tcPr>
          <w:p w:rsidR="00CD11FB" w:rsidRPr="00DD3A05" w:rsidRDefault="00CD11FB" w:rsidP="00CD11FB">
            <w:pPr>
              <w:rPr>
                <w:rFonts w:cs="Times New Roman"/>
                <w:sz w:val="24"/>
                <w:szCs w:val="24"/>
                <w:lang w:val="uk-UA"/>
              </w:rPr>
            </w:pPr>
          </w:p>
        </w:tc>
        <w:tc>
          <w:tcPr>
            <w:tcW w:w="788" w:type="dxa"/>
          </w:tcPr>
          <w:p w:rsidR="00CD11FB" w:rsidRPr="00DD3A05" w:rsidRDefault="00CD11FB" w:rsidP="00CD11FB">
            <w:pPr>
              <w:rPr>
                <w:rFonts w:cs="Times New Roman"/>
                <w:sz w:val="24"/>
                <w:szCs w:val="24"/>
                <w:lang w:val="uk-UA"/>
              </w:rPr>
            </w:pPr>
          </w:p>
        </w:tc>
        <w:tc>
          <w:tcPr>
            <w:tcW w:w="788" w:type="dxa"/>
          </w:tcPr>
          <w:p w:rsidR="00CD11FB" w:rsidRPr="00DD3A05" w:rsidRDefault="00CD11FB" w:rsidP="00CD11FB">
            <w:pPr>
              <w:rPr>
                <w:rFonts w:cs="Times New Roman"/>
                <w:sz w:val="24"/>
                <w:szCs w:val="24"/>
                <w:lang w:val="uk-UA"/>
              </w:rPr>
            </w:pPr>
          </w:p>
        </w:tc>
        <w:tc>
          <w:tcPr>
            <w:tcW w:w="787" w:type="dxa"/>
          </w:tcPr>
          <w:p w:rsidR="00CD11FB" w:rsidRPr="00DD3A05" w:rsidRDefault="00CD11FB" w:rsidP="00CD11FB">
            <w:pPr>
              <w:rPr>
                <w:rFonts w:cs="Times New Roman"/>
                <w:sz w:val="24"/>
                <w:szCs w:val="24"/>
                <w:lang w:val="uk-UA"/>
              </w:rPr>
            </w:pPr>
          </w:p>
        </w:tc>
        <w:tc>
          <w:tcPr>
            <w:tcW w:w="788" w:type="dxa"/>
          </w:tcPr>
          <w:p w:rsidR="00CD11FB" w:rsidRPr="00DD3A05" w:rsidRDefault="00CD11FB" w:rsidP="00CD11FB">
            <w:pPr>
              <w:rPr>
                <w:rFonts w:cs="Times New Roman"/>
                <w:sz w:val="24"/>
                <w:szCs w:val="24"/>
                <w:lang w:val="uk-UA"/>
              </w:rPr>
            </w:pPr>
          </w:p>
        </w:tc>
        <w:tc>
          <w:tcPr>
            <w:tcW w:w="787" w:type="dxa"/>
          </w:tcPr>
          <w:p w:rsidR="00CD11FB" w:rsidRPr="00DD3A05" w:rsidRDefault="00CD11FB" w:rsidP="00CD11FB">
            <w:pPr>
              <w:rPr>
                <w:rFonts w:cs="Times New Roman"/>
                <w:sz w:val="24"/>
                <w:szCs w:val="24"/>
                <w:lang w:val="uk-UA"/>
              </w:rPr>
            </w:pPr>
          </w:p>
        </w:tc>
        <w:tc>
          <w:tcPr>
            <w:tcW w:w="788" w:type="dxa"/>
          </w:tcPr>
          <w:p w:rsidR="00CD11FB" w:rsidRPr="00DD3A05" w:rsidRDefault="00CD11FB" w:rsidP="00CD11FB">
            <w:pPr>
              <w:rPr>
                <w:rFonts w:cs="Times New Roman"/>
                <w:sz w:val="24"/>
                <w:szCs w:val="24"/>
                <w:lang w:val="uk-UA"/>
              </w:rPr>
            </w:pPr>
          </w:p>
        </w:tc>
      </w:tr>
      <w:tr w:rsidR="00CD11FB" w:rsidRPr="00DD3A05" w:rsidTr="008E74FD">
        <w:trPr>
          <w:trHeight w:val="224"/>
        </w:trPr>
        <w:tc>
          <w:tcPr>
            <w:tcW w:w="377" w:type="dxa"/>
          </w:tcPr>
          <w:p w:rsidR="00CD11FB" w:rsidRPr="00DD3A05" w:rsidRDefault="00CD11FB" w:rsidP="00CD11FB">
            <w:pPr>
              <w:rPr>
                <w:rFonts w:cs="Times New Roman"/>
                <w:sz w:val="24"/>
                <w:szCs w:val="24"/>
                <w:lang w:val="uk-UA"/>
              </w:rPr>
            </w:pPr>
            <w:r w:rsidRPr="00DD3A05">
              <w:rPr>
                <w:rFonts w:cs="Times New Roman"/>
                <w:sz w:val="24"/>
                <w:szCs w:val="24"/>
                <w:lang w:val="uk-UA"/>
              </w:rPr>
              <w:t>3</w:t>
            </w:r>
          </w:p>
        </w:tc>
        <w:tc>
          <w:tcPr>
            <w:tcW w:w="1863" w:type="dxa"/>
          </w:tcPr>
          <w:p w:rsidR="00CD11FB" w:rsidRPr="00DD3A05" w:rsidRDefault="00CD11FB" w:rsidP="00CD11FB">
            <w:pPr>
              <w:rPr>
                <w:rFonts w:cs="Times New Roman"/>
                <w:sz w:val="24"/>
                <w:szCs w:val="24"/>
                <w:lang w:val="uk-UA"/>
              </w:rPr>
            </w:pPr>
          </w:p>
        </w:tc>
        <w:tc>
          <w:tcPr>
            <w:tcW w:w="787" w:type="dxa"/>
          </w:tcPr>
          <w:p w:rsidR="00CD11FB" w:rsidRPr="00DD3A05" w:rsidRDefault="00CD11FB" w:rsidP="00CD11FB">
            <w:pPr>
              <w:rPr>
                <w:rFonts w:cs="Times New Roman"/>
                <w:sz w:val="24"/>
                <w:szCs w:val="24"/>
                <w:lang w:val="uk-UA"/>
              </w:rPr>
            </w:pPr>
          </w:p>
        </w:tc>
        <w:tc>
          <w:tcPr>
            <w:tcW w:w="772" w:type="dxa"/>
          </w:tcPr>
          <w:p w:rsidR="00CD11FB" w:rsidRPr="00DD3A05" w:rsidRDefault="00CD11FB" w:rsidP="00CD11FB">
            <w:pPr>
              <w:rPr>
                <w:rFonts w:cs="Times New Roman"/>
                <w:sz w:val="24"/>
                <w:szCs w:val="24"/>
                <w:lang w:val="uk-UA"/>
              </w:rPr>
            </w:pPr>
          </w:p>
        </w:tc>
        <w:tc>
          <w:tcPr>
            <w:tcW w:w="788" w:type="dxa"/>
          </w:tcPr>
          <w:p w:rsidR="00CD11FB" w:rsidRPr="00DD3A05" w:rsidRDefault="00CD11FB" w:rsidP="00CD11FB">
            <w:pPr>
              <w:rPr>
                <w:rFonts w:cs="Times New Roman"/>
                <w:sz w:val="24"/>
                <w:szCs w:val="24"/>
                <w:lang w:val="uk-UA"/>
              </w:rPr>
            </w:pPr>
          </w:p>
        </w:tc>
        <w:tc>
          <w:tcPr>
            <w:tcW w:w="614" w:type="dxa"/>
          </w:tcPr>
          <w:p w:rsidR="00CD11FB" w:rsidRPr="00DD3A05" w:rsidRDefault="00CD11FB" w:rsidP="00CD11FB">
            <w:pPr>
              <w:rPr>
                <w:rFonts w:cs="Times New Roman"/>
                <w:sz w:val="24"/>
                <w:szCs w:val="24"/>
                <w:lang w:val="uk-UA"/>
              </w:rPr>
            </w:pPr>
          </w:p>
        </w:tc>
        <w:tc>
          <w:tcPr>
            <w:tcW w:w="788" w:type="dxa"/>
          </w:tcPr>
          <w:p w:rsidR="00CD11FB" w:rsidRPr="00DD3A05" w:rsidRDefault="00CD11FB" w:rsidP="00CD11FB">
            <w:pPr>
              <w:rPr>
                <w:rFonts w:cs="Times New Roman"/>
                <w:sz w:val="24"/>
                <w:szCs w:val="24"/>
                <w:lang w:val="uk-UA"/>
              </w:rPr>
            </w:pPr>
          </w:p>
        </w:tc>
        <w:tc>
          <w:tcPr>
            <w:tcW w:w="788" w:type="dxa"/>
          </w:tcPr>
          <w:p w:rsidR="00CD11FB" w:rsidRPr="00DD3A05" w:rsidRDefault="00CD11FB" w:rsidP="00CD11FB">
            <w:pPr>
              <w:rPr>
                <w:rFonts w:cs="Times New Roman"/>
                <w:sz w:val="24"/>
                <w:szCs w:val="24"/>
                <w:lang w:val="uk-UA"/>
              </w:rPr>
            </w:pPr>
          </w:p>
        </w:tc>
        <w:tc>
          <w:tcPr>
            <w:tcW w:w="787" w:type="dxa"/>
          </w:tcPr>
          <w:p w:rsidR="00CD11FB" w:rsidRPr="00DD3A05" w:rsidRDefault="00CD11FB" w:rsidP="00CD11FB">
            <w:pPr>
              <w:rPr>
                <w:rFonts w:cs="Times New Roman"/>
                <w:sz w:val="24"/>
                <w:szCs w:val="24"/>
                <w:lang w:val="uk-UA"/>
              </w:rPr>
            </w:pPr>
          </w:p>
        </w:tc>
        <w:tc>
          <w:tcPr>
            <w:tcW w:w="788" w:type="dxa"/>
          </w:tcPr>
          <w:p w:rsidR="00CD11FB" w:rsidRPr="00DD3A05" w:rsidRDefault="00CD11FB" w:rsidP="00CD11FB">
            <w:pPr>
              <w:rPr>
                <w:rFonts w:cs="Times New Roman"/>
                <w:sz w:val="24"/>
                <w:szCs w:val="24"/>
                <w:lang w:val="uk-UA"/>
              </w:rPr>
            </w:pPr>
          </w:p>
        </w:tc>
        <w:tc>
          <w:tcPr>
            <w:tcW w:w="787" w:type="dxa"/>
          </w:tcPr>
          <w:p w:rsidR="00CD11FB" w:rsidRPr="00DD3A05" w:rsidRDefault="00CD11FB" w:rsidP="00CD11FB">
            <w:pPr>
              <w:rPr>
                <w:rFonts w:cs="Times New Roman"/>
                <w:sz w:val="24"/>
                <w:szCs w:val="24"/>
                <w:lang w:val="uk-UA"/>
              </w:rPr>
            </w:pPr>
          </w:p>
        </w:tc>
        <w:tc>
          <w:tcPr>
            <w:tcW w:w="788" w:type="dxa"/>
          </w:tcPr>
          <w:p w:rsidR="00CD11FB" w:rsidRPr="00DD3A05" w:rsidRDefault="00CD11FB" w:rsidP="00CD11FB">
            <w:pPr>
              <w:rPr>
                <w:rFonts w:cs="Times New Roman"/>
                <w:sz w:val="24"/>
                <w:szCs w:val="24"/>
                <w:lang w:val="uk-UA"/>
              </w:rPr>
            </w:pPr>
          </w:p>
        </w:tc>
      </w:tr>
      <w:tr w:rsidR="00CD11FB" w:rsidRPr="00DD3A05" w:rsidTr="008E74FD">
        <w:trPr>
          <w:trHeight w:val="224"/>
        </w:trPr>
        <w:tc>
          <w:tcPr>
            <w:tcW w:w="377" w:type="dxa"/>
          </w:tcPr>
          <w:p w:rsidR="00CD11FB" w:rsidRPr="00DD3A05" w:rsidRDefault="00CD11FB" w:rsidP="00CD11FB">
            <w:pPr>
              <w:rPr>
                <w:rFonts w:cs="Times New Roman"/>
                <w:sz w:val="24"/>
                <w:szCs w:val="24"/>
                <w:lang w:val="uk-UA"/>
              </w:rPr>
            </w:pPr>
            <w:r w:rsidRPr="00DD3A05">
              <w:rPr>
                <w:rFonts w:cs="Times New Roman"/>
                <w:sz w:val="24"/>
                <w:szCs w:val="24"/>
                <w:lang w:val="uk-UA"/>
              </w:rPr>
              <w:t>4</w:t>
            </w:r>
          </w:p>
        </w:tc>
        <w:tc>
          <w:tcPr>
            <w:tcW w:w="1863" w:type="dxa"/>
          </w:tcPr>
          <w:p w:rsidR="00CD11FB" w:rsidRPr="00DD3A05" w:rsidRDefault="00CD11FB" w:rsidP="00CD11FB">
            <w:pPr>
              <w:rPr>
                <w:rFonts w:cs="Times New Roman"/>
                <w:sz w:val="24"/>
                <w:szCs w:val="24"/>
                <w:lang w:val="uk-UA"/>
              </w:rPr>
            </w:pPr>
          </w:p>
        </w:tc>
        <w:tc>
          <w:tcPr>
            <w:tcW w:w="787" w:type="dxa"/>
          </w:tcPr>
          <w:p w:rsidR="00CD11FB" w:rsidRPr="00DD3A05" w:rsidRDefault="00CD11FB" w:rsidP="00CD11FB">
            <w:pPr>
              <w:rPr>
                <w:rFonts w:cs="Times New Roman"/>
                <w:sz w:val="24"/>
                <w:szCs w:val="24"/>
                <w:lang w:val="uk-UA"/>
              </w:rPr>
            </w:pPr>
          </w:p>
        </w:tc>
        <w:tc>
          <w:tcPr>
            <w:tcW w:w="772" w:type="dxa"/>
          </w:tcPr>
          <w:p w:rsidR="00CD11FB" w:rsidRPr="00DD3A05" w:rsidRDefault="00CD11FB" w:rsidP="00CD11FB">
            <w:pPr>
              <w:rPr>
                <w:rFonts w:cs="Times New Roman"/>
                <w:sz w:val="24"/>
                <w:szCs w:val="24"/>
                <w:lang w:val="uk-UA"/>
              </w:rPr>
            </w:pPr>
          </w:p>
        </w:tc>
        <w:tc>
          <w:tcPr>
            <w:tcW w:w="788" w:type="dxa"/>
          </w:tcPr>
          <w:p w:rsidR="00CD11FB" w:rsidRPr="00DD3A05" w:rsidRDefault="00CD11FB" w:rsidP="00CD11FB">
            <w:pPr>
              <w:rPr>
                <w:rFonts w:cs="Times New Roman"/>
                <w:sz w:val="24"/>
                <w:szCs w:val="24"/>
                <w:lang w:val="uk-UA"/>
              </w:rPr>
            </w:pPr>
          </w:p>
        </w:tc>
        <w:tc>
          <w:tcPr>
            <w:tcW w:w="614" w:type="dxa"/>
          </w:tcPr>
          <w:p w:rsidR="00CD11FB" w:rsidRPr="00DD3A05" w:rsidRDefault="00CD11FB" w:rsidP="00CD11FB">
            <w:pPr>
              <w:rPr>
                <w:rFonts w:cs="Times New Roman"/>
                <w:sz w:val="24"/>
                <w:szCs w:val="24"/>
                <w:lang w:val="uk-UA"/>
              </w:rPr>
            </w:pPr>
          </w:p>
        </w:tc>
        <w:tc>
          <w:tcPr>
            <w:tcW w:w="788" w:type="dxa"/>
          </w:tcPr>
          <w:p w:rsidR="00CD11FB" w:rsidRPr="00DD3A05" w:rsidRDefault="00CD11FB" w:rsidP="00CD11FB">
            <w:pPr>
              <w:rPr>
                <w:rFonts w:cs="Times New Roman"/>
                <w:sz w:val="24"/>
                <w:szCs w:val="24"/>
                <w:lang w:val="uk-UA"/>
              </w:rPr>
            </w:pPr>
          </w:p>
        </w:tc>
        <w:tc>
          <w:tcPr>
            <w:tcW w:w="788" w:type="dxa"/>
          </w:tcPr>
          <w:p w:rsidR="00CD11FB" w:rsidRPr="00DD3A05" w:rsidRDefault="00CD11FB" w:rsidP="00CD11FB">
            <w:pPr>
              <w:rPr>
                <w:rFonts w:cs="Times New Roman"/>
                <w:sz w:val="24"/>
                <w:szCs w:val="24"/>
                <w:lang w:val="uk-UA"/>
              </w:rPr>
            </w:pPr>
          </w:p>
        </w:tc>
        <w:tc>
          <w:tcPr>
            <w:tcW w:w="787" w:type="dxa"/>
          </w:tcPr>
          <w:p w:rsidR="00CD11FB" w:rsidRPr="00DD3A05" w:rsidRDefault="00CD11FB" w:rsidP="00CD11FB">
            <w:pPr>
              <w:rPr>
                <w:rFonts w:cs="Times New Roman"/>
                <w:sz w:val="24"/>
                <w:szCs w:val="24"/>
                <w:lang w:val="uk-UA"/>
              </w:rPr>
            </w:pPr>
          </w:p>
        </w:tc>
        <w:tc>
          <w:tcPr>
            <w:tcW w:w="788" w:type="dxa"/>
          </w:tcPr>
          <w:p w:rsidR="00CD11FB" w:rsidRPr="00DD3A05" w:rsidRDefault="00CD11FB" w:rsidP="00CD11FB">
            <w:pPr>
              <w:rPr>
                <w:rFonts w:cs="Times New Roman"/>
                <w:sz w:val="24"/>
                <w:szCs w:val="24"/>
                <w:lang w:val="uk-UA"/>
              </w:rPr>
            </w:pPr>
          </w:p>
        </w:tc>
        <w:tc>
          <w:tcPr>
            <w:tcW w:w="787" w:type="dxa"/>
          </w:tcPr>
          <w:p w:rsidR="00CD11FB" w:rsidRPr="00DD3A05" w:rsidRDefault="00CD11FB" w:rsidP="00CD11FB">
            <w:pPr>
              <w:rPr>
                <w:rFonts w:cs="Times New Roman"/>
                <w:sz w:val="24"/>
                <w:szCs w:val="24"/>
                <w:lang w:val="uk-UA"/>
              </w:rPr>
            </w:pPr>
          </w:p>
        </w:tc>
        <w:tc>
          <w:tcPr>
            <w:tcW w:w="788" w:type="dxa"/>
          </w:tcPr>
          <w:p w:rsidR="00CD11FB" w:rsidRPr="00DD3A05" w:rsidRDefault="00CD11FB" w:rsidP="00CD11FB">
            <w:pPr>
              <w:rPr>
                <w:rFonts w:cs="Times New Roman"/>
                <w:sz w:val="24"/>
                <w:szCs w:val="24"/>
                <w:lang w:val="uk-UA"/>
              </w:rPr>
            </w:pPr>
          </w:p>
        </w:tc>
      </w:tr>
      <w:tr w:rsidR="00CD11FB" w:rsidRPr="00DD3A05" w:rsidTr="008E74FD">
        <w:trPr>
          <w:trHeight w:val="224"/>
        </w:trPr>
        <w:tc>
          <w:tcPr>
            <w:tcW w:w="377" w:type="dxa"/>
          </w:tcPr>
          <w:p w:rsidR="00CD11FB" w:rsidRPr="00DD3A05" w:rsidRDefault="00CD11FB" w:rsidP="00CD11FB">
            <w:pPr>
              <w:rPr>
                <w:rFonts w:cs="Times New Roman"/>
                <w:sz w:val="24"/>
                <w:szCs w:val="24"/>
                <w:lang w:val="uk-UA"/>
              </w:rPr>
            </w:pPr>
            <w:r w:rsidRPr="00DD3A05">
              <w:rPr>
                <w:rFonts w:cs="Times New Roman"/>
                <w:sz w:val="24"/>
                <w:szCs w:val="24"/>
                <w:lang w:val="uk-UA"/>
              </w:rPr>
              <w:t>5</w:t>
            </w:r>
          </w:p>
        </w:tc>
        <w:tc>
          <w:tcPr>
            <w:tcW w:w="1863" w:type="dxa"/>
          </w:tcPr>
          <w:p w:rsidR="00CD11FB" w:rsidRPr="00DD3A05" w:rsidRDefault="00CD11FB" w:rsidP="00CD11FB">
            <w:pPr>
              <w:rPr>
                <w:rFonts w:cs="Times New Roman"/>
                <w:sz w:val="24"/>
                <w:szCs w:val="24"/>
                <w:lang w:val="uk-UA"/>
              </w:rPr>
            </w:pPr>
          </w:p>
        </w:tc>
        <w:tc>
          <w:tcPr>
            <w:tcW w:w="787" w:type="dxa"/>
          </w:tcPr>
          <w:p w:rsidR="00CD11FB" w:rsidRPr="00DD3A05" w:rsidRDefault="00CD11FB" w:rsidP="00CD11FB">
            <w:pPr>
              <w:rPr>
                <w:rFonts w:cs="Times New Roman"/>
                <w:sz w:val="24"/>
                <w:szCs w:val="24"/>
                <w:lang w:val="uk-UA"/>
              </w:rPr>
            </w:pPr>
          </w:p>
        </w:tc>
        <w:tc>
          <w:tcPr>
            <w:tcW w:w="772" w:type="dxa"/>
          </w:tcPr>
          <w:p w:rsidR="00CD11FB" w:rsidRPr="00DD3A05" w:rsidRDefault="00CD11FB" w:rsidP="00CD11FB">
            <w:pPr>
              <w:rPr>
                <w:rFonts w:cs="Times New Roman"/>
                <w:sz w:val="24"/>
                <w:szCs w:val="24"/>
                <w:lang w:val="uk-UA"/>
              </w:rPr>
            </w:pPr>
          </w:p>
        </w:tc>
        <w:tc>
          <w:tcPr>
            <w:tcW w:w="788" w:type="dxa"/>
          </w:tcPr>
          <w:p w:rsidR="00CD11FB" w:rsidRPr="00DD3A05" w:rsidRDefault="00CD11FB" w:rsidP="00CD11FB">
            <w:pPr>
              <w:rPr>
                <w:rFonts w:cs="Times New Roman"/>
                <w:sz w:val="24"/>
                <w:szCs w:val="24"/>
                <w:lang w:val="uk-UA"/>
              </w:rPr>
            </w:pPr>
          </w:p>
        </w:tc>
        <w:tc>
          <w:tcPr>
            <w:tcW w:w="614" w:type="dxa"/>
          </w:tcPr>
          <w:p w:rsidR="00CD11FB" w:rsidRPr="00DD3A05" w:rsidRDefault="00CD11FB" w:rsidP="00CD11FB">
            <w:pPr>
              <w:rPr>
                <w:rFonts w:cs="Times New Roman"/>
                <w:sz w:val="24"/>
                <w:szCs w:val="24"/>
                <w:lang w:val="uk-UA"/>
              </w:rPr>
            </w:pPr>
          </w:p>
        </w:tc>
        <w:tc>
          <w:tcPr>
            <w:tcW w:w="788" w:type="dxa"/>
          </w:tcPr>
          <w:p w:rsidR="00CD11FB" w:rsidRPr="00DD3A05" w:rsidRDefault="00CD11FB" w:rsidP="00CD11FB">
            <w:pPr>
              <w:rPr>
                <w:rFonts w:cs="Times New Roman"/>
                <w:sz w:val="24"/>
                <w:szCs w:val="24"/>
                <w:lang w:val="uk-UA"/>
              </w:rPr>
            </w:pPr>
          </w:p>
        </w:tc>
        <w:tc>
          <w:tcPr>
            <w:tcW w:w="788" w:type="dxa"/>
          </w:tcPr>
          <w:p w:rsidR="00CD11FB" w:rsidRPr="00DD3A05" w:rsidRDefault="00CD11FB" w:rsidP="00CD11FB">
            <w:pPr>
              <w:rPr>
                <w:rFonts w:cs="Times New Roman"/>
                <w:sz w:val="24"/>
                <w:szCs w:val="24"/>
                <w:lang w:val="uk-UA"/>
              </w:rPr>
            </w:pPr>
          </w:p>
        </w:tc>
        <w:tc>
          <w:tcPr>
            <w:tcW w:w="787" w:type="dxa"/>
          </w:tcPr>
          <w:p w:rsidR="00CD11FB" w:rsidRPr="00DD3A05" w:rsidRDefault="00CD11FB" w:rsidP="00CD11FB">
            <w:pPr>
              <w:rPr>
                <w:rFonts w:cs="Times New Roman"/>
                <w:sz w:val="24"/>
                <w:szCs w:val="24"/>
                <w:lang w:val="uk-UA"/>
              </w:rPr>
            </w:pPr>
          </w:p>
        </w:tc>
        <w:tc>
          <w:tcPr>
            <w:tcW w:w="788" w:type="dxa"/>
          </w:tcPr>
          <w:p w:rsidR="00CD11FB" w:rsidRPr="00DD3A05" w:rsidRDefault="00CD11FB" w:rsidP="00CD11FB">
            <w:pPr>
              <w:rPr>
                <w:rFonts w:cs="Times New Roman"/>
                <w:sz w:val="24"/>
                <w:szCs w:val="24"/>
                <w:lang w:val="uk-UA"/>
              </w:rPr>
            </w:pPr>
          </w:p>
        </w:tc>
        <w:tc>
          <w:tcPr>
            <w:tcW w:w="787" w:type="dxa"/>
          </w:tcPr>
          <w:p w:rsidR="00CD11FB" w:rsidRPr="00DD3A05" w:rsidRDefault="00CD11FB" w:rsidP="00CD11FB">
            <w:pPr>
              <w:rPr>
                <w:rFonts w:cs="Times New Roman"/>
                <w:sz w:val="24"/>
                <w:szCs w:val="24"/>
                <w:lang w:val="uk-UA"/>
              </w:rPr>
            </w:pPr>
          </w:p>
        </w:tc>
        <w:tc>
          <w:tcPr>
            <w:tcW w:w="788" w:type="dxa"/>
          </w:tcPr>
          <w:p w:rsidR="00CD11FB" w:rsidRPr="00DD3A05" w:rsidRDefault="00CD11FB" w:rsidP="00CD11FB">
            <w:pPr>
              <w:rPr>
                <w:rFonts w:cs="Times New Roman"/>
                <w:sz w:val="24"/>
                <w:szCs w:val="24"/>
                <w:lang w:val="uk-UA"/>
              </w:rPr>
            </w:pPr>
          </w:p>
        </w:tc>
      </w:tr>
      <w:tr w:rsidR="00CD11FB" w:rsidRPr="00DD3A05" w:rsidTr="008E74FD">
        <w:trPr>
          <w:trHeight w:val="239"/>
        </w:trPr>
        <w:tc>
          <w:tcPr>
            <w:tcW w:w="377" w:type="dxa"/>
            <w:shd w:val="clear" w:color="auto" w:fill="DBE5F1"/>
          </w:tcPr>
          <w:p w:rsidR="00CD11FB" w:rsidRPr="00DD3A05" w:rsidRDefault="00CD11FB" w:rsidP="00CD11FB">
            <w:pPr>
              <w:rPr>
                <w:rFonts w:cs="Times New Roman"/>
                <w:bCs/>
                <w:sz w:val="24"/>
                <w:szCs w:val="24"/>
                <w:lang w:val="uk-UA"/>
              </w:rPr>
            </w:pPr>
          </w:p>
        </w:tc>
        <w:tc>
          <w:tcPr>
            <w:tcW w:w="1863" w:type="dxa"/>
            <w:shd w:val="clear" w:color="auto" w:fill="DBE5F1"/>
          </w:tcPr>
          <w:p w:rsidR="00CD11FB" w:rsidRPr="00DD3A05" w:rsidRDefault="00CD11FB" w:rsidP="00CD11FB">
            <w:pPr>
              <w:rPr>
                <w:rFonts w:cs="Times New Roman"/>
                <w:bCs/>
                <w:sz w:val="24"/>
                <w:szCs w:val="24"/>
                <w:lang w:val="uk-UA"/>
              </w:rPr>
            </w:pPr>
            <w:r w:rsidRPr="00DD3A05">
              <w:rPr>
                <w:rFonts w:cs="Times New Roman"/>
                <w:bCs/>
                <w:sz w:val="24"/>
                <w:szCs w:val="24"/>
                <w:lang w:val="uk-UA"/>
              </w:rPr>
              <w:t>Всього по району</w:t>
            </w:r>
          </w:p>
        </w:tc>
        <w:tc>
          <w:tcPr>
            <w:tcW w:w="787" w:type="dxa"/>
            <w:shd w:val="clear" w:color="auto" w:fill="DBE5F1"/>
          </w:tcPr>
          <w:p w:rsidR="00CD11FB" w:rsidRPr="00DD3A05" w:rsidRDefault="00CD11FB" w:rsidP="00CD11FB">
            <w:pPr>
              <w:rPr>
                <w:rFonts w:cs="Times New Roman"/>
                <w:bCs/>
                <w:sz w:val="24"/>
                <w:szCs w:val="24"/>
                <w:lang w:val="uk-UA"/>
              </w:rPr>
            </w:pPr>
          </w:p>
        </w:tc>
        <w:tc>
          <w:tcPr>
            <w:tcW w:w="772" w:type="dxa"/>
            <w:shd w:val="clear" w:color="auto" w:fill="DBE5F1"/>
          </w:tcPr>
          <w:p w:rsidR="00CD11FB" w:rsidRPr="00DD3A05" w:rsidRDefault="00CD11FB" w:rsidP="00CD11FB">
            <w:pPr>
              <w:rPr>
                <w:rFonts w:cs="Times New Roman"/>
                <w:bCs/>
                <w:sz w:val="24"/>
                <w:szCs w:val="24"/>
                <w:lang w:val="uk-UA"/>
              </w:rPr>
            </w:pPr>
          </w:p>
        </w:tc>
        <w:tc>
          <w:tcPr>
            <w:tcW w:w="788" w:type="dxa"/>
            <w:shd w:val="clear" w:color="auto" w:fill="DBE5F1"/>
          </w:tcPr>
          <w:p w:rsidR="00CD11FB" w:rsidRPr="00DD3A05" w:rsidRDefault="00CD11FB" w:rsidP="00CD11FB">
            <w:pPr>
              <w:rPr>
                <w:rFonts w:cs="Times New Roman"/>
                <w:bCs/>
                <w:sz w:val="24"/>
                <w:szCs w:val="24"/>
                <w:lang w:val="uk-UA"/>
              </w:rPr>
            </w:pPr>
          </w:p>
        </w:tc>
        <w:tc>
          <w:tcPr>
            <w:tcW w:w="614" w:type="dxa"/>
            <w:shd w:val="clear" w:color="auto" w:fill="DBE5F1"/>
          </w:tcPr>
          <w:p w:rsidR="00CD11FB" w:rsidRPr="00DD3A05" w:rsidRDefault="00CD11FB" w:rsidP="00CD11FB">
            <w:pPr>
              <w:rPr>
                <w:rFonts w:cs="Times New Roman"/>
                <w:bCs/>
                <w:sz w:val="24"/>
                <w:szCs w:val="24"/>
                <w:lang w:val="uk-UA"/>
              </w:rPr>
            </w:pPr>
          </w:p>
        </w:tc>
        <w:tc>
          <w:tcPr>
            <w:tcW w:w="788" w:type="dxa"/>
            <w:shd w:val="clear" w:color="auto" w:fill="DBE5F1"/>
          </w:tcPr>
          <w:p w:rsidR="00CD11FB" w:rsidRPr="00DD3A05" w:rsidRDefault="00CD11FB" w:rsidP="00CD11FB">
            <w:pPr>
              <w:rPr>
                <w:rFonts w:cs="Times New Roman"/>
                <w:bCs/>
                <w:sz w:val="24"/>
                <w:szCs w:val="24"/>
                <w:lang w:val="uk-UA"/>
              </w:rPr>
            </w:pPr>
          </w:p>
        </w:tc>
        <w:tc>
          <w:tcPr>
            <w:tcW w:w="788" w:type="dxa"/>
            <w:shd w:val="clear" w:color="auto" w:fill="DBE5F1"/>
          </w:tcPr>
          <w:p w:rsidR="00CD11FB" w:rsidRPr="00DD3A05" w:rsidRDefault="00CD11FB" w:rsidP="00CD11FB">
            <w:pPr>
              <w:rPr>
                <w:rFonts w:cs="Times New Roman"/>
                <w:bCs/>
                <w:sz w:val="24"/>
                <w:szCs w:val="24"/>
                <w:lang w:val="uk-UA"/>
              </w:rPr>
            </w:pPr>
          </w:p>
        </w:tc>
        <w:tc>
          <w:tcPr>
            <w:tcW w:w="787" w:type="dxa"/>
            <w:shd w:val="clear" w:color="auto" w:fill="DBE5F1"/>
          </w:tcPr>
          <w:p w:rsidR="00CD11FB" w:rsidRPr="00DD3A05" w:rsidRDefault="00CD11FB" w:rsidP="00CD11FB">
            <w:pPr>
              <w:rPr>
                <w:rFonts w:cs="Times New Roman"/>
                <w:bCs/>
                <w:sz w:val="24"/>
                <w:szCs w:val="24"/>
                <w:lang w:val="uk-UA"/>
              </w:rPr>
            </w:pPr>
          </w:p>
        </w:tc>
        <w:tc>
          <w:tcPr>
            <w:tcW w:w="788" w:type="dxa"/>
            <w:shd w:val="clear" w:color="auto" w:fill="DBE5F1"/>
          </w:tcPr>
          <w:p w:rsidR="00CD11FB" w:rsidRPr="00DD3A05" w:rsidRDefault="00CD11FB" w:rsidP="00CD11FB">
            <w:pPr>
              <w:rPr>
                <w:rFonts w:cs="Times New Roman"/>
                <w:bCs/>
                <w:sz w:val="24"/>
                <w:szCs w:val="24"/>
                <w:lang w:val="uk-UA"/>
              </w:rPr>
            </w:pPr>
          </w:p>
        </w:tc>
        <w:tc>
          <w:tcPr>
            <w:tcW w:w="787" w:type="dxa"/>
            <w:shd w:val="clear" w:color="auto" w:fill="DBE5F1"/>
          </w:tcPr>
          <w:p w:rsidR="00CD11FB" w:rsidRPr="00DD3A05" w:rsidRDefault="00CD11FB" w:rsidP="00CD11FB">
            <w:pPr>
              <w:rPr>
                <w:rFonts w:cs="Times New Roman"/>
                <w:bCs/>
                <w:sz w:val="24"/>
                <w:szCs w:val="24"/>
                <w:lang w:val="uk-UA"/>
              </w:rPr>
            </w:pPr>
          </w:p>
        </w:tc>
        <w:tc>
          <w:tcPr>
            <w:tcW w:w="788" w:type="dxa"/>
            <w:shd w:val="clear" w:color="auto" w:fill="DBE5F1"/>
          </w:tcPr>
          <w:p w:rsidR="00CD11FB" w:rsidRPr="00DD3A05" w:rsidRDefault="00CD11FB" w:rsidP="00CD11FB">
            <w:pPr>
              <w:rPr>
                <w:rFonts w:cs="Times New Roman"/>
                <w:bCs/>
                <w:sz w:val="24"/>
                <w:szCs w:val="24"/>
                <w:lang w:val="uk-UA"/>
              </w:rPr>
            </w:pPr>
          </w:p>
        </w:tc>
      </w:tr>
    </w:tbl>
    <w:p w:rsidR="00CD11FB" w:rsidRPr="00DD3A05" w:rsidRDefault="00CD11FB" w:rsidP="00CD11FB">
      <w:pPr>
        <w:rPr>
          <w:rFonts w:cs="Times New Roman"/>
          <w:sz w:val="24"/>
          <w:szCs w:val="24"/>
          <w:lang w:val="uk-UA"/>
        </w:rPr>
      </w:pPr>
    </w:p>
    <w:p w:rsidR="00CD11FB" w:rsidRPr="00DD3A05" w:rsidRDefault="00CD11FB" w:rsidP="00CD11FB">
      <w:pPr>
        <w:rPr>
          <w:rFonts w:cs="Times New Roman"/>
          <w:sz w:val="24"/>
          <w:szCs w:val="24"/>
          <w:lang w:val="uk-UA"/>
        </w:rPr>
      </w:pPr>
      <w:r w:rsidRPr="00DD3A05">
        <w:rPr>
          <w:rFonts w:cs="Times New Roman"/>
          <w:sz w:val="24"/>
          <w:szCs w:val="24"/>
          <w:lang w:val="uk-UA"/>
        </w:rPr>
        <w:t>Дотримання вимог щодо облаштування санітарної зони для джерел питного водопостачання</w:t>
      </w:r>
      <w:r w:rsidRPr="00DD3A05">
        <w:rPr>
          <w:rFonts w:cs="Times New Roman"/>
          <w:sz w:val="24"/>
          <w:szCs w:val="24"/>
          <w:vertAlign w:val="superscript"/>
          <w:lang w:val="uk-UA"/>
        </w:rPr>
        <w:footnoteReference w:id="6"/>
      </w:r>
      <w:r w:rsidRPr="00DD3A05">
        <w:rPr>
          <w:rFonts w:cs="Times New Roman"/>
          <w:sz w:val="24"/>
          <w:szCs w:val="24"/>
          <w:lang w:val="uk-UA"/>
        </w:rPr>
        <w:t>:</w:t>
      </w:r>
    </w:p>
    <w:p w:rsidR="00CD11FB" w:rsidRPr="00DD3A05" w:rsidRDefault="00CD11FB" w:rsidP="00CD11FB">
      <w:pPr>
        <w:rPr>
          <w:rFonts w:cs="Times New Roman"/>
          <w:sz w:val="24"/>
          <w:szCs w:val="24"/>
          <w:lang w:val="uk-UA"/>
        </w:rPr>
      </w:pPr>
    </w:p>
    <w:p w:rsidR="00CD11FB" w:rsidRPr="00DD3A05" w:rsidRDefault="00CD11FB" w:rsidP="00CD11FB">
      <w:pPr>
        <w:rPr>
          <w:rFonts w:cs="Times New Roman"/>
          <w:sz w:val="24"/>
          <w:szCs w:val="24"/>
          <w:lang w:val="uk-UA"/>
        </w:rPr>
      </w:pPr>
    </w:p>
    <w:p w:rsidR="00CD11FB" w:rsidRPr="00DD3A05" w:rsidRDefault="00CD11FB" w:rsidP="00CD11FB">
      <w:pPr>
        <w:rPr>
          <w:rFonts w:cs="Times New Roman"/>
          <w:sz w:val="24"/>
          <w:szCs w:val="24"/>
          <w:lang w:val="uk-UA"/>
        </w:rPr>
      </w:pPr>
      <w:r w:rsidRPr="00DD3A05">
        <w:rPr>
          <w:rFonts w:cs="Times New Roman"/>
          <w:sz w:val="24"/>
          <w:szCs w:val="24"/>
          <w:lang w:val="uk-UA"/>
        </w:rPr>
        <w:t>Таблиця 9. Рівень охоплення та споживання питної води через систему централізованого водопостачання</w:t>
      </w:r>
    </w:p>
    <w:tbl>
      <w:tblPr>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534"/>
        <w:gridCol w:w="6407"/>
        <w:gridCol w:w="992"/>
        <w:gridCol w:w="992"/>
        <w:gridCol w:w="993"/>
      </w:tblGrid>
      <w:tr w:rsidR="00CD11FB" w:rsidRPr="00DD3A05" w:rsidTr="00CD11FB">
        <w:trPr>
          <w:tblHeader/>
        </w:trPr>
        <w:tc>
          <w:tcPr>
            <w:tcW w:w="534" w:type="dxa"/>
            <w:shd w:val="clear" w:color="auto" w:fill="DBE5F1"/>
          </w:tcPr>
          <w:p w:rsidR="00CD11FB" w:rsidRPr="00DD3A05" w:rsidRDefault="00CD11FB" w:rsidP="00CD11FB">
            <w:pPr>
              <w:rPr>
                <w:rFonts w:cs="Times New Roman"/>
                <w:sz w:val="24"/>
                <w:szCs w:val="24"/>
                <w:lang w:val="uk-UA"/>
              </w:rPr>
            </w:pPr>
          </w:p>
        </w:tc>
        <w:tc>
          <w:tcPr>
            <w:tcW w:w="6407" w:type="dxa"/>
            <w:shd w:val="clear" w:color="auto" w:fill="DBE5F1"/>
          </w:tcPr>
          <w:p w:rsidR="00CD11FB" w:rsidRPr="00DD3A05" w:rsidRDefault="00CD11FB" w:rsidP="00CD11FB">
            <w:pPr>
              <w:rPr>
                <w:rFonts w:cs="Times New Roman"/>
                <w:sz w:val="24"/>
                <w:szCs w:val="24"/>
                <w:lang w:val="uk-UA"/>
              </w:rPr>
            </w:pPr>
          </w:p>
        </w:tc>
        <w:tc>
          <w:tcPr>
            <w:tcW w:w="992" w:type="dxa"/>
            <w:shd w:val="clear" w:color="auto" w:fill="DBE5F1"/>
            <w:vAlign w:val="center"/>
          </w:tcPr>
          <w:p w:rsidR="00CD11FB" w:rsidRPr="00DD3A05" w:rsidRDefault="00CD11FB" w:rsidP="00CD11FB">
            <w:pPr>
              <w:rPr>
                <w:rFonts w:cs="Times New Roman"/>
                <w:sz w:val="24"/>
                <w:szCs w:val="24"/>
                <w:lang w:val="uk-UA"/>
              </w:rPr>
            </w:pPr>
            <w:r w:rsidRPr="00DD3A05">
              <w:rPr>
                <w:rFonts w:cs="Times New Roman"/>
                <w:sz w:val="24"/>
                <w:szCs w:val="24"/>
                <w:lang w:val="uk-UA"/>
              </w:rPr>
              <w:t>2014</w:t>
            </w:r>
          </w:p>
        </w:tc>
        <w:tc>
          <w:tcPr>
            <w:tcW w:w="992" w:type="dxa"/>
            <w:shd w:val="clear" w:color="auto" w:fill="DBE5F1"/>
            <w:vAlign w:val="center"/>
          </w:tcPr>
          <w:p w:rsidR="00CD11FB" w:rsidRPr="00DD3A05" w:rsidRDefault="00CD11FB" w:rsidP="00CD11FB">
            <w:pPr>
              <w:rPr>
                <w:rFonts w:cs="Times New Roman"/>
                <w:sz w:val="24"/>
                <w:szCs w:val="24"/>
                <w:lang w:val="uk-UA"/>
              </w:rPr>
            </w:pPr>
            <w:r w:rsidRPr="00DD3A05">
              <w:rPr>
                <w:rFonts w:cs="Times New Roman"/>
                <w:sz w:val="24"/>
                <w:szCs w:val="24"/>
                <w:lang w:val="uk-UA"/>
              </w:rPr>
              <w:t>2015</w:t>
            </w:r>
          </w:p>
        </w:tc>
        <w:tc>
          <w:tcPr>
            <w:tcW w:w="993" w:type="dxa"/>
            <w:shd w:val="clear" w:color="auto" w:fill="DBE5F1"/>
            <w:vAlign w:val="center"/>
          </w:tcPr>
          <w:p w:rsidR="00CD11FB" w:rsidRPr="00DD3A05" w:rsidRDefault="00CD11FB" w:rsidP="00CD11FB">
            <w:pPr>
              <w:rPr>
                <w:rFonts w:cs="Times New Roman"/>
                <w:sz w:val="24"/>
                <w:szCs w:val="24"/>
                <w:lang w:val="uk-UA"/>
              </w:rPr>
            </w:pPr>
            <w:r w:rsidRPr="00DD3A05">
              <w:rPr>
                <w:rFonts w:cs="Times New Roman"/>
                <w:sz w:val="24"/>
                <w:szCs w:val="24"/>
                <w:lang w:val="uk-UA"/>
              </w:rPr>
              <w:t>2016</w:t>
            </w:r>
          </w:p>
        </w:tc>
      </w:tr>
      <w:tr w:rsidR="00CD11FB" w:rsidRPr="00DD3A05" w:rsidTr="00CD11FB">
        <w:trPr>
          <w:trHeight w:val="70"/>
        </w:trPr>
        <w:tc>
          <w:tcPr>
            <w:tcW w:w="534" w:type="dxa"/>
          </w:tcPr>
          <w:p w:rsidR="00CD11FB" w:rsidRPr="00DD3A05" w:rsidRDefault="00CD11FB" w:rsidP="00CD11FB">
            <w:pPr>
              <w:rPr>
                <w:rFonts w:cs="Times New Roman"/>
                <w:sz w:val="24"/>
                <w:szCs w:val="24"/>
                <w:lang w:val="uk-UA"/>
              </w:rPr>
            </w:pPr>
            <w:r w:rsidRPr="00DD3A05">
              <w:rPr>
                <w:rFonts w:cs="Times New Roman"/>
                <w:sz w:val="24"/>
                <w:szCs w:val="24"/>
                <w:lang w:val="uk-UA"/>
              </w:rPr>
              <w:t>1</w:t>
            </w:r>
          </w:p>
        </w:tc>
        <w:tc>
          <w:tcPr>
            <w:tcW w:w="6407" w:type="dxa"/>
            <w:vAlign w:val="center"/>
          </w:tcPr>
          <w:p w:rsidR="00CD11FB" w:rsidRPr="00DD3A05" w:rsidRDefault="00CD11FB" w:rsidP="00CD11FB">
            <w:pPr>
              <w:rPr>
                <w:rFonts w:cs="Times New Roman"/>
                <w:sz w:val="24"/>
                <w:szCs w:val="24"/>
                <w:lang w:val="uk-UA"/>
              </w:rPr>
            </w:pPr>
            <w:r w:rsidRPr="00DD3A05">
              <w:rPr>
                <w:rFonts w:cs="Times New Roman"/>
                <w:sz w:val="24"/>
                <w:szCs w:val="24"/>
                <w:lang w:val="uk-UA"/>
              </w:rPr>
              <w:t>Кількість абонентів з централізованого водопостачання, од</w:t>
            </w:r>
          </w:p>
          <w:p w:rsidR="00CD11FB" w:rsidRPr="00DD3A05" w:rsidRDefault="00CD11FB" w:rsidP="00CD11FB">
            <w:pPr>
              <w:numPr>
                <w:ilvl w:val="0"/>
                <w:numId w:val="11"/>
              </w:numPr>
              <w:rPr>
                <w:rFonts w:cs="Times New Roman"/>
                <w:sz w:val="24"/>
                <w:szCs w:val="24"/>
                <w:lang w:val="uk-UA"/>
              </w:rPr>
            </w:pPr>
            <w:r w:rsidRPr="00DD3A05">
              <w:rPr>
                <w:rFonts w:cs="Times New Roman"/>
                <w:sz w:val="24"/>
                <w:szCs w:val="24"/>
                <w:lang w:val="uk-UA"/>
              </w:rPr>
              <w:t>населення, од.</w:t>
            </w:r>
          </w:p>
        </w:tc>
        <w:tc>
          <w:tcPr>
            <w:tcW w:w="992" w:type="dxa"/>
            <w:vAlign w:val="center"/>
          </w:tcPr>
          <w:p w:rsidR="00CD11FB" w:rsidRPr="00DD3A05" w:rsidRDefault="00CD11FB" w:rsidP="00CD11FB">
            <w:pPr>
              <w:rPr>
                <w:rFonts w:cs="Times New Roman"/>
                <w:sz w:val="24"/>
                <w:szCs w:val="24"/>
                <w:lang w:val="uk-UA"/>
              </w:rPr>
            </w:pPr>
          </w:p>
        </w:tc>
        <w:tc>
          <w:tcPr>
            <w:tcW w:w="992" w:type="dxa"/>
            <w:vAlign w:val="center"/>
          </w:tcPr>
          <w:p w:rsidR="00CD11FB" w:rsidRPr="00DD3A05" w:rsidRDefault="00CD11FB" w:rsidP="00CD11FB">
            <w:pPr>
              <w:rPr>
                <w:rFonts w:cs="Times New Roman"/>
                <w:sz w:val="24"/>
                <w:szCs w:val="24"/>
                <w:lang w:val="uk-UA"/>
              </w:rPr>
            </w:pPr>
          </w:p>
        </w:tc>
        <w:tc>
          <w:tcPr>
            <w:tcW w:w="993" w:type="dxa"/>
            <w:vAlign w:val="center"/>
          </w:tcPr>
          <w:p w:rsidR="00CD11FB" w:rsidRPr="00DD3A05" w:rsidRDefault="00CD11FB" w:rsidP="00CD11FB">
            <w:pPr>
              <w:rPr>
                <w:rFonts w:cs="Times New Roman"/>
                <w:sz w:val="24"/>
                <w:szCs w:val="24"/>
                <w:lang w:val="uk-UA"/>
              </w:rPr>
            </w:pPr>
          </w:p>
        </w:tc>
      </w:tr>
      <w:tr w:rsidR="00CD11FB" w:rsidRPr="00DD3A05" w:rsidTr="00CD11FB">
        <w:trPr>
          <w:trHeight w:val="167"/>
        </w:trPr>
        <w:tc>
          <w:tcPr>
            <w:tcW w:w="534" w:type="dxa"/>
          </w:tcPr>
          <w:p w:rsidR="00CD11FB" w:rsidRPr="00DD3A05" w:rsidRDefault="00CD11FB" w:rsidP="00CD11FB">
            <w:pPr>
              <w:rPr>
                <w:rFonts w:cs="Times New Roman"/>
                <w:sz w:val="24"/>
                <w:szCs w:val="24"/>
                <w:lang w:val="uk-UA"/>
              </w:rPr>
            </w:pPr>
          </w:p>
        </w:tc>
        <w:tc>
          <w:tcPr>
            <w:tcW w:w="6407" w:type="dxa"/>
            <w:vAlign w:val="center"/>
          </w:tcPr>
          <w:p w:rsidR="00CD11FB" w:rsidRPr="00DD3A05" w:rsidRDefault="00CD11FB" w:rsidP="00CD11FB">
            <w:pPr>
              <w:numPr>
                <w:ilvl w:val="0"/>
                <w:numId w:val="11"/>
              </w:numPr>
              <w:rPr>
                <w:rFonts w:cs="Times New Roman"/>
                <w:sz w:val="24"/>
                <w:szCs w:val="24"/>
                <w:lang w:val="uk-UA"/>
              </w:rPr>
            </w:pPr>
            <w:r w:rsidRPr="00DD3A05">
              <w:rPr>
                <w:rFonts w:cs="Times New Roman"/>
                <w:sz w:val="24"/>
                <w:szCs w:val="24"/>
                <w:lang w:val="uk-UA"/>
              </w:rPr>
              <w:t>інші (підприємства, організації, установи), од</w:t>
            </w:r>
          </w:p>
        </w:tc>
        <w:tc>
          <w:tcPr>
            <w:tcW w:w="992" w:type="dxa"/>
            <w:vAlign w:val="bottom"/>
          </w:tcPr>
          <w:p w:rsidR="00CD11FB" w:rsidRPr="00DD3A05" w:rsidRDefault="00CD11FB" w:rsidP="00CD11FB">
            <w:pPr>
              <w:rPr>
                <w:rFonts w:cs="Times New Roman"/>
                <w:sz w:val="24"/>
                <w:szCs w:val="24"/>
                <w:lang w:val="uk-UA"/>
              </w:rPr>
            </w:pPr>
          </w:p>
        </w:tc>
        <w:tc>
          <w:tcPr>
            <w:tcW w:w="992" w:type="dxa"/>
            <w:vAlign w:val="bottom"/>
          </w:tcPr>
          <w:p w:rsidR="00CD11FB" w:rsidRPr="00DD3A05" w:rsidRDefault="00CD11FB" w:rsidP="00CD11FB">
            <w:pPr>
              <w:rPr>
                <w:rFonts w:cs="Times New Roman"/>
                <w:sz w:val="24"/>
                <w:szCs w:val="24"/>
                <w:lang w:val="uk-UA"/>
              </w:rPr>
            </w:pPr>
          </w:p>
        </w:tc>
        <w:tc>
          <w:tcPr>
            <w:tcW w:w="993" w:type="dxa"/>
            <w:vAlign w:val="bottom"/>
          </w:tcPr>
          <w:p w:rsidR="00CD11FB" w:rsidRPr="00DD3A05" w:rsidRDefault="00CD11FB" w:rsidP="00CD11FB">
            <w:pPr>
              <w:rPr>
                <w:rFonts w:cs="Times New Roman"/>
                <w:sz w:val="24"/>
                <w:szCs w:val="24"/>
                <w:lang w:val="uk-UA"/>
              </w:rPr>
            </w:pPr>
          </w:p>
        </w:tc>
      </w:tr>
      <w:tr w:rsidR="00CD11FB" w:rsidRPr="00DD3A05" w:rsidTr="00CD11FB">
        <w:trPr>
          <w:trHeight w:val="167"/>
        </w:trPr>
        <w:tc>
          <w:tcPr>
            <w:tcW w:w="534" w:type="dxa"/>
          </w:tcPr>
          <w:p w:rsidR="00CD11FB" w:rsidRPr="00DD3A05" w:rsidRDefault="00CD11FB" w:rsidP="00CD11FB">
            <w:pPr>
              <w:rPr>
                <w:rFonts w:cs="Times New Roman"/>
                <w:sz w:val="24"/>
                <w:szCs w:val="24"/>
                <w:lang w:val="uk-UA"/>
              </w:rPr>
            </w:pPr>
            <w:r w:rsidRPr="00DD3A05">
              <w:rPr>
                <w:rFonts w:cs="Times New Roman"/>
                <w:sz w:val="24"/>
                <w:szCs w:val="24"/>
                <w:lang w:val="uk-UA"/>
              </w:rPr>
              <w:t>2</w:t>
            </w:r>
          </w:p>
        </w:tc>
        <w:tc>
          <w:tcPr>
            <w:tcW w:w="6407" w:type="dxa"/>
            <w:vAlign w:val="center"/>
          </w:tcPr>
          <w:p w:rsidR="00CD11FB" w:rsidRPr="00DD3A05" w:rsidRDefault="00CD11FB" w:rsidP="00CD11FB">
            <w:pPr>
              <w:rPr>
                <w:rFonts w:cs="Times New Roman"/>
                <w:sz w:val="24"/>
                <w:szCs w:val="24"/>
                <w:lang w:val="uk-UA"/>
              </w:rPr>
            </w:pPr>
            <w:r w:rsidRPr="00DD3A05">
              <w:rPr>
                <w:rFonts w:cs="Times New Roman"/>
                <w:sz w:val="24"/>
                <w:szCs w:val="24"/>
                <w:lang w:val="uk-UA"/>
              </w:rPr>
              <w:t xml:space="preserve">Обсяги споживання питної води, тис. </w:t>
            </w:r>
            <w:proofErr w:type="spellStart"/>
            <w:r w:rsidRPr="00DD3A05">
              <w:rPr>
                <w:rFonts w:cs="Times New Roman"/>
                <w:sz w:val="24"/>
                <w:szCs w:val="24"/>
                <w:lang w:val="uk-UA"/>
              </w:rPr>
              <w:t>м.куб</w:t>
            </w:r>
            <w:proofErr w:type="spellEnd"/>
            <w:r w:rsidRPr="00DD3A05">
              <w:rPr>
                <w:rFonts w:cs="Times New Roman"/>
                <w:sz w:val="24"/>
                <w:szCs w:val="24"/>
                <w:lang w:val="uk-UA"/>
              </w:rPr>
              <w:t xml:space="preserve"> всього</w:t>
            </w:r>
          </w:p>
        </w:tc>
        <w:tc>
          <w:tcPr>
            <w:tcW w:w="992" w:type="dxa"/>
            <w:vAlign w:val="bottom"/>
          </w:tcPr>
          <w:p w:rsidR="00CD11FB" w:rsidRPr="00DD3A05" w:rsidRDefault="00CD11FB" w:rsidP="00CD11FB">
            <w:pPr>
              <w:rPr>
                <w:rFonts w:cs="Times New Roman"/>
                <w:sz w:val="24"/>
                <w:szCs w:val="24"/>
                <w:lang w:val="uk-UA"/>
              </w:rPr>
            </w:pPr>
          </w:p>
        </w:tc>
        <w:tc>
          <w:tcPr>
            <w:tcW w:w="992" w:type="dxa"/>
            <w:vAlign w:val="bottom"/>
          </w:tcPr>
          <w:p w:rsidR="00CD11FB" w:rsidRPr="00DD3A05" w:rsidRDefault="00CD11FB" w:rsidP="00CD11FB">
            <w:pPr>
              <w:rPr>
                <w:rFonts w:cs="Times New Roman"/>
                <w:sz w:val="24"/>
                <w:szCs w:val="24"/>
                <w:lang w:val="uk-UA"/>
              </w:rPr>
            </w:pPr>
          </w:p>
        </w:tc>
        <w:tc>
          <w:tcPr>
            <w:tcW w:w="993" w:type="dxa"/>
            <w:vAlign w:val="bottom"/>
          </w:tcPr>
          <w:p w:rsidR="00CD11FB" w:rsidRPr="00DD3A05" w:rsidRDefault="00CD11FB" w:rsidP="00CD11FB">
            <w:pPr>
              <w:rPr>
                <w:rFonts w:cs="Times New Roman"/>
                <w:sz w:val="24"/>
                <w:szCs w:val="24"/>
                <w:lang w:val="uk-UA"/>
              </w:rPr>
            </w:pPr>
          </w:p>
        </w:tc>
      </w:tr>
      <w:tr w:rsidR="00CD11FB" w:rsidRPr="00DD3A05" w:rsidTr="00CD11FB">
        <w:trPr>
          <w:trHeight w:val="167"/>
        </w:trPr>
        <w:tc>
          <w:tcPr>
            <w:tcW w:w="534" w:type="dxa"/>
          </w:tcPr>
          <w:p w:rsidR="00CD11FB" w:rsidRPr="00DD3A05" w:rsidRDefault="00CD11FB" w:rsidP="00CD11FB">
            <w:pPr>
              <w:rPr>
                <w:rFonts w:cs="Times New Roman"/>
                <w:sz w:val="24"/>
                <w:szCs w:val="24"/>
                <w:lang w:val="uk-UA"/>
              </w:rPr>
            </w:pPr>
          </w:p>
        </w:tc>
        <w:tc>
          <w:tcPr>
            <w:tcW w:w="6407" w:type="dxa"/>
            <w:vAlign w:val="center"/>
          </w:tcPr>
          <w:p w:rsidR="00CD11FB" w:rsidRPr="00DD3A05" w:rsidRDefault="00CD11FB" w:rsidP="00CD11FB">
            <w:pPr>
              <w:numPr>
                <w:ilvl w:val="0"/>
                <w:numId w:val="12"/>
              </w:numPr>
              <w:rPr>
                <w:rFonts w:cs="Times New Roman"/>
                <w:sz w:val="24"/>
                <w:szCs w:val="24"/>
                <w:lang w:val="uk-UA"/>
              </w:rPr>
            </w:pPr>
            <w:r w:rsidRPr="00DD3A05">
              <w:rPr>
                <w:rFonts w:cs="Times New Roman"/>
                <w:sz w:val="24"/>
                <w:szCs w:val="24"/>
                <w:lang w:val="uk-UA"/>
              </w:rPr>
              <w:t xml:space="preserve">в т.ч. населення, тис. </w:t>
            </w:r>
            <w:proofErr w:type="spellStart"/>
            <w:r w:rsidRPr="00DD3A05">
              <w:rPr>
                <w:rFonts w:cs="Times New Roman"/>
                <w:sz w:val="24"/>
                <w:szCs w:val="24"/>
                <w:lang w:val="uk-UA"/>
              </w:rPr>
              <w:t>м.куб</w:t>
            </w:r>
            <w:proofErr w:type="spellEnd"/>
          </w:p>
        </w:tc>
        <w:tc>
          <w:tcPr>
            <w:tcW w:w="992" w:type="dxa"/>
            <w:vAlign w:val="bottom"/>
          </w:tcPr>
          <w:p w:rsidR="00CD11FB" w:rsidRPr="00DD3A05" w:rsidRDefault="00CD11FB" w:rsidP="00CD11FB">
            <w:pPr>
              <w:rPr>
                <w:rFonts w:cs="Times New Roman"/>
                <w:sz w:val="24"/>
                <w:szCs w:val="24"/>
                <w:lang w:val="uk-UA"/>
              </w:rPr>
            </w:pPr>
          </w:p>
        </w:tc>
        <w:tc>
          <w:tcPr>
            <w:tcW w:w="992" w:type="dxa"/>
            <w:vAlign w:val="bottom"/>
          </w:tcPr>
          <w:p w:rsidR="00CD11FB" w:rsidRPr="00DD3A05" w:rsidRDefault="00CD11FB" w:rsidP="00CD11FB">
            <w:pPr>
              <w:rPr>
                <w:rFonts w:cs="Times New Roman"/>
                <w:sz w:val="24"/>
                <w:szCs w:val="24"/>
                <w:lang w:val="uk-UA"/>
              </w:rPr>
            </w:pPr>
          </w:p>
        </w:tc>
        <w:tc>
          <w:tcPr>
            <w:tcW w:w="993" w:type="dxa"/>
            <w:vAlign w:val="bottom"/>
          </w:tcPr>
          <w:p w:rsidR="00CD11FB" w:rsidRPr="00DD3A05" w:rsidRDefault="00CD11FB" w:rsidP="00CD11FB">
            <w:pPr>
              <w:rPr>
                <w:rFonts w:cs="Times New Roman"/>
                <w:sz w:val="24"/>
                <w:szCs w:val="24"/>
                <w:lang w:val="uk-UA"/>
              </w:rPr>
            </w:pPr>
          </w:p>
        </w:tc>
      </w:tr>
      <w:tr w:rsidR="00CD11FB" w:rsidRPr="00DD3A05" w:rsidTr="00CD11FB">
        <w:trPr>
          <w:trHeight w:val="167"/>
        </w:trPr>
        <w:tc>
          <w:tcPr>
            <w:tcW w:w="534" w:type="dxa"/>
            <w:shd w:val="clear" w:color="auto" w:fill="auto"/>
          </w:tcPr>
          <w:p w:rsidR="00CD11FB" w:rsidRPr="00DD3A05" w:rsidRDefault="00CD11FB" w:rsidP="00CD11FB">
            <w:pPr>
              <w:rPr>
                <w:rFonts w:cs="Times New Roman"/>
                <w:sz w:val="24"/>
                <w:szCs w:val="24"/>
                <w:lang w:val="uk-UA"/>
              </w:rPr>
            </w:pPr>
            <w:r w:rsidRPr="00DD3A05">
              <w:rPr>
                <w:rFonts w:cs="Times New Roman"/>
                <w:sz w:val="24"/>
                <w:szCs w:val="24"/>
                <w:lang w:val="uk-UA"/>
              </w:rPr>
              <w:t>3</w:t>
            </w:r>
          </w:p>
        </w:tc>
        <w:tc>
          <w:tcPr>
            <w:tcW w:w="6407" w:type="dxa"/>
            <w:shd w:val="clear" w:color="auto" w:fill="auto"/>
            <w:vAlign w:val="center"/>
          </w:tcPr>
          <w:p w:rsidR="00CD11FB" w:rsidRPr="00DD3A05" w:rsidRDefault="00CD11FB" w:rsidP="00CD11FB">
            <w:pPr>
              <w:rPr>
                <w:rFonts w:cs="Times New Roman"/>
                <w:sz w:val="24"/>
                <w:szCs w:val="24"/>
                <w:lang w:val="uk-UA"/>
              </w:rPr>
            </w:pPr>
            <w:r w:rsidRPr="00DD3A05">
              <w:rPr>
                <w:rFonts w:cs="Times New Roman"/>
                <w:sz w:val="24"/>
                <w:szCs w:val="24"/>
                <w:lang w:val="uk-UA"/>
              </w:rPr>
              <w:t>Рівень охоплення населення централізованим водопостачанням по всій ОТГ, %</w:t>
            </w:r>
          </w:p>
        </w:tc>
        <w:tc>
          <w:tcPr>
            <w:tcW w:w="992" w:type="dxa"/>
            <w:shd w:val="clear" w:color="auto" w:fill="auto"/>
            <w:vAlign w:val="bottom"/>
          </w:tcPr>
          <w:p w:rsidR="00CD11FB" w:rsidRPr="00DD3A05" w:rsidRDefault="00CD11FB" w:rsidP="00CD11FB">
            <w:pPr>
              <w:rPr>
                <w:rFonts w:cs="Times New Roman"/>
                <w:sz w:val="24"/>
                <w:szCs w:val="24"/>
                <w:lang w:val="uk-UA"/>
              </w:rPr>
            </w:pPr>
          </w:p>
        </w:tc>
        <w:tc>
          <w:tcPr>
            <w:tcW w:w="992" w:type="dxa"/>
            <w:shd w:val="clear" w:color="auto" w:fill="auto"/>
            <w:vAlign w:val="bottom"/>
          </w:tcPr>
          <w:p w:rsidR="00CD11FB" w:rsidRPr="00DD3A05" w:rsidRDefault="00CD11FB" w:rsidP="00CD11FB">
            <w:pPr>
              <w:rPr>
                <w:rFonts w:cs="Times New Roman"/>
                <w:sz w:val="24"/>
                <w:szCs w:val="24"/>
                <w:lang w:val="uk-UA"/>
              </w:rPr>
            </w:pPr>
          </w:p>
        </w:tc>
        <w:tc>
          <w:tcPr>
            <w:tcW w:w="993" w:type="dxa"/>
            <w:shd w:val="clear" w:color="auto" w:fill="auto"/>
            <w:vAlign w:val="bottom"/>
          </w:tcPr>
          <w:p w:rsidR="00CD11FB" w:rsidRPr="00DD3A05" w:rsidRDefault="00CD11FB" w:rsidP="00CD11FB">
            <w:pPr>
              <w:rPr>
                <w:rFonts w:cs="Times New Roman"/>
                <w:sz w:val="24"/>
                <w:szCs w:val="24"/>
                <w:lang w:val="uk-UA"/>
              </w:rPr>
            </w:pPr>
          </w:p>
        </w:tc>
      </w:tr>
      <w:tr w:rsidR="00CD11FB" w:rsidRPr="00DD3A05" w:rsidTr="00CD11FB">
        <w:trPr>
          <w:trHeight w:val="419"/>
        </w:trPr>
        <w:tc>
          <w:tcPr>
            <w:tcW w:w="534" w:type="dxa"/>
          </w:tcPr>
          <w:p w:rsidR="00CD11FB" w:rsidRPr="00DD3A05" w:rsidRDefault="00CD11FB" w:rsidP="00CD11FB">
            <w:pPr>
              <w:rPr>
                <w:rFonts w:cs="Times New Roman"/>
                <w:sz w:val="24"/>
                <w:szCs w:val="24"/>
                <w:lang w:val="uk-UA"/>
              </w:rPr>
            </w:pPr>
            <w:r w:rsidRPr="00DD3A05">
              <w:rPr>
                <w:rFonts w:cs="Times New Roman"/>
                <w:sz w:val="24"/>
                <w:szCs w:val="24"/>
                <w:lang w:val="uk-UA"/>
              </w:rPr>
              <w:t>3.1</w:t>
            </w:r>
          </w:p>
        </w:tc>
        <w:tc>
          <w:tcPr>
            <w:tcW w:w="6407" w:type="dxa"/>
          </w:tcPr>
          <w:p w:rsidR="00CD11FB" w:rsidRPr="00DD3A05" w:rsidRDefault="00CD11FB" w:rsidP="00CD11FB">
            <w:pPr>
              <w:rPr>
                <w:rFonts w:cs="Times New Roman"/>
                <w:sz w:val="24"/>
                <w:szCs w:val="24"/>
                <w:lang w:val="uk-UA"/>
              </w:rPr>
            </w:pPr>
            <w:r w:rsidRPr="00DD3A05">
              <w:rPr>
                <w:rFonts w:cs="Times New Roman"/>
                <w:sz w:val="24"/>
                <w:szCs w:val="24"/>
                <w:lang w:val="uk-UA"/>
              </w:rPr>
              <w:t xml:space="preserve">Рівень охоплення населення в населених пунктах, в яких є системи </w:t>
            </w:r>
            <w:r w:rsidRPr="00DD3A05">
              <w:rPr>
                <w:rFonts w:cs="Times New Roman"/>
                <w:sz w:val="24"/>
                <w:szCs w:val="24"/>
                <w:u w:val="single"/>
                <w:lang w:val="uk-UA"/>
              </w:rPr>
              <w:t>централізованого водопостачання,</w:t>
            </w:r>
            <w:r w:rsidRPr="00DD3A05">
              <w:rPr>
                <w:rFonts w:cs="Times New Roman"/>
                <w:sz w:val="24"/>
                <w:szCs w:val="24"/>
                <w:lang w:val="uk-UA"/>
              </w:rPr>
              <w:t xml:space="preserve"> %</w:t>
            </w:r>
          </w:p>
          <w:p w:rsidR="00CD11FB" w:rsidRPr="00DD3A05" w:rsidRDefault="00CD11FB" w:rsidP="00CD11FB">
            <w:pPr>
              <w:numPr>
                <w:ilvl w:val="0"/>
                <w:numId w:val="13"/>
              </w:numPr>
              <w:rPr>
                <w:rFonts w:cs="Times New Roman"/>
                <w:sz w:val="24"/>
                <w:szCs w:val="24"/>
                <w:lang w:val="uk-UA"/>
              </w:rPr>
            </w:pPr>
          </w:p>
        </w:tc>
        <w:tc>
          <w:tcPr>
            <w:tcW w:w="992" w:type="dxa"/>
          </w:tcPr>
          <w:p w:rsidR="00CD11FB" w:rsidRPr="00DD3A05" w:rsidRDefault="00CD11FB" w:rsidP="00CD11FB">
            <w:pPr>
              <w:rPr>
                <w:rFonts w:cs="Times New Roman"/>
                <w:sz w:val="24"/>
                <w:szCs w:val="24"/>
                <w:lang w:val="uk-UA"/>
              </w:rPr>
            </w:pPr>
          </w:p>
        </w:tc>
        <w:tc>
          <w:tcPr>
            <w:tcW w:w="992" w:type="dxa"/>
          </w:tcPr>
          <w:p w:rsidR="00CD11FB" w:rsidRPr="00DD3A05" w:rsidRDefault="00CD11FB" w:rsidP="00CD11FB">
            <w:pPr>
              <w:rPr>
                <w:rFonts w:cs="Times New Roman"/>
                <w:sz w:val="24"/>
                <w:szCs w:val="24"/>
                <w:lang w:val="uk-UA"/>
              </w:rPr>
            </w:pPr>
          </w:p>
        </w:tc>
        <w:tc>
          <w:tcPr>
            <w:tcW w:w="993" w:type="dxa"/>
          </w:tcPr>
          <w:p w:rsidR="00CD11FB" w:rsidRPr="00DD3A05" w:rsidRDefault="00CD11FB" w:rsidP="00CD11FB">
            <w:pPr>
              <w:rPr>
                <w:rFonts w:cs="Times New Roman"/>
                <w:sz w:val="24"/>
                <w:szCs w:val="24"/>
                <w:lang w:val="uk-UA"/>
              </w:rPr>
            </w:pPr>
          </w:p>
        </w:tc>
      </w:tr>
      <w:tr w:rsidR="00CD11FB" w:rsidRPr="00DD3A05" w:rsidTr="00CD11FB">
        <w:tc>
          <w:tcPr>
            <w:tcW w:w="534" w:type="dxa"/>
          </w:tcPr>
          <w:p w:rsidR="00CD11FB" w:rsidRPr="00DD3A05" w:rsidRDefault="00CD11FB" w:rsidP="00CD11FB">
            <w:pPr>
              <w:rPr>
                <w:rFonts w:cs="Times New Roman"/>
                <w:sz w:val="24"/>
                <w:szCs w:val="24"/>
                <w:lang w:val="uk-UA"/>
              </w:rPr>
            </w:pPr>
            <w:r w:rsidRPr="00DD3A05">
              <w:rPr>
                <w:rFonts w:cs="Times New Roman"/>
                <w:sz w:val="24"/>
                <w:szCs w:val="24"/>
                <w:lang w:val="uk-UA"/>
              </w:rPr>
              <w:t>3.2</w:t>
            </w:r>
          </w:p>
        </w:tc>
        <w:tc>
          <w:tcPr>
            <w:tcW w:w="6407" w:type="dxa"/>
            <w:vAlign w:val="center"/>
          </w:tcPr>
          <w:p w:rsidR="00CD11FB" w:rsidRPr="00DD3A05" w:rsidRDefault="00CD11FB" w:rsidP="00CD11FB">
            <w:pPr>
              <w:numPr>
                <w:ilvl w:val="0"/>
                <w:numId w:val="13"/>
              </w:numPr>
              <w:rPr>
                <w:rFonts w:cs="Times New Roman"/>
                <w:sz w:val="24"/>
                <w:szCs w:val="24"/>
                <w:lang w:val="uk-UA"/>
              </w:rPr>
            </w:pPr>
          </w:p>
        </w:tc>
        <w:tc>
          <w:tcPr>
            <w:tcW w:w="992" w:type="dxa"/>
            <w:vAlign w:val="center"/>
          </w:tcPr>
          <w:p w:rsidR="00CD11FB" w:rsidRPr="00DD3A05" w:rsidRDefault="00CD11FB" w:rsidP="00CD11FB">
            <w:pPr>
              <w:rPr>
                <w:rFonts w:cs="Times New Roman"/>
                <w:sz w:val="24"/>
                <w:szCs w:val="24"/>
                <w:lang w:val="uk-UA"/>
              </w:rPr>
            </w:pPr>
          </w:p>
        </w:tc>
        <w:tc>
          <w:tcPr>
            <w:tcW w:w="992" w:type="dxa"/>
            <w:vAlign w:val="center"/>
          </w:tcPr>
          <w:p w:rsidR="00CD11FB" w:rsidRPr="00DD3A05" w:rsidRDefault="00CD11FB" w:rsidP="00CD11FB">
            <w:pPr>
              <w:rPr>
                <w:rFonts w:cs="Times New Roman"/>
                <w:sz w:val="24"/>
                <w:szCs w:val="24"/>
                <w:lang w:val="uk-UA"/>
              </w:rPr>
            </w:pPr>
          </w:p>
        </w:tc>
        <w:tc>
          <w:tcPr>
            <w:tcW w:w="993" w:type="dxa"/>
            <w:vAlign w:val="center"/>
          </w:tcPr>
          <w:p w:rsidR="00CD11FB" w:rsidRPr="00DD3A05" w:rsidRDefault="00CD11FB" w:rsidP="00CD11FB">
            <w:pPr>
              <w:rPr>
                <w:rFonts w:cs="Times New Roman"/>
                <w:sz w:val="24"/>
                <w:szCs w:val="24"/>
                <w:lang w:val="uk-UA"/>
              </w:rPr>
            </w:pPr>
          </w:p>
        </w:tc>
      </w:tr>
      <w:tr w:rsidR="00CD11FB" w:rsidRPr="00DD3A05" w:rsidTr="00CD11FB">
        <w:tc>
          <w:tcPr>
            <w:tcW w:w="534" w:type="dxa"/>
          </w:tcPr>
          <w:p w:rsidR="00CD11FB" w:rsidRPr="00DD3A05" w:rsidRDefault="00CD11FB" w:rsidP="00CD11FB">
            <w:pPr>
              <w:rPr>
                <w:rFonts w:cs="Times New Roman"/>
                <w:sz w:val="24"/>
                <w:szCs w:val="24"/>
                <w:lang w:val="uk-UA"/>
              </w:rPr>
            </w:pPr>
            <w:r w:rsidRPr="00DD3A05">
              <w:rPr>
                <w:rFonts w:cs="Times New Roman"/>
                <w:sz w:val="24"/>
                <w:szCs w:val="24"/>
                <w:lang w:val="uk-UA"/>
              </w:rPr>
              <w:t>3.3</w:t>
            </w:r>
          </w:p>
        </w:tc>
        <w:tc>
          <w:tcPr>
            <w:tcW w:w="6407" w:type="dxa"/>
            <w:vAlign w:val="center"/>
          </w:tcPr>
          <w:p w:rsidR="00CD11FB" w:rsidRPr="00DD3A05" w:rsidRDefault="00CD11FB" w:rsidP="00CD11FB">
            <w:pPr>
              <w:numPr>
                <w:ilvl w:val="0"/>
                <w:numId w:val="13"/>
              </w:numPr>
              <w:rPr>
                <w:rFonts w:cs="Times New Roman"/>
                <w:sz w:val="24"/>
                <w:szCs w:val="24"/>
                <w:lang w:val="uk-UA"/>
              </w:rPr>
            </w:pPr>
          </w:p>
        </w:tc>
        <w:tc>
          <w:tcPr>
            <w:tcW w:w="992" w:type="dxa"/>
            <w:vAlign w:val="center"/>
          </w:tcPr>
          <w:p w:rsidR="00CD11FB" w:rsidRPr="00DD3A05" w:rsidRDefault="00CD11FB" w:rsidP="00CD11FB">
            <w:pPr>
              <w:rPr>
                <w:rFonts w:cs="Times New Roman"/>
                <w:sz w:val="24"/>
                <w:szCs w:val="24"/>
                <w:lang w:val="uk-UA"/>
              </w:rPr>
            </w:pPr>
          </w:p>
        </w:tc>
        <w:tc>
          <w:tcPr>
            <w:tcW w:w="992" w:type="dxa"/>
            <w:vAlign w:val="center"/>
          </w:tcPr>
          <w:p w:rsidR="00CD11FB" w:rsidRPr="00DD3A05" w:rsidRDefault="00CD11FB" w:rsidP="00CD11FB">
            <w:pPr>
              <w:rPr>
                <w:rFonts w:cs="Times New Roman"/>
                <w:sz w:val="24"/>
                <w:szCs w:val="24"/>
                <w:lang w:val="uk-UA"/>
              </w:rPr>
            </w:pPr>
          </w:p>
        </w:tc>
        <w:tc>
          <w:tcPr>
            <w:tcW w:w="993" w:type="dxa"/>
            <w:vAlign w:val="center"/>
          </w:tcPr>
          <w:p w:rsidR="00CD11FB" w:rsidRPr="00DD3A05" w:rsidRDefault="00CD11FB" w:rsidP="00CD11FB">
            <w:pPr>
              <w:rPr>
                <w:rFonts w:cs="Times New Roman"/>
                <w:sz w:val="24"/>
                <w:szCs w:val="24"/>
                <w:lang w:val="uk-UA"/>
              </w:rPr>
            </w:pPr>
          </w:p>
        </w:tc>
      </w:tr>
      <w:tr w:rsidR="00CD11FB" w:rsidRPr="00DD3A05" w:rsidTr="00CD11FB">
        <w:tc>
          <w:tcPr>
            <w:tcW w:w="534" w:type="dxa"/>
          </w:tcPr>
          <w:p w:rsidR="00CD11FB" w:rsidRPr="00DD3A05" w:rsidRDefault="00CD11FB" w:rsidP="00CD11FB">
            <w:pPr>
              <w:rPr>
                <w:rFonts w:cs="Times New Roman"/>
                <w:sz w:val="24"/>
                <w:szCs w:val="24"/>
                <w:lang w:val="uk-UA"/>
              </w:rPr>
            </w:pPr>
            <w:r w:rsidRPr="00DD3A05">
              <w:rPr>
                <w:rFonts w:cs="Times New Roman"/>
                <w:sz w:val="24"/>
                <w:szCs w:val="24"/>
                <w:lang w:val="uk-UA"/>
              </w:rPr>
              <w:t>3.4</w:t>
            </w:r>
          </w:p>
        </w:tc>
        <w:tc>
          <w:tcPr>
            <w:tcW w:w="6407" w:type="dxa"/>
            <w:vAlign w:val="center"/>
          </w:tcPr>
          <w:p w:rsidR="00CD11FB" w:rsidRPr="00DD3A05" w:rsidRDefault="00CD11FB" w:rsidP="00CD11FB">
            <w:pPr>
              <w:numPr>
                <w:ilvl w:val="0"/>
                <w:numId w:val="13"/>
              </w:numPr>
              <w:rPr>
                <w:rFonts w:cs="Times New Roman"/>
                <w:sz w:val="24"/>
                <w:szCs w:val="24"/>
                <w:lang w:val="uk-UA"/>
              </w:rPr>
            </w:pPr>
          </w:p>
        </w:tc>
        <w:tc>
          <w:tcPr>
            <w:tcW w:w="992" w:type="dxa"/>
            <w:vAlign w:val="center"/>
          </w:tcPr>
          <w:p w:rsidR="00CD11FB" w:rsidRPr="00DD3A05" w:rsidRDefault="00CD11FB" w:rsidP="00CD11FB">
            <w:pPr>
              <w:rPr>
                <w:rFonts w:cs="Times New Roman"/>
                <w:sz w:val="24"/>
                <w:szCs w:val="24"/>
                <w:lang w:val="uk-UA"/>
              </w:rPr>
            </w:pPr>
          </w:p>
        </w:tc>
        <w:tc>
          <w:tcPr>
            <w:tcW w:w="992" w:type="dxa"/>
            <w:vAlign w:val="center"/>
          </w:tcPr>
          <w:p w:rsidR="00CD11FB" w:rsidRPr="00DD3A05" w:rsidRDefault="00CD11FB" w:rsidP="00CD11FB">
            <w:pPr>
              <w:rPr>
                <w:rFonts w:cs="Times New Roman"/>
                <w:sz w:val="24"/>
                <w:szCs w:val="24"/>
                <w:lang w:val="uk-UA"/>
              </w:rPr>
            </w:pPr>
          </w:p>
        </w:tc>
        <w:tc>
          <w:tcPr>
            <w:tcW w:w="993" w:type="dxa"/>
            <w:vAlign w:val="center"/>
          </w:tcPr>
          <w:p w:rsidR="00CD11FB" w:rsidRPr="00DD3A05" w:rsidRDefault="00CD11FB" w:rsidP="00CD11FB">
            <w:pPr>
              <w:rPr>
                <w:rFonts w:cs="Times New Roman"/>
                <w:sz w:val="24"/>
                <w:szCs w:val="24"/>
                <w:lang w:val="uk-UA"/>
              </w:rPr>
            </w:pPr>
          </w:p>
        </w:tc>
      </w:tr>
      <w:tr w:rsidR="00CD11FB" w:rsidRPr="00DD3A05" w:rsidTr="00CD11FB">
        <w:tc>
          <w:tcPr>
            <w:tcW w:w="534" w:type="dxa"/>
          </w:tcPr>
          <w:p w:rsidR="00CD11FB" w:rsidRPr="00DD3A05" w:rsidRDefault="00CD11FB" w:rsidP="00CD11FB">
            <w:pPr>
              <w:rPr>
                <w:rFonts w:cs="Times New Roman"/>
                <w:sz w:val="24"/>
                <w:szCs w:val="24"/>
                <w:lang w:val="uk-UA"/>
              </w:rPr>
            </w:pPr>
            <w:r w:rsidRPr="00DD3A05">
              <w:rPr>
                <w:rFonts w:cs="Times New Roman"/>
                <w:sz w:val="24"/>
                <w:szCs w:val="24"/>
                <w:lang w:val="uk-UA"/>
              </w:rPr>
              <w:t>3.5</w:t>
            </w:r>
          </w:p>
        </w:tc>
        <w:tc>
          <w:tcPr>
            <w:tcW w:w="6407" w:type="dxa"/>
            <w:vAlign w:val="center"/>
          </w:tcPr>
          <w:p w:rsidR="00CD11FB" w:rsidRPr="00DD3A05" w:rsidRDefault="00CD11FB" w:rsidP="00CD11FB">
            <w:pPr>
              <w:numPr>
                <w:ilvl w:val="0"/>
                <w:numId w:val="13"/>
              </w:numPr>
              <w:rPr>
                <w:rFonts w:cs="Times New Roman"/>
                <w:sz w:val="24"/>
                <w:szCs w:val="24"/>
                <w:lang w:val="uk-UA"/>
              </w:rPr>
            </w:pPr>
          </w:p>
        </w:tc>
        <w:tc>
          <w:tcPr>
            <w:tcW w:w="992" w:type="dxa"/>
            <w:vAlign w:val="center"/>
          </w:tcPr>
          <w:p w:rsidR="00CD11FB" w:rsidRPr="00DD3A05" w:rsidRDefault="00CD11FB" w:rsidP="00CD11FB">
            <w:pPr>
              <w:rPr>
                <w:rFonts w:cs="Times New Roman"/>
                <w:sz w:val="24"/>
                <w:szCs w:val="24"/>
                <w:lang w:val="uk-UA"/>
              </w:rPr>
            </w:pPr>
          </w:p>
        </w:tc>
        <w:tc>
          <w:tcPr>
            <w:tcW w:w="992" w:type="dxa"/>
            <w:vAlign w:val="center"/>
          </w:tcPr>
          <w:p w:rsidR="00CD11FB" w:rsidRPr="00DD3A05" w:rsidRDefault="00CD11FB" w:rsidP="00CD11FB">
            <w:pPr>
              <w:rPr>
                <w:rFonts w:cs="Times New Roman"/>
                <w:sz w:val="24"/>
                <w:szCs w:val="24"/>
                <w:lang w:val="uk-UA"/>
              </w:rPr>
            </w:pPr>
          </w:p>
        </w:tc>
        <w:tc>
          <w:tcPr>
            <w:tcW w:w="993" w:type="dxa"/>
            <w:vAlign w:val="center"/>
          </w:tcPr>
          <w:p w:rsidR="00CD11FB" w:rsidRPr="00DD3A05" w:rsidRDefault="00CD11FB" w:rsidP="00CD11FB">
            <w:pPr>
              <w:rPr>
                <w:rFonts w:cs="Times New Roman"/>
                <w:sz w:val="24"/>
                <w:szCs w:val="24"/>
                <w:lang w:val="uk-UA"/>
              </w:rPr>
            </w:pPr>
          </w:p>
        </w:tc>
      </w:tr>
      <w:tr w:rsidR="00CD11FB" w:rsidRPr="00DD3A05" w:rsidTr="00CD11FB">
        <w:tc>
          <w:tcPr>
            <w:tcW w:w="534" w:type="dxa"/>
          </w:tcPr>
          <w:p w:rsidR="00CD11FB" w:rsidRPr="00DD3A05" w:rsidRDefault="00CD11FB" w:rsidP="00CD11FB">
            <w:pPr>
              <w:rPr>
                <w:rFonts w:cs="Times New Roman"/>
                <w:sz w:val="24"/>
                <w:szCs w:val="24"/>
                <w:lang w:val="uk-UA"/>
              </w:rPr>
            </w:pPr>
            <w:r w:rsidRPr="00DD3A05">
              <w:rPr>
                <w:rFonts w:cs="Times New Roman"/>
                <w:sz w:val="24"/>
                <w:szCs w:val="24"/>
                <w:lang w:val="uk-UA"/>
              </w:rPr>
              <w:t>3.6</w:t>
            </w:r>
          </w:p>
        </w:tc>
        <w:tc>
          <w:tcPr>
            <w:tcW w:w="6407" w:type="dxa"/>
            <w:vAlign w:val="center"/>
          </w:tcPr>
          <w:p w:rsidR="00CD11FB" w:rsidRPr="00DD3A05" w:rsidRDefault="00CD11FB" w:rsidP="00CD11FB">
            <w:pPr>
              <w:numPr>
                <w:ilvl w:val="0"/>
                <w:numId w:val="13"/>
              </w:numPr>
              <w:rPr>
                <w:rFonts w:cs="Times New Roman"/>
                <w:sz w:val="24"/>
                <w:szCs w:val="24"/>
                <w:lang w:val="uk-UA"/>
              </w:rPr>
            </w:pPr>
          </w:p>
        </w:tc>
        <w:tc>
          <w:tcPr>
            <w:tcW w:w="992" w:type="dxa"/>
            <w:vAlign w:val="center"/>
          </w:tcPr>
          <w:p w:rsidR="00CD11FB" w:rsidRPr="00DD3A05" w:rsidRDefault="00CD11FB" w:rsidP="00CD11FB">
            <w:pPr>
              <w:rPr>
                <w:rFonts w:cs="Times New Roman"/>
                <w:sz w:val="24"/>
                <w:szCs w:val="24"/>
                <w:lang w:val="uk-UA"/>
              </w:rPr>
            </w:pPr>
          </w:p>
        </w:tc>
        <w:tc>
          <w:tcPr>
            <w:tcW w:w="992" w:type="dxa"/>
            <w:vAlign w:val="center"/>
          </w:tcPr>
          <w:p w:rsidR="00CD11FB" w:rsidRPr="00DD3A05" w:rsidRDefault="00CD11FB" w:rsidP="00CD11FB">
            <w:pPr>
              <w:rPr>
                <w:rFonts w:cs="Times New Roman"/>
                <w:sz w:val="24"/>
                <w:szCs w:val="24"/>
                <w:lang w:val="uk-UA"/>
              </w:rPr>
            </w:pPr>
          </w:p>
        </w:tc>
        <w:tc>
          <w:tcPr>
            <w:tcW w:w="993" w:type="dxa"/>
            <w:vAlign w:val="center"/>
          </w:tcPr>
          <w:p w:rsidR="00CD11FB" w:rsidRPr="00DD3A05" w:rsidRDefault="00CD11FB" w:rsidP="00CD11FB">
            <w:pPr>
              <w:rPr>
                <w:rFonts w:cs="Times New Roman"/>
                <w:sz w:val="24"/>
                <w:szCs w:val="24"/>
                <w:lang w:val="uk-UA"/>
              </w:rPr>
            </w:pPr>
          </w:p>
        </w:tc>
      </w:tr>
      <w:tr w:rsidR="00CD11FB" w:rsidRPr="00DD3A05" w:rsidTr="00CD11FB">
        <w:tc>
          <w:tcPr>
            <w:tcW w:w="534" w:type="dxa"/>
          </w:tcPr>
          <w:p w:rsidR="00CD11FB" w:rsidRPr="00DD3A05" w:rsidRDefault="00CD11FB" w:rsidP="00CD11FB">
            <w:pPr>
              <w:rPr>
                <w:rFonts w:cs="Times New Roman"/>
                <w:sz w:val="24"/>
                <w:szCs w:val="24"/>
                <w:lang w:val="uk-UA"/>
              </w:rPr>
            </w:pPr>
            <w:r w:rsidRPr="00DD3A05">
              <w:rPr>
                <w:rFonts w:cs="Times New Roman"/>
                <w:sz w:val="24"/>
                <w:szCs w:val="24"/>
                <w:lang w:val="uk-UA"/>
              </w:rPr>
              <w:t>4</w:t>
            </w:r>
          </w:p>
        </w:tc>
        <w:tc>
          <w:tcPr>
            <w:tcW w:w="6407" w:type="dxa"/>
            <w:vAlign w:val="center"/>
          </w:tcPr>
          <w:p w:rsidR="00CD11FB" w:rsidRPr="00DD3A05" w:rsidRDefault="00CD11FB" w:rsidP="00CD11FB">
            <w:pPr>
              <w:rPr>
                <w:rFonts w:cs="Times New Roman"/>
                <w:sz w:val="24"/>
                <w:szCs w:val="24"/>
                <w:lang w:val="uk-UA"/>
              </w:rPr>
            </w:pPr>
            <w:r w:rsidRPr="00DD3A05">
              <w:rPr>
                <w:rFonts w:cs="Times New Roman"/>
                <w:sz w:val="24"/>
                <w:szCs w:val="24"/>
                <w:lang w:val="uk-UA"/>
              </w:rPr>
              <w:t>Рівень охоплення населення централізованим водовідведенням</w:t>
            </w:r>
            <w:r w:rsidR="00241496">
              <w:rPr>
                <w:rFonts w:cs="Times New Roman"/>
                <w:sz w:val="24"/>
                <w:szCs w:val="24"/>
                <w:lang w:val="uk-UA"/>
              </w:rPr>
              <w:t xml:space="preserve"> </w:t>
            </w:r>
            <w:r w:rsidRPr="00DD3A05">
              <w:rPr>
                <w:rFonts w:cs="Times New Roman"/>
                <w:sz w:val="24"/>
                <w:szCs w:val="24"/>
                <w:lang w:val="uk-UA"/>
              </w:rPr>
              <w:t>по всій ОТГ, %</w:t>
            </w:r>
          </w:p>
        </w:tc>
        <w:tc>
          <w:tcPr>
            <w:tcW w:w="992" w:type="dxa"/>
            <w:vAlign w:val="center"/>
          </w:tcPr>
          <w:p w:rsidR="00CD11FB" w:rsidRPr="00DD3A05" w:rsidRDefault="00CD11FB" w:rsidP="00CD11FB">
            <w:pPr>
              <w:rPr>
                <w:rFonts w:cs="Times New Roman"/>
                <w:sz w:val="24"/>
                <w:szCs w:val="24"/>
                <w:lang w:val="uk-UA"/>
              </w:rPr>
            </w:pPr>
          </w:p>
        </w:tc>
        <w:tc>
          <w:tcPr>
            <w:tcW w:w="992" w:type="dxa"/>
            <w:vAlign w:val="center"/>
          </w:tcPr>
          <w:p w:rsidR="00CD11FB" w:rsidRPr="00DD3A05" w:rsidRDefault="00CD11FB" w:rsidP="00CD11FB">
            <w:pPr>
              <w:rPr>
                <w:rFonts w:cs="Times New Roman"/>
                <w:sz w:val="24"/>
                <w:szCs w:val="24"/>
                <w:lang w:val="uk-UA"/>
              </w:rPr>
            </w:pPr>
          </w:p>
        </w:tc>
        <w:tc>
          <w:tcPr>
            <w:tcW w:w="993" w:type="dxa"/>
            <w:vAlign w:val="center"/>
          </w:tcPr>
          <w:p w:rsidR="00CD11FB" w:rsidRPr="00DD3A05" w:rsidRDefault="00CD11FB" w:rsidP="00CD11FB">
            <w:pPr>
              <w:rPr>
                <w:rFonts w:cs="Times New Roman"/>
                <w:sz w:val="24"/>
                <w:szCs w:val="24"/>
                <w:lang w:val="uk-UA"/>
              </w:rPr>
            </w:pPr>
          </w:p>
        </w:tc>
      </w:tr>
      <w:tr w:rsidR="00CD11FB" w:rsidRPr="00DD3A05" w:rsidTr="00CD11FB">
        <w:trPr>
          <w:trHeight w:val="419"/>
        </w:trPr>
        <w:tc>
          <w:tcPr>
            <w:tcW w:w="534" w:type="dxa"/>
          </w:tcPr>
          <w:p w:rsidR="00CD11FB" w:rsidRPr="00DD3A05" w:rsidRDefault="00CD11FB" w:rsidP="00CD11FB">
            <w:pPr>
              <w:rPr>
                <w:rFonts w:cs="Times New Roman"/>
                <w:sz w:val="24"/>
                <w:szCs w:val="24"/>
                <w:lang w:val="uk-UA"/>
              </w:rPr>
            </w:pPr>
            <w:r w:rsidRPr="00DD3A05">
              <w:rPr>
                <w:rFonts w:cs="Times New Roman"/>
                <w:sz w:val="24"/>
                <w:szCs w:val="24"/>
                <w:lang w:val="uk-UA"/>
              </w:rPr>
              <w:t>4.1</w:t>
            </w:r>
          </w:p>
        </w:tc>
        <w:tc>
          <w:tcPr>
            <w:tcW w:w="6407" w:type="dxa"/>
          </w:tcPr>
          <w:p w:rsidR="00CD11FB" w:rsidRPr="00DD3A05" w:rsidRDefault="00CD11FB" w:rsidP="00CD11FB">
            <w:pPr>
              <w:rPr>
                <w:rFonts w:cs="Times New Roman"/>
                <w:sz w:val="24"/>
                <w:szCs w:val="24"/>
                <w:lang w:val="uk-UA"/>
              </w:rPr>
            </w:pPr>
            <w:r w:rsidRPr="00DD3A05">
              <w:rPr>
                <w:rFonts w:cs="Times New Roman"/>
                <w:sz w:val="24"/>
                <w:szCs w:val="24"/>
                <w:lang w:val="uk-UA"/>
              </w:rPr>
              <w:t xml:space="preserve">Рівень охоплення населення в населених пунктах, в яких є системи </w:t>
            </w:r>
            <w:r w:rsidRPr="00DD3A05">
              <w:rPr>
                <w:rFonts w:cs="Times New Roman"/>
                <w:sz w:val="24"/>
                <w:szCs w:val="24"/>
                <w:u w:val="single"/>
                <w:lang w:val="uk-UA"/>
              </w:rPr>
              <w:t>централізованого водовідведення</w:t>
            </w:r>
            <w:r w:rsidRPr="00DD3A05">
              <w:rPr>
                <w:rFonts w:cs="Times New Roman"/>
                <w:sz w:val="24"/>
                <w:szCs w:val="24"/>
                <w:lang w:val="uk-UA"/>
              </w:rPr>
              <w:t>, %</w:t>
            </w:r>
          </w:p>
          <w:p w:rsidR="00CD11FB" w:rsidRPr="00DD3A05" w:rsidRDefault="00CD11FB" w:rsidP="00CD11FB">
            <w:pPr>
              <w:numPr>
                <w:ilvl w:val="0"/>
                <w:numId w:val="13"/>
              </w:numPr>
              <w:rPr>
                <w:rFonts w:cs="Times New Roman"/>
                <w:sz w:val="24"/>
                <w:szCs w:val="24"/>
                <w:lang w:val="uk-UA"/>
              </w:rPr>
            </w:pPr>
          </w:p>
        </w:tc>
        <w:tc>
          <w:tcPr>
            <w:tcW w:w="992" w:type="dxa"/>
          </w:tcPr>
          <w:p w:rsidR="00CD11FB" w:rsidRPr="00DD3A05" w:rsidRDefault="00CD11FB" w:rsidP="00CD11FB">
            <w:pPr>
              <w:rPr>
                <w:rFonts w:cs="Times New Roman"/>
                <w:sz w:val="24"/>
                <w:szCs w:val="24"/>
                <w:lang w:val="uk-UA"/>
              </w:rPr>
            </w:pPr>
          </w:p>
        </w:tc>
        <w:tc>
          <w:tcPr>
            <w:tcW w:w="992" w:type="dxa"/>
          </w:tcPr>
          <w:p w:rsidR="00CD11FB" w:rsidRPr="00DD3A05" w:rsidRDefault="00CD11FB" w:rsidP="00CD11FB">
            <w:pPr>
              <w:rPr>
                <w:rFonts w:cs="Times New Roman"/>
                <w:sz w:val="24"/>
                <w:szCs w:val="24"/>
                <w:lang w:val="uk-UA"/>
              </w:rPr>
            </w:pPr>
          </w:p>
        </w:tc>
        <w:tc>
          <w:tcPr>
            <w:tcW w:w="993" w:type="dxa"/>
          </w:tcPr>
          <w:p w:rsidR="00CD11FB" w:rsidRPr="00DD3A05" w:rsidRDefault="00CD11FB" w:rsidP="00CD11FB">
            <w:pPr>
              <w:rPr>
                <w:rFonts w:cs="Times New Roman"/>
                <w:sz w:val="24"/>
                <w:szCs w:val="24"/>
                <w:lang w:val="uk-UA"/>
              </w:rPr>
            </w:pPr>
          </w:p>
        </w:tc>
      </w:tr>
      <w:tr w:rsidR="00CD11FB" w:rsidRPr="00DD3A05" w:rsidTr="00CD11FB">
        <w:tc>
          <w:tcPr>
            <w:tcW w:w="534" w:type="dxa"/>
          </w:tcPr>
          <w:p w:rsidR="00CD11FB" w:rsidRPr="00DD3A05" w:rsidRDefault="00CD11FB" w:rsidP="00CD11FB">
            <w:pPr>
              <w:rPr>
                <w:rFonts w:cs="Times New Roman"/>
                <w:sz w:val="24"/>
                <w:szCs w:val="24"/>
                <w:lang w:val="uk-UA"/>
              </w:rPr>
            </w:pPr>
            <w:r w:rsidRPr="00DD3A05">
              <w:rPr>
                <w:rFonts w:cs="Times New Roman"/>
                <w:sz w:val="24"/>
                <w:szCs w:val="24"/>
                <w:lang w:val="uk-UA"/>
              </w:rPr>
              <w:t>4.2</w:t>
            </w:r>
          </w:p>
        </w:tc>
        <w:tc>
          <w:tcPr>
            <w:tcW w:w="6407" w:type="dxa"/>
            <w:vAlign w:val="center"/>
          </w:tcPr>
          <w:p w:rsidR="00CD11FB" w:rsidRPr="00DD3A05" w:rsidRDefault="00CD11FB" w:rsidP="00CD11FB">
            <w:pPr>
              <w:numPr>
                <w:ilvl w:val="0"/>
                <w:numId w:val="13"/>
              </w:numPr>
              <w:rPr>
                <w:rFonts w:cs="Times New Roman"/>
                <w:sz w:val="24"/>
                <w:szCs w:val="24"/>
                <w:lang w:val="uk-UA"/>
              </w:rPr>
            </w:pPr>
          </w:p>
        </w:tc>
        <w:tc>
          <w:tcPr>
            <w:tcW w:w="992" w:type="dxa"/>
            <w:vAlign w:val="center"/>
          </w:tcPr>
          <w:p w:rsidR="00CD11FB" w:rsidRPr="00DD3A05" w:rsidRDefault="00CD11FB" w:rsidP="00CD11FB">
            <w:pPr>
              <w:rPr>
                <w:rFonts w:cs="Times New Roman"/>
                <w:sz w:val="24"/>
                <w:szCs w:val="24"/>
                <w:lang w:val="uk-UA"/>
              </w:rPr>
            </w:pPr>
          </w:p>
        </w:tc>
        <w:tc>
          <w:tcPr>
            <w:tcW w:w="992" w:type="dxa"/>
            <w:vAlign w:val="center"/>
          </w:tcPr>
          <w:p w:rsidR="00CD11FB" w:rsidRPr="00DD3A05" w:rsidRDefault="00CD11FB" w:rsidP="00CD11FB">
            <w:pPr>
              <w:rPr>
                <w:rFonts w:cs="Times New Roman"/>
                <w:sz w:val="24"/>
                <w:szCs w:val="24"/>
                <w:lang w:val="uk-UA"/>
              </w:rPr>
            </w:pPr>
          </w:p>
        </w:tc>
        <w:tc>
          <w:tcPr>
            <w:tcW w:w="993" w:type="dxa"/>
            <w:vAlign w:val="center"/>
          </w:tcPr>
          <w:p w:rsidR="00CD11FB" w:rsidRPr="00DD3A05" w:rsidRDefault="00CD11FB" w:rsidP="00CD11FB">
            <w:pPr>
              <w:rPr>
                <w:rFonts w:cs="Times New Roman"/>
                <w:sz w:val="24"/>
                <w:szCs w:val="24"/>
                <w:lang w:val="uk-UA"/>
              </w:rPr>
            </w:pPr>
          </w:p>
        </w:tc>
      </w:tr>
      <w:tr w:rsidR="00CD11FB" w:rsidRPr="00DD3A05" w:rsidTr="00CD11FB">
        <w:tc>
          <w:tcPr>
            <w:tcW w:w="534" w:type="dxa"/>
          </w:tcPr>
          <w:p w:rsidR="00CD11FB" w:rsidRPr="00DD3A05" w:rsidRDefault="00CD11FB" w:rsidP="00CD11FB">
            <w:pPr>
              <w:rPr>
                <w:rFonts w:cs="Times New Roman"/>
                <w:sz w:val="24"/>
                <w:szCs w:val="24"/>
                <w:lang w:val="uk-UA"/>
              </w:rPr>
            </w:pPr>
            <w:r w:rsidRPr="00DD3A05">
              <w:rPr>
                <w:rFonts w:cs="Times New Roman"/>
                <w:sz w:val="24"/>
                <w:szCs w:val="24"/>
                <w:lang w:val="uk-UA"/>
              </w:rPr>
              <w:t>4.3</w:t>
            </w:r>
          </w:p>
        </w:tc>
        <w:tc>
          <w:tcPr>
            <w:tcW w:w="6407" w:type="dxa"/>
            <w:vAlign w:val="center"/>
          </w:tcPr>
          <w:p w:rsidR="00CD11FB" w:rsidRPr="00DD3A05" w:rsidRDefault="00CD11FB" w:rsidP="00CD11FB">
            <w:pPr>
              <w:numPr>
                <w:ilvl w:val="0"/>
                <w:numId w:val="13"/>
              </w:numPr>
              <w:rPr>
                <w:rFonts w:cs="Times New Roman"/>
                <w:sz w:val="24"/>
                <w:szCs w:val="24"/>
                <w:lang w:val="uk-UA"/>
              </w:rPr>
            </w:pPr>
          </w:p>
        </w:tc>
        <w:tc>
          <w:tcPr>
            <w:tcW w:w="992" w:type="dxa"/>
            <w:vAlign w:val="center"/>
          </w:tcPr>
          <w:p w:rsidR="00CD11FB" w:rsidRPr="00DD3A05" w:rsidRDefault="00CD11FB" w:rsidP="00CD11FB">
            <w:pPr>
              <w:rPr>
                <w:rFonts w:cs="Times New Roman"/>
                <w:sz w:val="24"/>
                <w:szCs w:val="24"/>
                <w:lang w:val="uk-UA"/>
              </w:rPr>
            </w:pPr>
          </w:p>
        </w:tc>
        <w:tc>
          <w:tcPr>
            <w:tcW w:w="992" w:type="dxa"/>
            <w:vAlign w:val="center"/>
          </w:tcPr>
          <w:p w:rsidR="00CD11FB" w:rsidRPr="00DD3A05" w:rsidRDefault="00CD11FB" w:rsidP="00CD11FB">
            <w:pPr>
              <w:rPr>
                <w:rFonts w:cs="Times New Roman"/>
                <w:sz w:val="24"/>
                <w:szCs w:val="24"/>
                <w:lang w:val="uk-UA"/>
              </w:rPr>
            </w:pPr>
          </w:p>
        </w:tc>
        <w:tc>
          <w:tcPr>
            <w:tcW w:w="993" w:type="dxa"/>
            <w:vAlign w:val="center"/>
          </w:tcPr>
          <w:p w:rsidR="00CD11FB" w:rsidRPr="00DD3A05" w:rsidRDefault="00CD11FB" w:rsidP="00CD11FB">
            <w:pPr>
              <w:rPr>
                <w:rFonts w:cs="Times New Roman"/>
                <w:sz w:val="24"/>
                <w:szCs w:val="24"/>
                <w:lang w:val="uk-UA"/>
              </w:rPr>
            </w:pPr>
          </w:p>
        </w:tc>
      </w:tr>
    </w:tbl>
    <w:p w:rsidR="002E6C9A" w:rsidRPr="00DD3A05" w:rsidRDefault="002E6C9A" w:rsidP="00CD11FB">
      <w:pPr>
        <w:rPr>
          <w:rFonts w:cs="Times New Roman"/>
          <w:sz w:val="24"/>
          <w:szCs w:val="24"/>
          <w:lang w:val="uk-UA"/>
        </w:rPr>
      </w:pPr>
    </w:p>
    <w:p w:rsidR="00CD11FB" w:rsidRPr="00DD3A05" w:rsidRDefault="00CD11FB" w:rsidP="00CD11FB">
      <w:pPr>
        <w:rPr>
          <w:rFonts w:cs="Times New Roman"/>
          <w:sz w:val="24"/>
          <w:szCs w:val="24"/>
          <w:lang w:val="uk-UA"/>
        </w:rPr>
      </w:pPr>
      <w:r w:rsidRPr="00DD3A05">
        <w:rPr>
          <w:rFonts w:cs="Times New Roman"/>
          <w:sz w:val="24"/>
          <w:szCs w:val="24"/>
          <w:lang w:val="uk-UA"/>
        </w:rPr>
        <w:t>Додатково: перелік населених пунктів, в яких здійснюється підвіз питної</w:t>
      </w:r>
      <w:r w:rsidR="00241496">
        <w:rPr>
          <w:rFonts w:cs="Times New Roman"/>
          <w:sz w:val="24"/>
          <w:szCs w:val="24"/>
          <w:lang w:val="uk-UA"/>
        </w:rPr>
        <w:t xml:space="preserve"> </w:t>
      </w:r>
      <w:r w:rsidRPr="00DD3A05">
        <w:rPr>
          <w:rFonts w:cs="Times New Roman"/>
          <w:sz w:val="24"/>
          <w:szCs w:val="24"/>
          <w:lang w:val="uk-UA"/>
        </w:rPr>
        <w:t>води</w:t>
      </w:r>
      <w:r w:rsidR="00241496">
        <w:rPr>
          <w:rFonts w:cs="Times New Roman"/>
          <w:sz w:val="24"/>
          <w:szCs w:val="24"/>
          <w:lang w:val="uk-UA"/>
        </w:rPr>
        <w:t xml:space="preserve"> </w:t>
      </w:r>
      <w:r w:rsidRPr="00DD3A05">
        <w:rPr>
          <w:rFonts w:cs="Times New Roman"/>
          <w:sz w:val="24"/>
          <w:szCs w:val="24"/>
          <w:lang w:val="uk-UA"/>
        </w:rPr>
        <w:t>населенню</w:t>
      </w:r>
    </w:p>
    <w:p w:rsidR="00CD11FB" w:rsidRPr="00DD3A05" w:rsidRDefault="00CD11FB" w:rsidP="00CD11FB">
      <w:pPr>
        <w:rPr>
          <w:rFonts w:cs="Times New Roman"/>
          <w:sz w:val="24"/>
          <w:szCs w:val="24"/>
          <w:lang w:val="uk-UA"/>
        </w:rPr>
      </w:pPr>
    </w:p>
    <w:p w:rsidR="00CD11FB" w:rsidRPr="00DD3A05" w:rsidRDefault="00CD11FB" w:rsidP="00CD11FB">
      <w:pPr>
        <w:rPr>
          <w:rFonts w:cs="Times New Roman"/>
          <w:sz w:val="24"/>
          <w:szCs w:val="24"/>
          <w:lang w:val="uk-UA"/>
        </w:rPr>
      </w:pPr>
    </w:p>
    <w:p w:rsidR="00CD11FB" w:rsidRPr="00DD3A05" w:rsidRDefault="00CD11FB" w:rsidP="00CD11FB">
      <w:pPr>
        <w:rPr>
          <w:rFonts w:cs="Times New Roman"/>
          <w:b/>
          <w:i/>
          <w:sz w:val="24"/>
          <w:szCs w:val="24"/>
          <w:lang w:val="uk-UA"/>
        </w:rPr>
      </w:pPr>
      <w:r w:rsidRPr="00DD3A05">
        <w:rPr>
          <w:rFonts w:cs="Times New Roman"/>
          <w:b/>
          <w:i/>
          <w:sz w:val="24"/>
          <w:szCs w:val="24"/>
          <w:lang w:val="uk-UA"/>
        </w:rPr>
        <w:t xml:space="preserve">щодо оцінки якості питної води в колодязях населення: </w:t>
      </w:r>
    </w:p>
    <w:p w:rsidR="00CD11FB" w:rsidRPr="00DD3A05" w:rsidRDefault="00CD11FB" w:rsidP="00CD11FB">
      <w:pPr>
        <w:rPr>
          <w:rFonts w:cs="Times New Roman"/>
          <w:sz w:val="24"/>
          <w:szCs w:val="24"/>
          <w:lang w:val="uk-UA"/>
        </w:rPr>
      </w:pPr>
      <w:r w:rsidRPr="00DD3A05">
        <w:rPr>
          <w:rFonts w:cs="Times New Roman"/>
          <w:sz w:val="24"/>
          <w:szCs w:val="24"/>
          <w:lang w:val="uk-UA"/>
        </w:rPr>
        <w:t>необхідно зробити запити:</w:t>
      </w:r>
    </w:p>
    <w:p w:rsidR="00CD11FB" w:rsidRPr="00DD3A05" w:rsidRDefault="00CD11FB" w:rsidP="00CD11FB">
      <w:pPr>
        <w:numPr>
          <w:ilvl w:val="0"/>
          <w:numId w:val="11"/>
        </w:numPr>
        <w:rPr>
          <w:rFonts w:cs="Times New Roman"/>
          <w:sz w:val="24"/>
          <w:szCs w:val="24"/>
          <w:lang w:val="uk-UA"/>
        </w:rPr>
      </w:pPr>
      <w:r w:rsidRPr="00DD3A05">
        <w:rPr>
          <w:rFonts w:cs="Times New Roman"/>
          <w:sz w:val="24"/>
          <w:szCs w:val="24"/>
          <w:lang w:val="uk-UA"/>
        </w:rPr>
        <w:t xml:space="preserve"> до районного управління </w:t>
      </w:r>
      <w:proofErr w:type="spellStart"/>
      <w:r w:rsidRPr="00DD3A05">
        <w:rPr>
          <w:rFonts w:cs="Times New Roman"/>
          <w:sz w:val="24"/>
          <w:szCs w:val="24"/>
          <w:lang w:val="uk-UA"/>
        </w:rPr>
        <w:t>Держсанепідслужби</w:t>
      </w:r>
      <w:proofErr w:type="spellEnd"/>
      <w:r w:rsidRPr="00DD3A05">
        <w:rPr>
          <w:rFonts w:cs="Times New Roman"/>
          <w:sz w:val="24"/>
          <w:szCs w:val="24"/>
          <w:lang w:val="uk-UA"/>
        </w:rPr>
        <w:t xml:space="preserve"> України щодо якості води по санітарно-хімічним та мікробіологічним показникам за 2013-2015 роки</w:t>
      </w:r>
      <w:r w:rsidR="00241496">
        <w:rPr>
          <w:rFonts w:cs="Times New Roman"/>
          <w:sz w:val="24"/>
          <w:szCs w:val="24"/>
          <w:lang w:val="uk-UA"/>
        </w:rPr>
        <w:t xml:space="preserve"> </w:t>
      </w:r>
      <w:r w:rsidRPr="00DD3A05">
        <w:rPr>
          <w:rFonts w:cs="Times New Roman"/>
          <w:sz w:val="24"/>
          <w:szCs w:val="24"/>
          <w:lang w:val="uk-UA"/>
        </w:rPr>
        <w:t>на відповідність/невідповідність колодязної води (громадські криниці)</w:t>
      </w:r>
      <w:r w:rsidR="00241496">
        <w:rPr>
          <w:rFonts w:cs="Times New Roman"/>
          <w:sz w:val="24"/>
          <w:szCs w:val="24"/>
          <w:lang w:val="uk-UA"/>
        </w:rPr>
        <w:t xml:space="preserve"> </w:t>
      </w:r>
      <w:r w:rsidRPr="00DD3A05">
        <w:rPr>
          <w:rFonts w:cs="Times New Roman"/>
          <w:sz w:val="24"/>
          <w:szCs w:val="24"/>
          <w:lang w:val="uk-UA"/>
        </w:rPr>
        <w:t>нормативам ДСТУ.</w:t>
      </w:r>
      <w:r w:rsidR="00241496">
        <w:rPr>
          <w:rFonts w:cs="Times New Roman"/>
          <w:sz w:val="24"/>
          <w:szCs w:val="24"/>
          <w:lang w:val="uk-UA"/>
        </w:rPr>
        <w:t xml:space="preserve"> </w:t>
      </w:r>
      <w:r w:rsidRPr="00DD3A05">
        <w:rPr>
          <w:rFonts w:cs="Times New Roman"/>
          <w:sz w:val="24"/>
          <w:szCs w:val="24"/>
          <w:lang w:val="uk-UA"/>
        </w:rPr>
        <w:t>З визначенням переліку населених пунктів, де відбувається найбільш стійка тенденція до погіршення;</w:t>
      </w:r>
    </w:p>
    <w:p w:rsidR="00CD11FB" w:rsidRPr="00DD3A05" w:rsidRDefault="00CD11FB" w:rsidP="00CD11FB">
      <w:pPr>
        <w:numPr>
          <w:ilvl w:val="0"/>
          <w:numId w:val="11"/>
        </w:numPr>
        <w:rPr>
          <w:rFonts w:cs="Times New Roman"/>
          <w:sz w:val="24"/>
          <w:szCs w:val="24"/>
          <w:lang w:val="uk-UA"/>
        </w:rPr>
      </w:pPr>
      <w:r w:rsidRPr="00DD3A05">
        <w:rPr>
          <w:rFonts w:cs="Times New Roman"/>
          <w:sz w:val="24"/>
          <w:szCs w:val="24"/>
          <w:lang w:val="uk-UA"/>
        </w:rPr>
        <w:t>до районної лікарні щодо результатів моніторингу на вміст нітратів у воді з колодязів</w:t>
      </w:r>
      <w:r w:rsidR="00241496">
        <w:rPr>
          <w:rFonts w:cs="Times New Roman"/>
          <w:sz w:val="24"/>
          <w:szCs w:val="24"/>
          <w:lang w:val="uk-UA"/>
        </w:rPr>
        <w:t xml:space="preserve"> </w:t>
      </w:r>
      <w:r w:rsidRPr="00DD3A05">
        <w:rPr>
          <w:rFonts w:cs="Times New Roman"/>
          <w:sz w:val="24"/>
          <w:szCs w:val="24"/>
          <w:lang w:val="uk-UA"/>
        </w:rPr>
        <w:t>та</w:t>
      </w:r>
      <w:r w:rsidR="00241496">
        <w:rPr>
          <w:rFonts w:cs="Times New Roman"/>
          <w:sz w:val="24"/>
          <w:szCs w:val="24"/>
          <w:lang w:val="uk-UA"/>
        </w:rPr>
        <w:t xml:space="preserve"> </w:t>
      </w:r>
      <w:r w:rsidRPr="00DD3A05">
        <w:rPr>
          <w:rFonts w:cs="Times New Roman"/>
          <w:sz w:val="24"/>
          <w:szCs w:val="24"/>
          <w:lang w:val="uk-UA"/>
        </w:rPr>
        <w:t>каптажів джерел,</w:t>
      </w:r>
      <w:r w:rsidR="00241496">
        <w:rPr>
          <w:rFonts w:cs="Times New Roman"/>
          <w:sz w:val="24"/>
          <w:szCs w:val="24"/>
          <w:lang w:val="uk-UA"/>
        </w:rPr>
        <w:t xml:space="preserve"> </w:t>
      </w:r>
      <w:r w:rsidRPr="00DD3A05">
        <w:rPr>
          <w:rFonts w:cs="Times New Roman"/>
          <w:sz w:val="24"/>
          <w:szCs w:val="24"/>
          <w:lang w:val="uk-UA"/>
        </w:rPr>
        <w:t>яка використовується</w:t>
      </w:r>
      <w:r w:rsidR="00241496">
        <w:rPr>
          <w:rFonts w:cs="Times New Roman"/>
          <w:sz w:val="24"/>
          <w:szCs w:val="24"/>
          <w:lang w:val="uk-UA"/>
        </w:rPr>
        <w:t xml:space="preserve"> </w:t>
      </w:r>
      <w:r w:rsidRPr="00DD3A05">
        <w:rPr>
          <w:rFonts w:cs="Times New Roman"/>
          <w:sz w:val="24"/>
          <w:szCs w:val="24"/>
          <w:lang w:val="uk-UA"/>
        </w:rPr>
        <w:t>для</w:t>
      </w:r>
      <w:r w:rsidR="00241496">
        <w:rPr>
          <w:rFonts w:cs="Times New Roman"/>
          <w:sz w:val="24"/>
          <w:szCs w:val="24"/>
          <w:lang w:val="uk-UA"/>
        </w:rPr>
        <w:t xml:space="preserve"> </w:t>
      </w:r>
      <w:r w:rsidRPr="00DD3A05">
        <w:rPr>
          <w:rFonts w:cs="Times New Roman"/>
          <w:sz w:val="24"/>
          <w:szCs w:val="24"/>
          <w:lang w:val="uk-UA"/>
        </w:rPr>
        <w:t>споживання</w:t>
      </w:r>
      <w:r w:rsidR="00241496">
        <w:rPr>
          <w:rFonts w:cs="Times New Roman"/>
          <w:sz w:val="24"/>
          <w:szCs w:val="24"/>
          <w:lang w:val="uk-UA"/>
        </w:rPr>
        <w:t xml:space="preserve"> </w:t>
      </w:r>
      <w:r w:rsidRPr="00DD3A05">
        <w:rPr>
          <w:rFonts w:cs="Times New Roman"/>
          <w:sz w:val="24"/>
          <w:szCs w:val="24"/>
          <w:lang w:val="uk-UA"/>
        </w:rPr>
        <w:t>дітьми віком до 3-х років (% проб, які відповідають нормативам)</w:t>
      </w:r>
      <w:r w:rsidRPr="00DD3A05">
        <w:rPr>
          <w:rFonts w:cs="Times New Roman"/>
          <w:sz w:val="24"/>
          <w:szCs w:val="24"/>
          <w:vertAlign w:val="superscript"/>
          <w:lang w:val="uk-UA"/>
        </w:rPr>
        <w:footnoteReference w:id="7"/>
      </w:r>
      <w:r w:rsidRPr="00DD3A05">
        <w:rPr>
          <w:rFonts w:cs="Times New Roman"/>
          <w:sz w:val="24"/>
          <w:szCs w:val="24"/>
          <w:lang w:val="uk-UA"/>
        </w:rPr>
        <w:t xml:space="preserve"> за 2013-2015 роки. З визначення переліку населених пунктів (сільрад), де відбувається найбільш стійка тенденція до погіршення</w:t>
      </w:r>
    </w:p>
    <w:p w:rsidR="00CD11FB" w:rsidRPr="00DD3A05" w:rsidRDefault="00CD11FB" w:rsidP="00CD11FB">
      <w:pPr>
        <w:rPr>
          <w:rFonts w:cs="Times New Roman"/>
          <w:sz w:val="24"/>
          <w:szCs w:val="24"/>
          <w:lang w:val="uk-UA"/>
        </w:rPr>
      </w:pPr>
    </w:p>
    <w:p w:rsidR="00CD11FB" w:rsidRPr="00DD3A05" w:rsidRDefault="00CD11FB" w:rsidP="008A619C">
      <w:pPr>
        <w:rPr>
          <w:rFonts w:cs="Times New Roman"/>
          <w:sz w:val="24"/>
          <w:szCs w:val="24"/>
          <w:lang w:val="uk-UA"/>
        </w:rPr>
      </w:pPr>
    </w:p>
    <w:p w:rsidR="00CD11FB" w:rsidRPr="00DD3A05" w:rsidRDefault="00CD11FB" w:rsidP="008A619C">
      <w:pPr>
        <w:rPr>
          <w:rFonts w:cs="Times New Roman"/>
          <w:sz w:val="24"/>
          <w:szCs w:val="24"/>
          <w:lang w:val="uk-UA"/>
        </w:rPr>
      </w:pPr>
    </w:p>
    <w:p w:rsidR="00795420" w:rsidRPr="00DD3A05" w:rsidRDefault="00795420" w:rsidP="008A619C">
      <w:pPr>
        <w:rPr>
          <w:rFonts w:cs="Times New Roman"/>
          <w:sz w:val="24"/>
          <w:szCs w:val="24"/>
          <w:lang w:val="uk-UA"/>
        </w:rPr>
        <w:sectPr w:rsidR="00795420" w:rsidRPr="00DD3A05" w:rsidSect="00082F04">
          <w:footerReference w:type="default" r:id="rId13"/>
          <w:pgSz w:w="11906" w:h="16838"/>
          <w:pgMar w:top="851" w:right="709" w:bottom="992" w:left="1418" w:header="709" w:footer="709" w:gutter="0"/>
          <w:cols w:space="720"/>
        </w:sectPr>
      </w:pPr>
    </w:p>
    <w:p w:rsidR="000F54A8" w:rsidRPr="00DD3A05" w:rsidRDefault="000F54A8" w:rsidP="008A619C">
      <w:pPr>
        <w:rPr>
          <w:rFonts w:cs="Times New Roman"/>
          <w:sz w:val="24"/>
          <w:szCs w:val="24"/>
          <w:lang w:val="uk-UA"/>
        </w:rPr>
      </w:pPr>
    </w:p>
    <w:p w:rsidR="000F54A8" w:rsidRPr="00DD3A05" w:rsidRDefault="000F54A8" w:rsidP="000F54A8">
      <w:pPr>
        <w:rPr>
          <w:rFonts w:cs="Times New Roman"/>
          <w:sz w:val="24"/>
          <w:szCs w:val="24"/>
          <w:lang w:val="uk-UA"/>
        </w:rPr>
      </w:pPr>
      <w:r w:rsidRPr="00DD3A05">
        <w:rPr>
          <w:rFonts w:cs="Times New Roman"/>
          <w:sz w:val="24"/>
          <w:szCs w:val="24"/>
          <w:lang w:val="uk-UA"/>
        </w:rPr>
        <w:t>Таблиця 3.Інформація щодо забезпечення закладів</w:t>
      </w:r>
      <w:r w:rsidR="00241496">
        <w:rPr>
          <w:rFonts w:cs="Times New Roman"/>
          <w:sz w:val="24"/>
          <w:szCs w:val="24"/>
          <w:lang w:val="uk-UA"/>
        </w:rPr>
        <w:t xml:space="preserve"> </w:t>
      </w:r>
      <w:r w:rsidRPr="00DD3A05">
        <w:rPr>
          <w:rFonts w:cs="Times New Roman"/>
          <w:sz w:val="24"/>
          <w:szCs w:val="24"/>
          <w:lang w:val="uk-UA"/>
        </w:rPr>
        <w:t xml:space="preserve">соціальної сфери та громадського призначення засобами водопостачання та водовідведення </w:t>
      </w:r>
    </w:p>
    <w:p w:rsidR="000F54A8" w:rsidRPr="00DD3A05" w:rsidRDefault="000F54A8" w:rsidP="000F54A8">
      <w:pPr>
        <w:rPr>
          <w:rFonts w:cs="Times New Roman"/>
          <w:sz w:val="24"/>
          <w:szCs w:val="24"/>
          <w:lang w:val="uk-UA"/>
        </w:rPr>
      </w:pPr>
    </w:p>
    <w:tbl>
      <w:tblPr>
        <w:tblStyle w:val="a6"/>
        <w:tblW w:w="1551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92"/>
        <w:gridCol w:w="3827"/>
        <w:gridCol w:w="879"/>
        <w:gridCol w:w="1247"/>
        <w:gridCol w:w="1701"/>
        <w:gridCol w:w="992"/>
        <w:gridCol w:w="1229"/>
        <w:gridCol w:w="1844"/>
        <w:gridCol w:w="993"/>
        <w:gridCol w:w="1132"/>
        <w:gridCol w:w="1276"/>
      </w:tblGrid>
      <w:tr w:rsidR="000F54A8" w:rsidRPr="00DD3A05" w:rsidTr="000F54A8">
        <w:trPr>
          <w:trHeight w:val="350"/>
        </w:trPr>
        <w:tc>
          <w:tcPr>
            <w:tcW w:w="392" w:type="dxa"/>
            <w:vMerge w:val="restart"/>
            <w:tcBorders>
              <w:top w:val="single" w:sz="4" w:space="0" w:color="auto"/>
              <w:left w:val="single" w:sz="4" w:space="0" w:color="auto"/>
            </w:tcBorders>
            <w:shd w:val="clear" w:color="auto" w:fill="DBE5F1" w:themeFill="accent1" w:themeFillTint="33"/>
          </w:tcPr>
          <w:p w:rsidR="000F54A8" w:rsidRPr="00DD3A05" w:rsidRDefault="000F54A8" w:rsidP="000F54A8">
            <w:pPr>
              <w:rPr>
                <w:rFonts w:cs="Times New Roman"/>
                <w:sz w:val="22"/>
                <w:lang w:val="uk-UA"/>
              </w:rPr>
            </w:pPr>
          </w:p>
        </w:tc>
        <w:tc>
          <w:tcPr>
            <w:tcW w:w="3827" w:type="dxa"/>
            <w:vMerge w:val="restart"/>
            <w:tcBorders>
              <w:top w:val="single" w:sz="4" w:space="0" w:color="auto"/>
              <w:right w:val="single" w:sz="4" w:space="0" w:color="auto"/>
            </w:tcBorders>
            <w:shd w:val="clear" w:color="auto" w:fill="DBE5F1" w:themeFill="accent1" w:themeFillTint="33"/>
          </w:tcPr>
          <w:p w:rsidR="000F54A8" w:rsidRPr="00DD3A05" w:rsidRDefault="000F54A8" w:rsidP="000F54A8">
            <w:pPr>
              <w:rPr>
                <w:rFonts w:cs="Times New Roman"/>
                <w:sz w:val="22"/>
                <w:lang w:val="uk-UA"/>
              </w:rPr>
            </w:pPr>
            <w:r w:rsidRPr="00DD3A05">
              <w:rPr>
                <w:rFonts w:cs="Times New Roman"/>
                <w:sz w:val="22"/>
                <w:lang w:val="uk-UA"/>
              </w:rPr>
              <w:t>Заклади (перелік) та місце знаходження</w:t>
            </w:r>
          </w:p>
        </w:tc>
        <w:tc>
          <w:tcPr>
            <w:tcW w:w="879" w:type="dxa"/>
            <w:vMerge w:val="restart"/>
            <w:tcBorders>
              <w:top w:val="single" w:sz="4" w:space="0" w:color="auto"/>
              <w:left w:val="single" w:sz="4" w:space="0" w:color="auto"/>
              <w:bottom w:val="nil"/>
              <w:right w:val="single" w:sz="4" w:space="0" w:color="808080" w:themeColor="background1" w:themeShade="80"/>
            </w:tcBorders>
            <w:shd w:val="clear" w:color="auto" w:fill="DBE5F1" w:themeFill="accent1" w:themeFillTint="33"/>
          </w:tcPr>
          <w:p w:rsidR="000F54A8" w:rsidRPr="00DD3A05" w:rsidRDefault="000F54A8" w:rsidP="000F54A8">
            <w:pPr>
              <w:rPr>
                <w:rFonts w:cs="Times New Roman"/>
                <w:sz w:val="22"/>
                <w:lang w:val="uk-UA"/>
              </w:rPr>
            </w:pPr>
            <w:r w:rsidRPr="00DD3A05">
              <w:rPr>
                <w:rFonts w:cs="Times New Roman"/>
                <w:sz w:val="22"/>
                <w:lang w:val="uk-UA"/>
              </w:rPr>
              <w:t>Кількість одиниць</w:t>
            </w:r>
          </w:p>
        </w:tc>
        <w:tc>
          <w:tcPr>
            <w:tcW w:w="1247" w:type="dxa"/>
            <w:vMerge w:val="restart"/>
            <w:tcBorders>
              <w:top w:val="single" w:sz="4" w:space="0" w:color="auto"/>
              <w:left w:val="single" w:sz="4" w:space="0" w:color="808080" w:themeColor="background1" w:themeShade="80"/>
              <w:bottom w:val="nil"/>
            </w:tcBorders>
            <w:shd w:val="clear" w:color="auto" w:fill="DBE5F1" w:themeFill="accent1" w:themeFillTint="33"/>
          </w:tcPr>
          <w:p w:rsidR="000F54A8" w:rsidRPr="00DD3A05" w:rsidRDefault="000F54A8" w:rsidP="000F54A8">
            <w:pPr>
              <w:rPr>
                <w:rFonts w:cs="Times New Roman"/>
                <w:sz w:val="22"/>
                <w:lang w:val="uk-UA"/>
              </w:rPr>
            </w:pPr>
            <w:r w:rsidRPr="00DD3A05">
              <w:rPr>
                <w:rFonts w:cs="Times New Roman"/>
                <w:sz w:val="22"/>
                <w:lang w:val="uk-UA"/>
              </w:rPr>
              <w:t xml:space="preserve">Кількість </w:t>
            </w:r>
          </w:p>
          <w:p w:rsidR="000F54A8" w:rsidRPr="00DD3A05" w:rsidRDefault="000F54A8" w:rsidP="000F54A8">
            <w:pPr>
              <w:rPr>
                <w:rFonts w:cs="Times New Roman"/>
                <w:sz w:val="22"/>
                <w:lang w:val="uk-UA"/>
              </w:rPr>
            </w:pPr>
            <w:r w:rsidRPr="00DD3A05">
              <w:rPr>
                <w:rFonts w:cs="Times New Roman"/>
                <w:sz w:val="22"/>
                <w:lang w:val="uk-UA"/>
              </w:rPr>
              <w:t>постійних користувачів, осіб</w:t>
            </w:r>
          </w:p>
        </w:tc>
        <w:tc>
          <w:tcPr>
            <w:tcW w:w="7891" w:type="dxa"/>
            <w:gridSpan w:val="6"/>
            <w:tcBorders>
              <w:top w:val="single" w:sz="4" w:space="0" w:color="auto"/>
            </w:tcBorders>
            <w:shd w:val="clear" w:color="auto" w:fill="DBE5F1" w:themeFill="accent1" w:themeFillTint="33"/>
          </w:tcPr>
          <w:p w:rsidR="000F54A8" w:rsidRPr="00DD3A05" w:rsidRDefault="000F54A8" w:rsidP="000F54A8">
            <w:pPr>
              <w:jc w:val="center"/>
              <w:rPr>
                <w:rFonts w:cs="Times New Roman"/>
                <w:sz w:val="22"/>
                <w:lang w:val="uk-UA"/>
              </w:rPr>
            </w:pPr>
            <w:r w:rsidRPr="00DD3A05">
              <w:rPr>
                <w:rFonts w:cs="Times New Roman"/>
                <w:sz w:val="22"/>
                <w:lang w:val="uk-UA"/>
              </w:rPr>
              <w:t>Наявна система технічного забезпечення закладу</w:t>
            </w:r>
          </w:p>
        </w:tc>
        <w:tc>
          <w:tcPr>
            <w:tcW w:w="1276" w:type="dxa"/>
            <w:vMerge w:val="restart"/>
            <w:tcBorders>
              <w:top w:val="single" w:sz="4" w:space="0" w:color="auto"/>
              <w:right w:val="single" w:sz="4" w:space="0" w:color="auto"/>
            </w:tcBorders>
            <w:shd w:val="clear" w:color="auto" w:fill="DBE5F1" w:themeFill="accent1" w:themeFillTint="33"/>
          </w:tcPr>
          <w:p w:rsidR="000F54A8" w:rsidRPr="00DD3A05" w:rsidRDefault="000F54A8" w:rsidP="000F54A8">
            <w:pPr>
              <w:rPr>
                <w:rFonts w:cs="Times New Roman"/>
                <w:sz w:val="22"/>
                <w:lang w:val="uk-UA"/>
              </w:rPr>
            </w:pPr>
            <w:r w:rsidRPr="00DD3A05">
              <w:rPr>
                <w:rFonts w:cs="Times New Roman"/>
                <w:sz w:val="22"/>
                <w:lang w:val="uk-UA"/>
              </w:rPr>
              <w:t>коментар</w:t>
            </w:r>
          </w:p>
        </w:tc>
      </w:tr>
      <w:tr w:rsidR="000F54A8" w:rsidRPr="00DD3A05" w:rsidTr="000F54A8">
        <w:trPr>
          <w:trHeight w:val="77"/>
        </w:trPr>
        <w:tc>
          <w:tcPr>
            <w:tcW w:w="392" w:type="dxa"/>
            <w:vMerge/>
            <w:tcBorders>
              <w:left w:val="single" w:sz="4" w:space="0" w:color="auto"/>
            </w:tcBorders>
          </w:tcPr>
          <w:p w:rsidR="000F54A8" w:rsidRPr="00DD3A05" w:rsidRDefault="000F54A8" w:rsidP="000F54A8">
            <w:pPr>
              <w:rPr>
                <w:rFonts w:cs="Times New Roman"/>
                <w:sz w:val="22"/>
                <w:lang w:val="uk-UA"/>
              </w:rPr>
            </w:pPr>
          </w:p>
        </w:tc>
        <w:tc>
          <w:tcPr>
            <w:tcW w:w="3827" w:type="dxa"/>
            <w:vMerge/>
            <w:tcBorders>
              <w:right w:val="single" w:sz="4" w:space="0" w:color="auto"/>
            </w:tcBorders>
          </w:tcPr>
          <w:p w:rsidR="000F54A8" w:rsidRPr="00DD3A05" w:rsidRDefault="000F54A8" w:rsidP="000F54A8">
            <w:pPr>
              <w:rPr>
                <w:rFonts w:cs="Times New Roman"/>
                <w:sz w:val="22"/>
                <w:lang w:val="uk-UA"/>
              </w:rPr>
            </w:pPr>
          </w:p>
        </w:tc>
        <w:tc>
          <w:tcPr>
            <w:tcW w:w="879" w:type="dxa"/>
            <w:vMerge/>
            <w:tcBorders>
              <w:left w:val="single" w:sz="4" w:space="0" w:color="auto"/>
              <w:bottom w:val="nil"/>
              <w:right w:val="single" w:sz="4" w:space="0" w:color="808080" w:themeColor="background1" w:themeShade="80"/>
            </w:tcBorders>
          </w:tcPr>
          <w:p w:rsidR="000F54A8" w:rsidRPr="00DD3A05" w:rsidRDefault="000F54A8" w:rsidP="000F54A8">
            <w:pPr>
              <w:rPr>
                <w:rFonts w:cs="Times New Roman"/>
                <w:sz w:val="22"/>
                <w:lang w:val="uk-UA"/>
              </w:rPr>
            </w:pPr>
          </w:p>
        </w:tc>
        <w:tc>
          <w:tcPr>
            <w:tcW w:w="1247" w:type="dxa"/>
            <w:vMerge/>
            <w:tcBorders>
              <w:left w:val="single" w:sz="4" w:space="0" w:color="808080" w:themeColor="background1" w:themeShade="80"/>
              <w:bottom w:val="nil"/>
            </w:tcBorders>
          </w:tcPr>
          <w:p w:rsidR="000F54A8" w:rsidRPr="00DD3A05" w:rsidRDefault="000F54A8" w:rsidP="000F54A8">
            <w:pPr>
              <w:rPr>
                <w:rFonts w:cs="Times New Roman"/>
                <w:sz w:val="22"/>
                <w:lang w:val="uk-UA"/>
              </w:rPr>
            </w:pPr>
          </w:p>
        </w:tc>
        <w:tc>
          <w:tcPr>
            <w:tcW w:w="3922" w:type="dxa"/>
            <w:gridSpan w:val="3"/>
            <w:shd w:val="clear" w:color="auto" w:fill="DBE5F1" w:themeFill="accent1" w:themeFillTint="33"/>
          </w:tcPr>
          <w:p w:rsidR="000F54A8" w:rsidRPr="00DD3A05" w:rsidRDefault="000F54A8" w:rsidP="000F54A8">
            <w:pPr>
              <w:jc w:val="center"/>
              <w:rPr>
                <w:rFonts w:cs="Times New Roman"/>
                <w:sz w:val="22"/>
                <w:lang w:val="uk-UA"/>
              </w:rPr>
            </w:pPr>
            <w:r w:rsidRPr="00DD3A05">
              <w:rPr>
                <w:rFonts w:cs="Times New Roman"/>
                <w:sz w:val="22"/>
                <w:lang w:val="uk-UA"/>
              </w:rPr>
              <w:t>Водопостачання</w:t>
            </w:r>
          </w:p>
        </w:tc>
        <w:tc>
          <w:tcPr>
            <w:tcW w:w="3969" w:type="dxa"/>
            <w:gridSpan w:val="3"/>
            <w:shd w:val="clear" w:color="auto" w:fill="DBE5F1" w:themeFill="accent1" w:themeFillTint="33"/>
          </w:tcPr>
          <w:p w:rsidR="000F54A8" w:rsidRPr="00DD3A05" w:rsidRDefault="000F54A8" w:rsidP="000F54A8">
            <w:pPr>
              <w:jc w:val="center"/>
              <w:rPr>
                <w:rFonts w:cs="Times New Roman"/>
                <w:sz w:val="22"/>
                <w:lang w:val="uk-UA"/>
              </w:rPr>
            </w:pPr>
            <w:r w:rsidRPr="00DD3A05">
              <w:rPr>
                <w:rFonts w:cs="Times New Roman"/>
                <w:sz w:val="22"/>
                <w:lang w:val="uk-UA"/>
              </w:rPr>
              <w:t>Водовідведення</w:t>
            </w:r>
          </w:p>
        </w:tc>
        <w:tc>
          <w:tcPr>
            <w:tcW w:w="1276" w:type="dxa"/>
            <w:vMerge/>
            <w:tcBorders>
              <w:right w:val="single" w:sz="4" w:space="0" w:color="auto"/>
            </w:tcBorders>
            <w:shd w:val="clear" w:color="auto" w:fill="DBE5F1" w:themeFill="accent1" w:themeFillTint="33"/>
          </w:tcPr>
          <w:p w:rsidR="000F54A8" w:rsidRPr="00DD3A05" w:rsidRDefault="000F54A8" w:rsidP="000F54A8">
            <w:pPr>
              <w:rPr>
                <w:rFonts w:cs="Times New Roman"/>
                <w:sz w:val="22"/>
                <w:lang w:val="uk-UA"/>
              </w:rPr>
            </w:pPr>
          </w:p>
        </w:tc>
      </w:tr>
      <w:tr w:rsidR="000F54A8" w:rsidRPr="00DD3A05" w:rsidTr="000F54A8">
        <w:trPr>
          <w:trHeight w:val="77"/>
        </w:trPr>
        <w:tc>
          <w:tcPr>
            <w:tcW w:w="392" w:type="dxa"/>
            <w:vMerge/>
            <w:tcBorders>
              <w:left w:val="single" w:sz="4" w:space="0" w:color="auto"/>
              <w:bottom w:val="single" w:sz="4" w:space="0" w:color="auto"/>
            </w:tcBorders>
          </w:tcPr>
          <w:p w:rsidR="000F54A8" w:rsidRPr="00DD3A05" w:rsidRDefault="000F54A8" w:rsidP="000F54A8">
            <w:pPr>
              <w:rPr>
                <w:rFonts w:cs="Times New Roman"/>
                <w:sz w:val="22"/>
                <w:lang w:val="uk-UA"/>
              </w:rPr>
            </w:pPr>
          </w:p>
        </w:tc>
        <w:tc>
          <w:tcPr>
            <w:tcW w:w="3827" w:type="dxa"/>
            <w:vMerge/>
            <w:tcBorders>
              <w:bottom w:val="single" w:sz="4" w:space="0" w:color="auto"/>
              <w:right w:val="single" w:sz="4" w:space="0" w:color="auto"/>
            </w:tcBorders>
          </w:tcPr>
          <w:p w:rsidR="000F54A8" w:rsidRPr="00DD3A05" w:rsidRDefault="000F54A8" w:rsidP="000F54A8">
            <w:pPr>
              <w:rPr>
                <w:rFonts w:cs="Times New Roman"/>
                <w:sz w:val="22"/>
                <w:lang w:val="uk-UA"/>
              </w:rPr>
            </w:pPr>
          </w:p>
        </w:tc>
        <w:tc>
          <w:tcPr>
            <w:tcW w:w="879" w:type="dxa"/>
            <w:vMerge/>
            <w:tcBorders>
              <w:left w:val="single" w:sz="4" w:space="0" w:color="auto"/>
              <w:bottom w:val="single" w:sz="4" w:space="0" w:color="auto"/>
              <w:right w:val="single" w:sz="4" w:space="0" w:color="808080" w:themeColor="background1" w:themeShade="80"/>
            </w:tcBorders>
          </w:tcPr>
          <w:p w:rsidR="000F54A8" w:rsidRPr="00DD3A05" w:rsidRDefault="000F54A8" w:rsidP="000F54A8">
            <w:pPr>
              <w:rPr>
                <w:rFonts w:cs="Times New Roman"/>
                <w:sz w:val="22"/>
                <w:lang w:val="uk-UA"/>
              </w:rPr>
            </w:pPr>
          </w:p>
        </w:tc>
        <w:tc>
          <w:tcPr>
            <w:tcW w:w="1247" w:type="dxa"/>
            <w:vMerge/>
            <w:tcBorders>
              <w:left w:val="single" w:sz="4" w:space="0" w:color="808080" w:themeColor="background1" w:themeShade="80"/>
              <w:bottom w:val="single" w:sz="4" w:space="0" w:color="auto"/>
            </w:tcBorders>
          </w:tcPr>
          <w:p w:rsidR="000F54A8" w:rsidRPr="00DD3A05" w:rsidRDefault="000F54A8" w:rsidP="000F54A8">
            <w:pPr>
              <w:rPr>
                <w:rFonts w:cs="Times New Roman"/>
                <w:sz w:val="22"/>
                <w:lang w:val="uk-UA"/>
              </w:rPr>
            </w:pPr>
          </w:p>
        </w:tc>
        <w:tc>
          <w:tcPr>
            <w:tcW w:w="1701" w:type="dxa"/>
            <w:tcBorders>
              <w:bottom w:val="single" w:sz="4" w:space="0" w:color="auto"/>
            </w:tcBorders>
            <w:shd w:val="clear" w:color="auto" w:fill="DBE5F1" w:themeFill="accent1" w:themeFillTint="33"/>
          </w:tcPr>
          <w:p w:rsidR="000F54A8" w:rsidRPr="00DD3A05" w:rsidRDefault="000F54A8" w:rsidP="000F54A8">
            <w:pPr>
              <w:rPr>
                <w:rFonts w:cs="Times New Roman"/>
                <w:sz w:val="22"/>
                <w:lang w:val="uk-UA"/>
              </w:rPr>
            </w:pPr>
          </w:p>
        </w:tc>
        <w:tc>
          <w:tcPr>
            <w:tcW w:w="992" w:type="dxa"/>
            <w:tcBorders>
              <w:bottom w:val="single" w:sz="4" w:space="0" w:color="auto"/>
            </w:tcBorders>
            <w:shd w:val="clear" w:color="auto" w:fill="DBE5F1" w:themeFill="accent1" w:themeFillTint="33"/>
          </w:tcPr>
          <w:p w:rsidR="000F54A8" w:rsidRPr="00DD3A05" w:rsidRDefault="000F54A8" w:rsidP="000F54A8">
            <w:pPr>
              <w:jc w:val="center"/>
              <w:rPr>
                <w:rFonts w:cs="Times New Roman"/>
                <w:sz w:val="22"/>
                <w:lang w:val="uk-UA"/>
              </w:rPr>
            </w:pPr>
            <w:r w:rsidRPr="00DD3A05">
              <w:rPr>
                <w:rFonts w:cs="Times New Roman"/>
                <w:sz w:val="22"/>
                <w:lang w:val="uk-UA"/>
              </w:rPr>
              <w:t>од</w:t>
            </w:r>
          </w:p>
        </w:tc>
        <w:tc>
          <w:tcPr>
            <w:tcW w:w="1229" w:type="dxa"/>
            <w:tcBorders>
              <w:bottom w:val="single" w:sz="4" w:space="0" w:color="auto"/>
            </w:tcBorders>
            <w:shd w:val="clear" w:color="auto" w:fill="DBE5F1" w:themeFill="accent1" w:themeFillTint="33"/>
          </w:tcPr>
          <w:p w:rsidR="000F54A8" w:rsidRPr="00DD3A05" w:rsidRDefault="000F54A8" w:rsidP="000F54A8">
            <w:pPr>
              <w:jc w:val="center"/>
              <w:rPr>
                <w:rFonts w:cs="Times New Roman"/>
                <w:sz w:val="22"/>
                <w:lang w:val="uk-UA"/>
              </w:rPr>
            </w:pPr>
            <w:r w:rsidRPr="00DD3A05">
              <w:rPr>
                <w:rFonts w:cs="Times New Roman"/>
                <w:sz w:val="22"/>
                <w:lang w:val="uk-UA"/>
              </w:rPr>
              <w:t>% до загальної кількості</w:t>
            </w:r>
          </w:p>
        </w:tc>
        <w:tc>
          <w:tcPr>
            <w:tcW w:w="1844" w:type="dxa"/>
            <w:tcBorders>
              <w:bottom w:val="single" w:sz="4" w:space="0" w:color="auto"/>
            </w:tcBorders>
            <w:shd w:val="clear" w:color="auto" w:fill="DBE5F1" w:themeFill="accent1" w:themeFillTint="33"/>
          </w:tcPr>
          <w:p w:rsidR="000F54A8" w:rsidRPr="00DD3A05" w:rsidRDefault="000F54A8" w:rsidP="000F54A8">
            <w:pPr>
              <w:jc w:val="center"/>
              <w:rPr>
                <w:rFonts w:cs="Times New Roman"/>
                <w:sz w:val="22"/>
                <w:lang w:val="uk-UA"/>
              </w:rPr>
            </w:pPr>
          </w:p>
        </w:tc>
        <w:tc>
          <w:tcPr>
            <w:tcW w:w="993" w:type="dxa"/>
            <w:tcBorders>
              <w:bottom w:val="single" w:sz="4" w:space="0" w:color="auto"/>
            </w:tcBorders>
            <w:shd w:val="clear" w:color="auto" w:fill="DBE5F1" w:themeFill="accent1" w:themeFillTint="33"/>
          </w:tcPr>
          <w:p w:rsidR="000F54A8" w:rsidRPr="00DD3A05" w:rsidRDefault="000F54A8" w:rsidP="000F54A8">
            <w:pPr>
              <w:jc w:val="center"/>
              <w:rPr>
                <w:rFonts w:cs="Times New Roman"/>
                <w:sz w:val="22"/>
                <w:lang w:val="uk-UA"/>
              </w:rPr>
            </w:pPr>
            <w:r w:rsidRPr="00DD3A05">
              <w:rPr>
                <w:rFonts w:cs="Times New Roman"/>
                <w:sz w:val="22"/>
                <w:lang w:val="uk-UA"/>
              </w:rPr>
              <w:t>од</w:t>
            </w:r>
          </w:p>
        </w:tc>
        <w:tc>
          <w:tcPr>
            <w:tcW w:w="1132" w:type="dxa"/>
            <w:tcBorders>
              <w:bottom w:val="single" w:sz="4" w:space="0" w:color="auto"/>
            </w:tcBorders>
            <w:shd w:val="clear" w:color="auto" w:fill="DBE5F1" w:themeFill="accent1" w:themeFillTint="33"/>
          </w:tcPr>
          <w:p w:rsidR="000F54A8" w:rsidRPr="00DD3A05" w:rsidRDefault="000F54A8" w:rsidP="000F54A8">
            <w:pPr>
              <w:jc w:val="center"/>
              <w:rPr>
                <w:rFonts w:cs="Times New Roman"/>
                <w:sz w:val="22"/>
                <w:lang w:val="uk-UA"/>
              </w:rPr>
            </w:pPr>
            <w:r w:rsidRPr="00DD3A05">
              <w:rPr>
                <w:rFonts w:cs="Times New Roman"/>
                <w:sz w:val="22"/>
                <w:lang w:val="uk-UA"/>
              </w:rPr>
              <w:t>% до загальної кількості</w:t>
            </w:r>
          </w:p>
        </w:tc>
        <w:tc>
          <w:tcPr>
            <w:tcW w:w="1276" w:type="dxa"/>
            <w:vMerge/>
            <w:tcBorders>
              <w:bottom w:val="single" w:sz="4" w:space="0" w:color="auto"/>
              <w:right w:val="single" w:sz="4" w:space="0" w:color="auto"/>
            </w:tcBorders>
            <w:shd w:val="clear" w:color="auto" w:fill="DBE5F1" w:themeFill="accent1" w:themeFillTint="33"/>
          </w:tcPr>
          <w:p w:rsidR="000F54A8" w:rsidRPr="00DD3A05" w:rsidRDefault="000F54A8" w:rsidP="000F54A8">
            <w:pPr>
              <w:rPr>
                <w:rFonts w:cs="Times New Roman"/>
                <w:sz w:val="22"/>
                <w:lang w:val="uk-UA"/>
              </w:rPr>
            </w:pPr>
          </w:p>
        </w:tc>
      </w:tr>
      <w:tr w:rsidR="000F54A8" w:rsidRPr="00DD3A05" w:rsidTr="000F54A8">
        <w:trPr>
          <w:trHeight w:val="450"/>
        </w:trPr>
        <w:tc>
          <w:tcPr>
            <w:tcW w:w="392" w:type="dxa"/>
            <w:vMerge w:val="restart"/>
            <w:tcBorders>
              <w:top w:val="single" w:sz="4" w:space="0" w:color="auto"/>
            </w:tcBorders>
          </w:tcPr>
          <w:p w:rsidR="000F54A8" w:rsidRPr="00DD3A05" w:rsidRDefault="000F54A8" w:rsidP="000F54A8">
            <w:pPr>
              <w:rPr>
                <w:rFonts w:cs="Times New Roman"/>
                <w:sz w:val="22"/>
                <w:lang w:val="uk-UA"/>
              </w:rPr>
            </w:pPr>
            <w:r w:rsidRPr="00DD3A05">
              <w:rPr>
                <w:rFonts w:cs="Times New Roman"/>
                <w:sz w:val="22"/>
                <w:lang w:val="uk-UA"/>
              </w:rPr>
              <w:t>1</w:t>
            </w:r>
          </w:p>
        </w:tc>
        <w:tc>
          <w:tcPr>
            <w:tcW w:w="3827" w:type="dxa"/>
            <w:vMerge w:val="restart"/>
            <w:tcBorders>
              <w:top w:val="single" w:sz="4" w:space="0" w:color="auto"/>
              <w:right w:val="single" w:sz="4" w:space="0" w:color="auto"/>
            </w:tcBorders>
          </w:tcPr>
          <w:p w:rsidR="000F54A8" w:rsidRPr="00DD3A05" w:rsidRDefault="000F54A8" w:rsidP="000F54A8">
            <w:pPr>
              <w:rPr>
                <w:rFonts w:cs="Times New Roman"/>
                <w:sz w:val="22"/>
                <w:lang w:val="uk-UA"/>
              </w:rPr>
            </w:pPr>
            <w:r w:rsidRPr="00DD3A05">
              <w:rPr>
                <w:rFonts w:cs="Times New Roman"/>
                <w:sz w:val="22"/>
                <w:lang w:val="uk-UA"/>
              </w:rPr>
              <w:t xml:space="preserve">Дошкільні заклади (дитячі садочки) </w:t>
            </w:r>
          </w:p>
        </w:tc>
        <w:tc>
          <w:tcPr>
            <w:tcW w:w="879" w:type="dxa"/>
            <w:vMerge w:val="restart"/>
            <w:tcBorders>
              <w:top w:val="single" w:sz="4" w:space="0" w:color="auto"/>
              <w:left w:val="single" w:sz="4" w:space="0" w:color="auto"/>
              <w:right w:val="single" w:sz="4" w:space="0" w:color="808080" w:themeColor="background1" w:themeShade="80"/>
            </w:tcBorders>
          </w:tcPr>
          <w:p w:rsidR="000F54A8" w:rsidRPr="00DD3A05" w:rsidRDefault="000F54A8" w:rsidP="000F54A8">
            <w:pPr>
              <w:rPr>
                <w:rFonts w:cs="Times New Roman"/>
                <w:sz w:val="22"/>
                <w:lang w:val="uk-UA"/>
              </w:rPr>
            </w:pPr>
          </w:p>
        </w:tc>
        <w:tc>
          <w:tcPr>
            <w:tcW w:w="1247" w:type="dxa"/>
            <w:vMerge w:val="restart"/>
            <w:tcBorders>
              <w:top w:val="single" w:sz="4" w:space="0" w:color="auto"/>
              <w:left w:val="single" w:sz="4" w:space="0" w:color="808080" w:themeColor="background1" w:themeShade="80"/>
            </w:tcBorders>
          </w:tcPr>
          <w:p w:rsidR="000F54A8" w:rsidRPr="00DD3A05" w:rsidRDefault="000F54A8" w:rsidP="000F54A8">
            <w:pPr>
              <w:rPr>
                <w:rFonts w:cs="Times New Roman"/>
                <w:sz w:val="22"/>
                <w:lang w:val="uk-UA"/>
              </w:rPr>
            </w:pPr>
          </w:p>
        </w:tc>
        <w:tc>
          <w:tcPr>
            <w:tcW w:w="1701" w:type="dxa"/>
            <w:tcBorders>
              <w:top w:val="single" w:sz="4" w:space="0" w:color="auto"/>
              <w:bottom w:val="single" w:sz="4" w:space="0" w:color="A6A6A6" w:themeColor="background1" w:themeShade="A6"/>
            </w:tcBorders>
          </w:tcPr>
          <w:p w:rsidR="000F54A8" w:rsidRPr="00DD3A05" w:rsidRDefault="000F54A8" w:rsidP="000F54A8">
            <w:pPr>
              <w:rPr>
                <w:rFonts w:cs="Times New Roman"/>
                <w:sz w:val="22"/>
                <w:lang w:val="uk-UA"/>
              </w:rPr>
            </w:pPr>
            <w:r w:rsidRPr="00DD3A05">
              <w:rPr>
                <w:rFonts w:cs="Times New Roman"/>
                <w:sz w:val="22"/>
                <w:lang w:val="uk-UA"/>
              </w:rPr>
              <w:t>централізоване (водогін)</w:t>
            </w:r>
          </w:p>
        </w:tc>
        <w:tc>
          <w:tcPr>
            <w:tcW w:w="992" w:type="dxa"/>
            <w:tcBorders>
              <w:top w:val="single" w:sz="4" w:space="0" w:color="auto"/>
              <w:bottom w:val="single" w:sz="4" w:space="0" w:color="A6A6A6" w:themeColor="background1" w:themeShade="A6"/>
            </w:tcBorders>
          </w:tcPr>
          <w:p w:rsidR="000F54A8" w:rsidRPr="00DD3A05" w:rsidRDefault="000F54A8" w:rsidP="000F54A8">
            <w:pPr>
              <w:rPr>
                <w:rFonts w:cs="Times New Roman"/>
                <w:sz w:val="22"/>
                <w:lang w:val="uk-UA"/>
              </w:rPr>
            </w:pPr>
          </w:p>
        </w:tc>
        <w:tc>
          <w:tcPr>
            <w:tcW w:w="1229" w:type="dxa"/>
            <w:tcBorders>
              <w:top w:val="single" w:sz="4" w:space="0" w:color="auto"/>
              <w:bottom w:val="single" w:sz="4" w:space="0" w:color="A6A6A6" w:themeColor="background1" w:themeShade="A6"/>
            </w:tcBorders>
          </w:tcPr>
          <w:p w:rsidR="000F54A8" w:rsidRPr="00DD3A05" w:rsidRDefault="000F54A8" w:rsidP="000F54A8">
            <w:pPr>
              <w:rPr>
                <w:rFonts w:cs="Times New Roman"/>
                <w:sz w:val="22"/>
                <w:lang w:val="uk-UA"/>
              </w:rPr>
            </w:pPr>
          </w:p>
        </w:tc>
        <w:tc>
          <w:tcPr>
            <w:tcW w:w="1844" w:type="dxa"/>
            <w:tcBorders>
              <w:top w:val="single" w:sz="4" w:space="0" w:color="auto"/>
              <w:bottom w:val="single" w:sz="4" w:space="0" w:color="A6A6A6" w:themeColor="background1" w:themeShade="A6"/>
            </w:tcBorders>
          </w:tcPr>
          <w:p w:rsidR="000F54A8" w:rsidRPr="00DD3A05" w:rsidRDefault="000F54A8" w:rsidP="000F54A8">
            <w:pPr>
              <w:rPr>
                <w:rFonts w:cs="Times New Roman"/>
                <w:sz w:val="22"/>
                <w:lang w:val="uk-UA"/>
              </w:rPr>
            </w:pPr>
            <w:r w:rsidRPr="00DD3A05">
              <w:rPr>
                <w:rFonts w:cs="Times New Roman"/>
                <w:sz w:val="22"/>
                <w:lang w:val="uk-UA"/>
              </w:rPr>
              <w:t>централізоване</w:t>
            </w:r>
          </w:p>
        </w:tc>
        <w:tc>
          <w:tcPr>
            <w:tcW w:w="993" w:type="dxa"/>
            <w:tcBorders>
              <w:top w:val="single" w:sz="4" w:space="0" w:color="auto"/>
              <w:bottom w:val="single" w:sz="4" w:space="0" w:color="A6A6A6" w:themeColor="background1" w:themeShade="A6"/>
            </w:tcBorders>
          </w:tcPr>
          <w:p w:rsidR="000F54A8" w:rsidRPr="00DD3A05" w:rsidRDefault="000F54A8" w:rsidP="000F54A8">
            <w:pPr>
              <w:rPr>
                <w:rFonts w:cs="Times New Roman"/>
                <w:sz w:val="22"/>
                <w:lang w:val="uk-UA"/>
              </w:rPr>
            </w:pPr>
          </w:p>
        </w:tc>
        <w:tc>
          <w:tcPr>
            <w:tcW w:w="1132" w:type="dxa"/>
            <w:tcBorders>
              <w:top w:val="single" w:sz="4" w:space="0" w:color="auto"/>
              <w:bottom w:val="single" w:sz="4" w:space="0" w:color="A6A6A6" w:themeColor="background1" w:themeShade="A6"/>
            </w:tcBorders>
          </w:tcPr>
          <w:p w:rsidR="000F54A8" w:rsidRPr="00DD3A05" w:rsidRDefault="000F54A8" w:rsidP="000F54A8">
            <w:pPr>
              <w:rPr>
                <w:rFonts w:cs="Times New Roman"/>
                <w:sz w:val="22"/>
                <w:lang w:val="uk-UA"/>
              </w:rPr>
            </w:pPr>
          </w:p>
        </w:tc>
        <w:tc>
          <w:tcPr>
            <w:tcW w:w="1276" w:type="dxa"/>
            <w:vMerge w:val="restart"/>
            <w:tcBorders>
              <w:top w:val="single" w:sz="4" w:space="0" w:color="auto"/>
            </w:tcBorders>
          </w:tcPr>
          <w:p w:rsidR="000F54A8" w:rsidRPr="00DD3A05" w:rsidRDefault="000F54A8" w:rsidP="000F54A8">
            <w:pPr>
              <w:rPr>
                <w:rFonts w:cs="Times New Roman"/>
                <w:sz w:val="22"/>
                <w:lang w:val="uk-UA"/>
              </w:rPr>
            </w:pPr>
          </w:p>
        </w:tc>
      </w:tr>
      <w:tr w:rsidR="000F54A8" w:rsidRPr="00DD3A05" w:rsidTr="000F54A8">
        <w:trPr>
          <w:trHeight w:val="390"/>
        </w:trPr>
        <w:tc>
          <w:tcPr>
            <w:tcW w:w="392" w:type="dxa"/>
            <w:vMerge/>
          </w:tcPr>
          <w:p w:rsidR="000F54A8" w:rsidRPr="00DD3A05" w:rsidRDefault="000F54A8" w:rsidP="000F54A8">
            <w:pPr>
              <w:rPr>
                <w:rFonts w:cs="Times New Roman"/>
                <w:sz w:val="22"/>
                <w:lang w:val="uk-UA"/>
              </w:rPr>
            </w:pPr>
          </w:p>
        </w:tc>
        <w:tc>
          <w:tcPr>
            <w:tcW w:w="3827" w:type="dxa"/>
            <w:vMerge/>
            <w:tcBorders>
              <w:right w:val="single" w:sz="4" w:space="0" w:color="auto"/>
            </w:tcBorders>
          </w:tcPr>
          <w:p w:rsidR="000F54A8" w:rsidRPr="00DD3A05" w:rsidRDefault="000F54A8" w:rsidP="000F54A8">
            <w:pPr>
              <w:rPr>
                <w:rFonts w:cs="Times New Roman"/>
                <w:sz w:val="22"/>
                <w:lang w:val="uk-UA"/>
              </w:rPr>
            </w:pPr>
          </w:p>
        </w:tc>
        <w:tc>
          <w:tcPr>
            <w:tcW w:w="879" w:type="dxa"/>
            <w:vMerge/>
            <w:tcBorders>
              <w:left w:val="single" w:sz="4" w:space="0" w:color="auto"/>
              <w:right w:val="single" w:sz="4" w:space="0" w:color="808080" w:themeColor="background1" w:themeShade="80"/>
            </w:tcBorders>
          </w:tcPr>
          <w:p w:rsidR="000F54A8" w:rsidRPr="00DD3A05" w:rsidRDefault="000F54A8" w:rsidP="000F54A8">
            <w:pPr>
              <w:rPr>
                <w:rFonts w:cs="Times New Roman"/>
                <w:sz w:val="22"/>
                <w:lang w:val="uk-UA"/>
              </w:rPr>
            </w:pPr>
          </w:p>
        </w:tc>
        <w:tc>
          <w:tcPr>
            <w:tcW w:w="1247" w:type="dxa"/>
            <w:vMerge/>
            <w:tcBorders>
              <w:left w:val="single" w:sz="4" w:space="0" w:color="808080" w:themeColor="background1" w:themeShade="80"/>
            </w:tcBorders>
          </w:tcPr>
          <w:p w:rsidR="000F54A8" w:rsidRPr="00DD3A05" w:rsidRDefault="000F54A8" w:rsidP="000F54A8">
            <w:pPr>
              <w:rPr>
                <w:rFonts w:cs="Times New Roman"/>
                <w:sz w:val="22"/>
                <w:lang w:val="uk-UA"/>
              </w:rPr>
            </w:pPr>
          </w:p>
        </w:tc>
        <w:tc>
          <w:tcPr>
            <w:tcW w:w="1701" w:type="dxa"/>
            <w:tcBorders>
              <w:top w:val="single" w:sz="4" w:space="0" w:color="A6A6A6" w:themeColor="background1" w:themeShade="A6"/>
              <w:bottom w:val="single" w:sz="4" w:space="0" w:color="A6A6A6" w:themeColor="background1" w:themeShade="A6"/>
            </w:tcBorders>
          </w:tcPr>
          <w:p w:rsidR="000F54A8" w:rsidRPr="00DD3A05" w:rsidRDefault="000F54A8" w:rsidP="000F54A8">
            <w:pPr>
              <w:rPr>
                <w:rFonts w:cs="Times New Roman"/>
                <w:sz w:val="22"/>
                <w:lang w:val="uk-UA"/>
              </w:rPr>
            </w:pPr>
            <w:r w:rsidRPr="00DD3A05">
              <w:rPr>
                <w:rFonts w:cs="Times New Roman"/>
                <w:sz w:val="22"/>
                <w:lang w:val="uk-UA"/>
              </w:rPr>
              <w:t>криниця</w:t>
            </w:r>
          </w:p>
        </w:tc>
        <w:tc>
          <w:tcPr>
            <w:tcW w:w="992" w:type="dxa"/>
            <w:tcBorders>
              <w:top w:val="single" w:sz="4" w:space="0" w:color="A6A6A6" w:themeColor="background1" w:themeShade="A6"/>
              <w:bottom w:val="single" w:sz="4" w:space="0" w:color="A6A6A6" w:themeColor="background1" w:themeShade="A6"/>
            </w:tcBorders>
          </w:tcPr>
          <w:p w:rsidR="000F54A8" w:rsidRPr="00DD3A05" w:rsidRDefault="000F54A8" w:rsidP="000F54A8">
            <w:pPr>
              <w:rPr>
                <w:rFonts w:cs="Times New Roman"/>
                <w:sz w:val="22"/>
                <w:lang w:val="uk-UA"/>
              </w:rPr>
            </w:pPr>
          </w:p>
        </w:tc>
        <w:tc>
          <w:tcPr>
            <w:tcW w:w="1229" w:type="dxa"/>
            <w:tcBorders>
              <w:top w:val="single" w:sz="4" w:space="0" w:color="A6A6A6" w:themeColor="background1" w:themeShade="A6"/>
              <w:bottom w:val="single" w:sz="4" w:space="0" w:color="A6A6A6" w:themeColor="background1" w:themeShade="A6"/>
            </w:tcBorders>
          </w:tcPr>
          <w:p w:rsidR="000F54A8" w:rsidRPr="00DD3A05" w:rsidRDefault="000F54A8" w:rsidP="000F54A8">
            <w:pPr>
              <w:rPr>
                <w:rFonts w:cs="Times New Roman"/>
                <w:sz w:val="22"/>
                <w:lang w:val="uk-UA"/>
              </w:rPr>
            </w:pPr>
          </w:p>
        </w:tc>
        <w:tc>
          <w:tcPr>
            <w:tcW w:w="1844" w:type="dxa"/>
            <w:tcBorders>
              <w:top w:val="single" w:sz="4" w:space="0" w:color="A6A6A6" w:themeColor="background1" w:themeShade="A6"/>
              <w:bottom w:val="single" w:sz="4" w:space="0" w:color="A6A6A6" w:themeColor="background1" w:themeShade="A6"/>
            </w:tcBorders>
          </w:tcPr>
          <w:p w:rsidR="000F54A8" w:rsidRPr="00DD3A05" w:rsidRDefault="000F54A8" w:rsidP="000F54A8">
            <w:pPr>
              <w:rPr>
                <w:rFonts w:cs="Times New Roman"/>
                <w:sz w:val="22"/>
                <w:lang w:val="uk-UA"/>
              </w:rPr>
            </w:pPr>
            <w:r w:rsidRPr="00DD3A05">
              <w:rPr>
                <w:rFonts w:cs="Times New Roman"/>
                <w:sz w:val="22"/>
                <w:lang w:val="uk-UA"/>
              </w:rPr>
              <w:t>вигрібна яма</w:t>
            </w:r>
          </w:p>
        </w:tc>
        <w:tc>
          <w:tcPr>
            <w:tcW w:w="993" w:type="dxa"/>
            <w:tcBorders>
              <w:top w:val="single" w:sz="4" w:space="0" w:color="A6A6A6" w:themeColor="background1" w:themeShade="A6"/>
              <w:bottom w:val="single" w:sz="4" w:space="0" w:color="A6A6A6" w:themeColor="background1" w:themeShade="A6"/>
            </w:tcBorders>
          </w:tcPr>
          <w:p w:rsidR="000F54A8" w:rsidRPr="00DD3A05" w:rsidRDefault="000F54A8" w:rsidP="000F54A8">
            <w:pPr>
              <w:rPr>
                <w:rFonts w:cs="Times New Roman"/>
                <w:sz w:val="22"/>
                <w:lang w:val="uk-UA"/>
              </w:rPr>
            </w:pPr>
          </w:p>
        </w:tc>
        <w:tc>
          <w:tcPr>
            <w:tcW w:w="1132" w:type="dxa"/>
            <w:tcBorders>
              <w:top w:val="single" w:sz="4" w:space="0" w:color="A6A6A6" w:themeColor="background1" w:themeShade="A6"/>
              <w:bottom w:val="single" w:sz="4" w:space="0" w:color="A6A6A6" w:themeColor="background1" w:themeShade="A6"/>
            </w:tcBorders>
          </w:tcPr>
          <w:p w:rsidR="000F54A8" w:rsidRPr="00DD3A05" w:rsidRDefault="000F54A8" w:rsidP="000F54A8">
            <w:pPr>
              <w:rPr>
                <w:rFonts w:cs="Times New Roman"/>
                <w:sz w:val="22"/>
                <w:lang w:val="uk-UA"/>
              </w:rPr>
            </w:pPr>
          </w:p>
        </w:tc>
        <w:tc>
          <w:tcPr>
            <w:tcW w:w="1276" w:type="dxa"/>
            <w:vMerge/>
          </w:tcPr>
          <w:p w:rsidR="000F54A8" w:rsidRPr="00DD3A05" w:rsidRDefault="000F54A8" w:rsidP="000F54A8">
            <w:pPr>
              <w:rPr>
                <w:rFonts w:cs="Times New Roman"/>
                <w:sz w:val="22"/>
                <w:lang w:val="uk-UA"/>
              </w:rPr>
            </w:pPr>
          </w:p>
        </w:tc>
      </w:tr>
      <w:tr w:rsidR="000F54A8" w:rsidRPr="00DD3A05" w:rsidTr="000F54A8">
        <w:trPr>
          <w:trHeight w:val="77"/>
        </w:trPr>
        <w:tc>
          <w:tcPr>
            <w:tcW w:w="392" w:type="dxa"/>
            <w:vMerge/>
            <w:tcBorders>
              <w:bottom w:val="single" w:sz="4" w:space="0" w:color="000000" w:themeColor="text1"/>
            </w:tcBorders>
          </w:tcPr>
          <w:p w:rsidR="000F54A8" w:rsidRPr="00DD3A05" w:rsidRDefault="000F54A8" w:rsidP="000F54A8">
            <w:pPr>
              <w:rPr>
                <w:rFonts w:cs="Times New Roman"/>
                <w:sz w:val="22"/>
                <w:lang w:val="uk-UA"/>
              </w:rPr>
            </w:pPr>
          </w:p>
        </w:tc>
        <w:tc>
          <w:tcPr>
            <w:tcW w:w="3827" w:type="dxa"/>
            <w:vMerge/>
            <w:tcBorders>
              <w:bottom w:val="single" w:sz="4" w:space="0" w:color="000000" w:themeColor="text1"/>
              <w:right w:val="single" w:sz="4" w:space="0" w:color="auto"/>
            </w:tcBorders>
          </w:tcPr>
          <w:p w:rsidR="000F54A8" w:rsidRPr="00DD3A05" w:rsidRDefault="000F54A8" w:rsidP="000F54A8">
            <w:pPr>
              <w:rPr>
                <w:rFonts w:cs="Times New Roman"/>
                <w:sz w:val="22"/>
                <w:lang w:val="uk-UA"/>
              </w:rPr>
            </w:pPr>
          </w:p>
        </w:tc>
        <w:tc>
          <w:tcPr>
            <w:tcW w:w="879" w:type="dxa"/>
            <w:vMerge/>
            <w:tcBorders>
              <w:left w:val="single" w:sz="4" w:space="0" w:color="auto"/>
              <w:bottom w:val="single" w:sz="4" w:space="0" w:color="000000" w:themeColor="text1"/>
              <w:right w:val="single" w:sz="4" w:space="0" w:color="808080" w:themeColor="background1" w:themeShade="80"/>
            </w:tcBorders>
          </w:tcPr>
          <w:p w:rsidR="000F54A8" w:rsidRPr="00DD3A05" w:rsidRDefault="000F54A8" w:rsidP="000F54A8">
            <w:pPr>
              <w:rPr>
                <w:rFonts w:cs="Times New Roman"/>
                <w:sz w:val="22"/>
                <w:lang w:val="uk-UA"/>
              </w:rPr>
            </w:pPr>
          </w:p>
        </w:tc>
        <w:tc>
          <w:tcPr>
            <w:tcW w:w="1247" w:type="dxa"/>
            <w:vMerge/>
            <w:tcBorders>
              <w:left w:val="single" w:sz="4" w:space="0" w:color="808080" w:themeColor="background1" w:themeShade="80"/>
              <w:bottom w:val="single" w:sz="4" w:space="0" w:color="000000" w:themeColor="text1"/>
            </w:tcBorders>
          </w:tcPr>
          <w:p w:rsidR="000F54A8" w:rsidRPr="00DD3A05" w:rsidRDefault="000F54A8" w:rsidP="000F54A8">
            <w:pPr>
              <w:rPr>
                <w:rFonts w:cs="Times New Roman"/>
                <w:sz w:val="22"/>
                <w:lang w:val="uk-UA"/>
              </w:rPr>
            </w:pPr>
          </w:p>
        </w:tc>
        <w:tc>
          <w:tcPr>
            <w:tcW w:w="1701" w:type="dxa"/>
            <w:tcBorders>
              <w:top w:val="single" w:sz="4" w:space="0" w:color="A6A6A6" w:themeColor="background1" w:themeShade="A6"/>
              <w:bottom w:val="single" w:sz="4" w:space="0" w:color="000000" w:themeColor="text1"/>
            </w:tcBorders>
          </w:tcPr>
          <w:p w:rsidR="000F54A8" w:rsidRPr="00DD3A05" w:rsidRDefault="000F54A8" w:rsidP="000F54A8">
            <w:pPr>
              <w:rPr>
                <w:rFonts w:cs="Times New Roman"/>
                <w:sz w:val="22"/>
                <w:lang w:val="uk-UA"/>
              </w:rPr>
            </w:pPr>
            <w:r w:rsidRPr="00DD3A05">
              <w:rPr>
                <w:rFonts w:cs="Times New Roman"/>
                <w:sz w:val="22"/>
                <w:lang w:val="uk-UA"/>
              </w:rPr>
              <w:t>підвіз</w:t>
            </w:r>
          </w:p>
        </w:tc>
        <w:tc>
          <w:tcPr>
            <w:tcW w:w="992" w:type="dxa"/>
            <w:tcBorders>
              <w:top w:val="single" w:sz="4" w:space="0" w:color="A6A6A6" w:themeColor="background1" w:themeShade="A6"/>
              <w:bottom w:val="single" w:sz="4" w:space="0" w:color="000000" w:themeColor="text1"/>
            </w:tcBorders>
          </w:tcPr>
          <w:p w:rsidR="000F54A8" w:rsidRPr="00DD3A05" w:rsidRDefault="000F54A8" w:rsidP="000F54A8">
            <w:pPr>
              <w:rPr>
                <w:rFonts w:cs="Times New Roman"/>
                <w:sz w:val="22"/>
                <w:lang w:val="uk-UA"/>
              </w:rPr>
            </w:pPr>
          </w:p>
        </w:tc>
        <w:tc>
          <w:tcPr>
            <w:tcW w:w="1229" w:type="dxa"/>
            <w:tcBorders>
              <w:top w:val="single" w:sz="4" w:space="0" w:color="A6A6A6" w:themeColor="background1" w:themeShade="A6"/>
              <w:bottom w:val="single" w:sz="4" w:space="0" w:color="000000" w:themeColor="text1"/>
            </w:tcBorders>
          </w:tcPr>
          <w:p w:rsidR="000F54A8" w:rsidRPr="00DD3A05" w:rsidRDefault="000F54A8" w:rsidP="000F54A8">
            <w:pPr>
              <w:rPr>
                <w:rFonts w:cs="Times New Roman"/>
                <w:sz w:val="22"/>
                <w:lang w:val="uk-UA"/>
              </w:rPr>
            </w:pPr>
          </w:p>
        </w:tc>
        <w:tc>
          <w:tcPr>
            <w:tcW w:w="1844" w:type="dxa"/>
            <w:tcBorders>
              <w:top w:val="single" w:sz="4" w:space="0" w:color="A6A6A6" w:themeColor="background1" w:themeShade="A6"/>
              <w:bottom w:val="single" w:sz="4" w:space="0" w:color="000000" w:themeColor="text1"/>
            </w:tcBorders>
          </w:tcPr>
          <w:p w:rsidR="000F54A8" w:rsidRPr="00DD3A05" w:rsidRDefault="000F54A8" w:rsidP="000F54A8">
            <w:pPr>
              <w:rPr>
                <w:rFonts w:cs="Times New Roman"/>
                <w:sz w:val="22"/>
                <w:lang w:val="uk-UA"/>
              </w:rPr>
            </w:pPr>
            <w:r w:rsidRPr="00DD3A05">
              <w:rPr>
                <w:rFonts w:cs="Times New Roman"/>
                <w:sz w:val="22"/>
                <w:lang w:val="uk-UA"/>
              </w:rPr>
              <w:t>септик</w:t>
            </w:r>
          </w:p>
        </w:tc>
        <w:tc>
          <w:tcPr>
            <w:tcW w:w="993" w:type="dxa"/>
            <w:tcBorders>
              <w:top w:val="single" w:sz="4" w:space="0" w:color="A6A6A6" w:themeColor="background1" w:themeShade="A6"/>
              <w:bottom w:val="single" w:sz="4" w:space="0" w:color="000000" w:themeColor="text1"/>
            </w:tcBorders>
          </w:tcPr>
          <w:p w:rsidR="000F54A8" w:rsidRPr="00DD3A05" w:rsidRDefault="000F54A8" w:rsidP="000F54A8">
            <w:pPr>
              <w:rPr>
                <w:rFonts w:cs="Times New Roman"/>
                <w:sz w:val="22"/>
                <w:lang w:val="uk-UA"/>
              </w:rPr>
            </w:pPr>
          </w:p>
        </w:tc>
        <w:tc>
          <w:tcPr>
            <w:tcW w:w="1132" w:type="dxa"/>
            <w:tcBorders>
              <w:top w:val="single" w:sz="4" w:space="0" w:color="A6A6A6" w:themeColor="background1" w:themeShade="A6"/>
              <w:bottom w:val="single" w:sz="4" w:space="0" w:color="000000" w:themeColor="text1"/>
            </w:tcBorders>
          </w:tcPr>
          <w:p w:rsidR="000F54A8" w:rsidRPr="00DD3A05" w:rsidRDefault="000F54A8" w:rsidP="000F54A8">
            <w:pPr>
              <w:rPr>
                <w:rFonts w:cs="Times New Roman"/>
                <w:sz w:val="22"/>
                <w:lang w:val="uk-UA"/>
              </w:rPr>
            </w:pPr>
          </w:p>
        </w:tc>
        <w:tc>
          <w:tcPr>
            <w:tcW w:w="1276" w:type="dxa"/>
            <w:vMerge/>
            <w:tcBorders>
              <w:bottom w:val="single" w:sz="4" w:space="0" w:color="000000" w:themeColor="text1"/>
            </w:tcBorders>
          </w:tcPr>
          <w:p w:rsidR="000F54A8" w:rsidRPr="00DD3A05" w:rsidRDefault="000F54A8" w:rsidP="000F54A8">
            <w:pPr>
              <w:rPr>
                <w:rFonts w:cs="Times New Roman"/>
                <w:sz w:val="22"/>
                <w:lang w:val="uk-UA"/>
              </w:rPr>
            </w:pPr>
          </w:p>
        </w:tc>
      </w:tr>
      <w:tr w:rsidR="000F54A8" w:rsidRPr="00DD3A05" w:rsidTr="000F54A8">
        <w:trPr>
          <w:trHeight w:val="268"/>
        </w:trPr>
        <w:tc>
          <w:tcPr>
            <w:tcW w:w="392" w:type="dxa"/>
            <w:vMerge w:val="restart"/>
            <w:tcBorders>
              <w:top w:val="single" w:sz="4" w:space="0" w:color="000000" w:themeColor="text1"/>
            </w:tcBorders>
          </w:tcPr>
          <w:p w:rsidR="000F54A8" w:rsidRPr="00DD3A05" w:rsidRDefault="000F54A8" w:rsidP="000F54A8">
            <w:pPr>
              <w:rPr>
                <w:rFonts w:cs="Times New Roman"/>
                <w:sz w:val="22"/>
                <w:lang w:val="uk-UA"/>
              </w:rPr>
            </w:pPr>
            <w:r w:rsidRPr="00DD3A05">
              <w:rPr>
                <w:rFonts w:cs="Times New Roman"/>
                <w:sz w:val="22"/>
                <w:lang w:val="uk-UA"/>
              </w:rPr>
              <w:t>2.</w:t>
            </w:r>
          </w:p>
        </w:tc>
        <w:tc>
          <w:tcPr>
            <w:tcW w:w="3827" w:type="dxa"/>
            <w:vMerge w:val="restart"/>
            <w:tcBorders>
              <w:top w:val="single" w:sz="4" w:space="0" w:color="000000" w:themeColor="text1"/>
              <w:right w:val="single" w:sz="4" w:space="0" w:color="auto"/>
            </w:tcBorders>
          </w:tcPr>
          <w:p w:rsidR="000F54A8" w:rsidRPr="00DD3A05" w:rsidRDefault="000F54A8" w:rsidP="000F54A8">
            <w:pPr>
              <w:rPr>
                <w:rFonts w:cs="Times New Roman"/>
                <w:sz w:val="22"/>
                <w:lang w:val="uk-UA"/>
              </w:rPr>
            </w:pPr>
            <w:r w:rsidRPr="00DD3A05">
              <w:rPr>
                <w:rFonts w:cs="Times New Roman"/>
                <w:sz w:val="22"/>
                <w:lang w:val="uk-UA"/>
              </w:rPr>
              <w:t>Загальноосвітні школи, навчально-виховні комплекси</w:t>
            </w:r>
          </w:p>
        </w:tc>
        <w:tc>
          <w:tcPr>
            <w:tcW w:w="879" w:type="dxa"/>
            <w:vMerge w:val="restart"/>
            <w:tcBorders>
              <w:top w:val="single" w:sz="4" w:space="0" w:color="000000" w:themeColor="text1"/>
              <w:left w:val="single" w:sz="4" w:space="0" w:color="auto"/>
              <w:right w:val="single" w:sz="4" w:space="0" w:color="808080" w:themeColor="background1" w:themeShade="80"/>
            </w:tcBorders>
          </w:tcPr>
          <w:p w:rsidR="000F54A8" w:rsidRPr="00DD3A05" w:rsidRDefault="000F54A8" w:rsidP="000F54A8">
            <w:pPr>
              <w:rPr>
                <w:rFonts w:cs="Times New Roman"/>
                <w:sz w:val="22"/>
                <w:lang w:val="uk-UA"/>
              </w:rPr>
            </w:pPr>
          </w:p>
        </w:tc>
        <w:tc>
          <w:tcPr>
            <w:tcW w:w="1247" w:type="dxa"/>
            <w:vMerge w:val="restart"/>
            <w:tcBorders>
              <w:top w:val="single" w:sz="4" w:space="0" w:color="000000" w:themeColor="text1"/>
              <w:left w:val="single" w:sz="4" w:space="0" w:color="808080" w:themeColor="background1" w:themeShade="80"/>
            </w:tcBorders>
          </w:tcPr>
          <w:p w:rsidR="000F54A8" w:rsidRPr="00DD3A05" w:rsidRDefault="000F54A8" w:rsidP="000F54A8">
            <w:pPr>
              <w:rPr>
                <w:rFonts w:cs="Times New Roman"/>
                <w:sz w:val="22"/>
                <w:lang w:val="uk-UA"/>
              </w:rPr>
            </w:pPr>
          </w:p>
        </w:tc>
        <w:tc>
          <w:tcPr>
            <w:tcW w:w="1701" w:type="dxa"/>
            <w:tcBorders>
              <w:top w:val="single" w:sz="4" w:space="0" w:color="000000" w:themeColor="text1"/>
              <w:bottom w:val="single" w:sz="4" w:space="0" w:color="A6A6A6" w:themeColor="background1" w:themeShade="A6"/>
            </w:tcBorders>
          </w:tcPr>
          <w:p w:rsidR="000F54A8" w:rsidRPr="00DD3A05" w:rsidRDefault="000F54A8" w:rsidP="000F54A8">
            <w:pPr>
              <w:rPr>
                <w:rFonts w:cs="Times New Roman"/>
                <w:sz w:val="22"/>
                <w:lang w:val="uk-UA"/>
              </w:rPr>
            </w:pPr>
            <w:r w:rsidRPr="00DD3A05">
              <w:rPr>
                <w:rFonts w:cs="Times New Roman"/>
                <w:sz w:val="22"/>
                <w:lang w:val="uk-UA"/>
              </w:rPr>
              <w:t xml:space="preserve">водогін </w:t>
            </w:r>
          </w:p>
        </w:tc>
        <w:tc>
          <w:tcPr>
            <w:tcW w:w="992" w:type="dxa"/>
            <w:tcBorders>
              <w:top w:val="single" w:sz="4" w:space="0" w:color="000000" w:themeColor="text1"/>
              <w:bottom w:val="single" w:sz="4" w:space="0" w:color="A6A6A6" w:themeColor="background1" w:themeShade="A6"/>
            </w:tcBorders>
          </w:tcPr>
          <w:p w:rsidR="000F54A8" w:rsidRPr="00DD3A05" w:rsidRDefault="000F54A8" w:rsidP="000F54A8">
            <w:pPr>
              <w:rPr>
                <w:rFonts w:cs="Times New Roman"/>
                <w:sz w:val="22"/>
                <w:lang w:val="uk-UA"/>
              </w:rPr>
            </w:pPr>
          </w:p>
        </w:tc>
        <w:tc>
          <w:tcPr>
            <w:tcW w:w="1229" w:type="dxa"/>
            <w:tcBorders>
              <w:top w:val="single" w:sz="4" w:space="0" w:color="000000" w:themeColor="text1"/>
              <w:bottom w:val="single" w:sz="4" w:space="0" w:color="A6A6A6" w:themeColor="background1" w:themeShade="A6"/>
            </w:tcBorders>
          </w:tcPr>
          <w:p w:rsidR="000F54A8" w:rsidRPr="00DD3A05" w:rsidRDefault="000F54A8" w:rsidP="000F54A8">
            <w:pPr>
              <w:rPr>
                <w:rFonts w:cs="Times New Roman"/>
                <w:sz w:val="22"/>
                <w:lang w:val="uk-UA"/>
              </w:rPr>
            </w:pPr>
          </w:p>
        </w:tc>
        <w:tc>
          <w:tcPr>
            <w:tcW w:w="1844" w:type="dxa"/>
            <w:tcBorders>
              <w:top w:val="single" w:sz="4" w:space="0" w:color="000000" w:themeColor="text1"/>
              <w:bottom w:val="single" w:sz="4" w:space="0" w:color="A6A6A6" w:themeColor="background1" w:themeShade="A6"/>
            </w:tcBorders>
          </w:tcPr>
          <w:p w:rsidR="000F54A8" w:rsidRPr="00DD3A05" w:rsidRDefault="000F54A8" w:rsidP="000F54A8">
            <w:pPr>
              <w:rPr>
                <w:rFonts w:cs="Times New Roman"/>
                <w:sz w:val="22"/>
                <w:lang w:val="uk-UA"/>
              </w:rPr>
            </w:pPr>
            <w:r w:rsidRPr="00DD3A05">
              <w:rPr>
                <w:rFonts w:cs="Times New Roman"/>
                <w:sz w:val="22"/>
                <w:lang w:val="uk-UA"/>
              </w:rPr>
              <w:t>централізоване</w:t>
            </w:r>
          </w:p>
        </w:tc>
        <w:tc>
          <w:tcPr>
            <w:tcW w:w="993" w:type="dxa"/>
            <w:tcBorders>
              <w:top w:val="single" w:sz="4" w:space="0" w:color="000000" w:themeColor="text1"/>
              <w:bottom w:val="single" w:sz="4" w:space="0" w:color="A6A6A6" w:themeColor="background1" w:themeShade="A6"/>
            </w:tcBorders>
          </w:tcPr>
          <w:p w:rsidR="000F54A8" w:rsidRPr="00DD3A05" w:rsidRDefault="000F54A8" w:rsidP="000F54A8">
            <w:pPr>
              <w:rPr>
                <w:rFonts w:cs="Times New Roman"/>
                <w:sz w:val="22"/>
                <w:lang w:val="uk-UA"/>
              </w:rPr>
            </w:pPr>
          </w:p>
        </w:tc>
        <w:tc>
          <w:tcPr>
            <w:tcW w:w="1132" w:type="dxa"/>
            <w:tcBorders>
              <w:top w:val="single" w:sz="4" w:space="0" w:color="000000" w:themeColor="text1"/>
              <w:bottom w:val="single" w:sz="4" w:space="0" w:color="A6A6A6" w:themeColor="background1" w:themeShade="A6"/>
            </w:tcBorders>
          </w:tcPr>
          <w:p w:rsidR="000F54A8" w:rsidRPr="00DD3A05" w:rsidRDefault="000F54A8" w:rsidP="000F54A8">
            <w:pPr>
              <w:rPr>
                <w:rFonts w:cs="Times New Roman"/>
                <w:sz w:val="22"/>
                <w:lang w:val="uk-UA"/>
              </w:rPr>
            </w:pPr>
          </w:p>
        </w:tc>
        <w:tc>
          <w:tcPr>
            <w:tcW w:w="1276" w:type="dxa"/>
            <w:vMerge w:val="restart"/>
            <w:tcBorders>
              <w:top w:val="single" w:sz="4" w:space="0" w:color="000000" w:themeColor="text1"/>
            </w:tcBorders>
          </w:tcPr>
          <w:p w:rsidR="000F54A8" w:rsidRPr="00DD3A05" w:rsidRDefault="000F54A8" w:rsidP="000F54A8">
            <w:pPr>
              <w:rPr>
                <w:rFonts w:cs="Times New Roman"/>
                <w:sz w:val="22"/>
                <w:lang w:val="uk-UA"/>
              </w:rPr>
            </w:pPr>
          </w:p>
        </w:tc>
      </w:tr>
      <w:tr w:rsidR="000F54A8" w:rsidRPr="00DD3A05" w:rsidTr="000F54A8">
        <w:trPr>
          <w:trHeight w:val="351"/>
        </w:trPr>
        <w:tc>
          <w:tcPr>
            <w:tcW w:w="392" w:type="dxa"/>
            <w:vMerge/>
          </w:tcPr>
          <w:p w:rsidR="000F54A8" w:rsidRPr="00DD3A05" w:rsidRDefault="000F54A8" w:rsidP="000F54A8">
            <w:pPr>
              <w:rPr>
                <w:rFonts w:cs="Times New Roman"/>
                <w:sz w:val="22"/>
                <w:lang w:val="uk-UA"/>
              </w:rPr>
            </w:pPr>
          </w:p>
        </w:tc>
        <w:tc>
          <w:tcPr>
            <w:tcW w:w="3827" w:type="dxa"/>
            <w:vMerge/>
            <w:tcBorders>
              <w:right w:val="single" w:sz="4" w:space="0" w:color="auto"/>
            </w:tcBorders>
          </w:tcPr>
          <w:p w:rsidR="000F54A8" w:rsidRPr="00DD3A05" w:rsidRDefault="000F54A8" w:rsidP="000F54A8">
            <w:pPr>
              <w:rPr>
                <w:rFonts w:cs="Times New Roman"/>
                <w:sz w:val="22"/>
                <w:lang w:val="uk-UA"/>
              </w:rPr>
            </w:pPr>
          </w:p>
        </w:tc>
        <w:tc>
          <w:tcPr>
            <w:tcW w:w="879" w:type="dxa"/>
            <w:vMerge/>
            <w:tcBorders>
              <w:left w:val="single" w:sz="4" w:space="0" w:color="auto"/>
              <w:right w:val="single" w:sz="4" w:space="0" w:color="808080" w:themeColor="background1" w:themeShade="80"/>
            </w:tcBorders>
          </w:tcPr>
          <w:p w:rsidR="000F54A8" w:rsidRPr="00DD3A05" w:rsidRDefault="000F54A8" w:rsidP="000F54A8">
            <w:pPr>
              <w:rPr>
                <w:rFonts w:cs="Times New Roman"/>
                <w:sz w:val="22"/>
                <w:lang w:val="uk-UA"/>
              </w:rPr>
            </w:pPr>
          </w:p>
        </w:tc>
        <w:tc>
          <w:tcPr>
            <w:tcW w:w="1247" w:type="dxa"/>
            <w:vMerge/>
            <w:tcBorders>
              <w:left w:val="single" w:sz="4" w:space="0" w:color="808080" w:themeColor="background1" w:themeShade="80"/>
            </w:tcBorders>
          </w:tcPr>
          <w:p w:rsidR="000F54A8" w:rsidRPr="00DD3A05" w:rsidRDefault="000F54A8" w:rsidP="000F54A8">
            <w:pPr>
              <w:rPr>
                <w:rFonts w:cs="Times New Roman"/>
                <w:sz w:val="22"/>
                <w:lang w:val="uk-UA"/>
              </w:rPr>
            </w:pPr>
          </w:p>
        </w:tc>
        <w:tc>
          <w:tcPr>
            <w:tcW w:w="1701" w:type="dxa"/>
            <w:tcBorders>
              <w:top w:val="single" w:sz="4" w:space="0" w:color="A6A6A6" w:themeColor="background1" w:themeShade="A6"/>
              <w:bottom w:val="single" w:sz="4" w:space="0" w:color="A6A6A6" w:themeColor="background1" w:themeShade="A6"/>
            </w:tcBorders>
          </w:tcPr>
          <w:p w:rsidR="000F54A8" w:rsidRPr="00DD3A05" w:rsidRDefault="000F54A8" w:rsidP="000F54A8">
            <w:pPr>
              <w:rPr>
                <w:rFonts w:cs="Times New Roman"/>
                <w:sz w:val="22"/>
                <w:lang w:val="uk-UA"/>
              </w:rPr>
            </w:pPr>
            <w:r w:rsidRPr="00DD3A05">
              <w:rPr>
                <w:rFonts w:cs="Times New Roman"/>
                <w:sz w:val="22"/>
                <w:lang w:val="uk-UA"/>
              </w:rPr>
              <w:t>криниця</w:t>
            </w:r>
          </w:p>
        </w:tc>
        <w:tc>
          <w:tcPr>
            <w:tcW w:w="992" w:type="dxa"/>
            <w:tcBorders>
              <w:top w:val="single" w:sz="4" w:space="0" w:color="A6A6A6" w:themeColor="background1" w:themeShade="A6"/>
              <w:bottom w:val="single" w:sz="4" w:space="0" w:color="A6A6A6" w:themeColor="background1" w:themeShade="A6"/>
            </w:tcBorders>
          </w:tcPr>
          <w:p w:rsidR="000F54A8" w:rsidRPr="00DD3A05" w:rsidRDefault="000F54A8" w:rsidP="000F54A8">
            <w:pPr>
              <w:rPr>
                <w:rFonts w:cs="Times New Roman"/>
                <w:sz w:val="22"/>
                <w:lang w:val="uk-UA"/>
              </w:rPr>
            </w:pPr>
          </w:p>
        </w:tc>
        <w:tc>
          <w:tcPr>
            <w:tcW w:w="1229" w:type="dxa"/>
            <w:tcBorders>
              <w:top w:val="single" w:sz="4" w:space="0" w:color="A6A6A6" w:themeColor="background1" w:themeShade="A6"/>
              <w:bottom w:val="single" w:sz="4" w:space="0" w:color="A6A6A6" w:themeColor="background1" w:themeShade="A6"/>
            </w:tcBorders>
          </w:tcPr>
          <w:p w:rsidR="000F54A8" w:rsidRPr="00DD3A05" w:rsidRDefault="000F54A8" w:rsidP="000F54A8">
            <w:pPr>
              <w:rPr>
                <w:rFonts w:cs="Times New Roman"/>
                <w:sz w:val="22"/>
                <w:lang w:val="uk-UA"/>
              </w:rPr>
            </w:pPr>
          </w:p>
        </w:tc>
        <w:tc>
          <w:tcPr>
            <w:tcW w:w="1844" w:type="dxa"/>
            <w:tcBorders>
              <w:top w:val="single" w:sz="4" w:space="0" w:color="A6A6A6" w:themeColor="background1" w:themeShade="A6"/>
              <w:bottom w:val="single" w:sz="4" w:space="0" w:color="A6A6A6" w:themeColor="background1" w:themeShade="A6"/>
            </w:tcBorders>
          </w:tcPr>
          <w:p w:rsidR="000F54A8" w:rsidRPr="00DD3A05" w:rsidRDefault="000F54A8" w:rsidP="000F54A8">
            <w:pPr>
              <w:rPr>
                <w:rFonts w:cs="Times New Roman"/>
                <w:sz w:val="22"/>
                <w:lang w:val="uk-UA"/>
              </w:rPr>
            </w:pPr>
            <w:r w:rsidRPr="00DD3A05">
              <w:rPr>
                <w:rFonts w:cs="Times New Roman"/>
                <w:sz w:val="22"/>
                <w:lang w:val="uk-UA"/>
              </w:rPr>
              <w:t>вигрібна яма</w:t>
            </w:r>
          </w:p>
        </w:tc>
        <w:tc>
          <w:tcPr>
            <w:tcW w:w="993" w:type="dxa"/>
            <w:tcBorders>
              <w:top w:val="single" w:sz="4" w:space="0" w:color="A6A6A6" w:themeColor="background1" w:themeShade="A6"/>
              <w:bottom w:val="single" w:sz="4" w:space="0" w:color="A6A6A6" w:themeColor="background1" w:themeShade="A6"/>
            </w:tcBorders>
          </w:tcPr>
          <w:p w:rsidR="000F54A8" w:rsidRPr="00DD3A05" w:rsidRDefault="000F54A8" w:rsidP="000F54A8">
            <w:pPr>
              <w:rPr>
                <w:rFonts w:cs="Times New Roman"/>
                <w:sz w:val="22"/>
                <w:lang w:val="uk-UA"/>
              </w:rPr>
            </w:pPr>
          </w:p>
        </w:tc>
        <w:tc>
          <w:tcPr>
            <w:tcW w:w="1132" w:type="dxa"/>
            <w:tcBorders>
              <w:top w:val="single" w:sz="4" w:space="0" w:color="A6A6A6" w:themeColor="background1" w:themeShade="A6"/>
              <w:bottom w:val="single" w:sz="4" w:space="0" w:color="A6A6A6" w:themeColor="background1" w:themeShade="A6"/>
            </w:tcBorders>
          </w:tcPr>
          <w:p w:rsidR="000F54A8" w:rsidRPr="00DD3A05" w:rsidRDefault="000F54A8" w:rsidP="000F54A8">
            <w:pPr>
              <w:rPr>
                <w:rFonts w:cs="Times New Roman"/>
                <w:sz w:val="22"/>
                <w:lang w:val="uk-UA"/>
              </w:rPr>
            </w:pPr>
          </w:p>
        </w:tc>
        <w:tc>
          <w:tcPr>
            <w:tcW w:w="1276" w:type="dxa"/>
            <w:vMerge/>
          </w:tcPr>
          <w:p w:rsidR="000F54A8" w:rsidRPr="00DD3A05" w:rsidRDefault="000F54A8" w:rsidP="000F54A8">
            <w:pPr>
              <w:rPr>
                <w:rFonts w:cs="Times New Roman"/>
                <w:sz w:val="22"/>
                <w:lang w:val="uk-UA"/>
              </w:rPr>
            </w:pPr>
          </w:p>
        </w:tc>
      </w:tr>
      <w:tr w:rsidR="000F54A8" w:rsidRPr="00DD3A05" w:rsidTr="000F54A8">
        <w:trPr>
          <w:trHeight w:val="70"/>
        </w:trPr>
        <w:tc>
          <w:tcPr>
            <w:tcW w:w="392" w:type="dxa"/>
            <w:vMerge/>
            <w:tcBorders>
              <w:bottom w:val="single" w:sz="4" w:space="0" w:color="000000" w:themeColor="text1"/>
            </w:tcBorders>
          </w:tcPr>
          <w:p w:rsidR="000F54A8" w:rsidRPr="00DD3A05" w:rsidRDefault="000F54A8" w:rsidP="000F54A8">
            <w:pPr>
              <w:rPr>
                <w:rFonts w:cs="Times New Roman"/>
                <w:sz w:val="22"/>
                <w:lang w:val="uk-UA"/>
              </w:rPr>
            </w:pPr>
          </w:p>
        </w:tc>
        <w:tc>
          <w:tcPr>
            <w:tcW w:w="3827" w:type="dxa"/>
            <w:vMerge/>
            <w:tcBorders>
              <w:bottom w:val="single" w:sz="4" w:space="0" w:color="000000" w:themeColor="text1"/>
              <w:right w:val="single" w:sz="4" w:space="0" w:color="auto"/>
            </w:tcBorders>
          </w:tcPr>
          <w:p w:rsidR="000F54A8" w:rsidRPr="00DD3A05" w:rsidRDefault="000F54A8" w:rsidP="000F54A8">
            <w:pPr>
              <w:rPr>
                <w:rFonts w:cs="Times New Roman"/>
                <w:sz w:val="22"/>
                <w:lang w:val="uk-UA"/>
              </w:rPr>
            </w:pPr>
          </w:p>
        </w:tc>
        <w:tc>
          <w:tcPr>
            <w:tcW w:w="879" w:type="dxa"/>
            <w:vMerge/>
            <w:tcBorders>
              <w:left w:val="single" w:sz="4" w:space="0" w:color="auto"/>
              <w:bottom w:val="single" w:sz="4" w:space="0" w:color="000000" w:themeColor="text1"/>
              <w:right w:val="single" w:sz="4" w:space="0" w:color="808080" w:themeColor="background1" w:themeShade="80"/>
            </w:tcBorders>
          </w:tcPr>
          <w:p w:rsidR="000F54A8" w:rsidRPr="00DD3A05" w:rsidRDefault="000F54A8" w:rsidP="000F54A8">
            <w:pPr>
              <w:rPr>
                <w:rFonts w:cs="Times New Roman"/>
                <w:sz w:val="22"/>
                <w:lang w:val="uk-UA"/>
              </w:rPr>
            </w:pPr>
          </w:p>
        </w:tc>
        <w:tc>
          <w:tcPr>
            <w:tcW w:w="1247" w:type="dxa"/>
            <w:vMerge/>
            <w:tcBorders>
              <w:left w:val="single" w:sz="4" w:space="0" w:color="808080" w:themeColor="background1" w:themeShade="80"/>
              <w:bottom w:val="single" w:sz="4" w:space="0" w:color="000000" w:themeColor="text1"/>
            </w:tcBorders>
          </w:tcPr>
          <w:p w:rsidR="000F54A8" w:rsidRPr="00DD3A05" w:rsidRDefault="000F54A8" w:rsidP="000F54A8">
            <w:pPr>
              <w:rPr>
                <w:rFonts w:cs="Times New Roman"/>
                <w:sz w:val="22"/>
                <w:lang w:val="uk-UA"/>
              </w:rPr>
            </w:pPr>
          </w:p>
        </w:tc>
        <w:tc>
          <w:tcPr>
            <w:tcW w:w="1701" w:type="dxa"/>
            <w:tcBorders>
              <w:top w:val="single" w:sz="4" w:space="0" w:color="A6A6A6" w:themeColor="background1" w:themeShade="A6"/>
              <w:bottom w:val="single" w:sz="4" w:space="0" w:color="000000" w:themeColor="text1"/>
            </w:tcBorders>
          </w:tcPr>
          <w:p w:rsidR="000F54A8" w:rsidRPr="00DD3A05" w:rsidRDefault="000F54A8" w:rsidP="000F54A8">
            <w:pPr>
              <w:rPr>
                <w:rFonts w:cs="Times New Roman"/>
                <w:sz w:val="22"/>
                <w:lang w:val="uk-UA"/>
              </w:rPr>
            </w:pPr>
            <w:r w:rsidRPr="00DD3A05">
              <w:rPr>
                <w:rFonts w:cs="Times New Roman"/>
                <w:sz w:val="22"/>
                <w:lang w:val="uk-UA"/>
              </w:rPr>
              <w:t>підвіз</w:t>
            </w:r>
          </w:p>
        </w:tc>
        <w:tc>
          <w:tcPr>
            <w:tcW w:w="992" w:type="dxa"/>
            <w:tcBorders>
              <w:top w:val="single" w:sz="4" w:space="0" w:color="A6A6A6" w:themeColor="background1" w:themeShade="A6"/>
              <w:bottom w:val="single" w:sz="4" w:space="0" w:color="000000" w:themeColor="text1"/>
            </w:tcBorders>
          </w:tcPr>
          <w:p w:rsidR="000F54A8" w:rsidRPr="00DD3A05" w:rsidRDefault="000F54A8" w:rsidP="000F54A8">
            <w:pPr>
              <w:rPr>
                <w:rFonts w:cs="Times New Roman"/>
                <w:sz w:val="22"/>
                <w:lang w:val="uk-UA"/>
              </w:rPr>
            </w:pPr>
          </w:p>
        </w:tc>
        <w:tc>
          <w:tcPr>
            <w:tcW w:w="1229" w:type="dxa"/>
            <w:tcBorders>
              <w:top w:val="single" w:sz="4" w:space="0" w:color="A6A6A6" w:themeColor="background1" w:themeShade="A6"/>
              <w:bottom w:val="single" w:sz="4" w:space="0" w:color="000000" w:themeColor="text1"/>
            </w:tcBorders>
          </w:tcPr>
          <w:p w:rsidR="000F54A8" w:rsidRPr="00DD3A05" w:rsidRDefault="000F54A8" w:rsidP="000F54A8">
            <w:pPr>
              <w:rPr>
                <w:rFonts w:cs="Times New Roman"/>
                <w:sz w:val="22"/>
                <w:lang w:val="uk-UA"/>
              </w:rPr>
            </w:pPr>
          </w:p>
        </w:tc>
        <w:tc>
          <w:tcPr>
            <w:tcW w:w="1844" w:type="dxa"/>
            <w:tcBorders>
              <w:top w:val="single" w:sz="4" w:space="0" w:color="A6A6A6" w:themeColor="background1" w:themeShade="A6"/>
              <w:bottom w:val="single" w:sz="4" w:space="0" w:color="000000" w:themeColor="text1"/>
            </w:tcBorders>
          </w:tcPr>
          <w:p w:rsidR="000F54A8" w:rsidRPr="00DD3A05" w:rsidRDefault="000F54A8" w:rsidP="000F54A8">
            <w:pPr>
              <w:rPr>
                <w:rFonts w:cs="Times New Roman"/>
                <w:sz w:val="22"/>
                <w:lang w:val="uk-UA"/>
              </w:rPr>
            </w:pPr>
            <w:r w:rsidRPr="00DD3A05">
              <w:rPr>
                <w:rFonts w:cs="Times New Roman"/>
                <w:sz w:val="22"/>
                <w:lang w:val="uk-UA"/>
              </w:rPr>
              <w:t>септик</w:t>
            </w:r>
          </w:p>
        </w:tc>
        <w:tc>
          <w:tcPr>
            <w:tcW w:w="993" w:type="dxa"/>
            <w:tcBorders>
              <w:top w:val="single" w:sz="4" w:space="0" w:color="A6A6A6" w:themeColor="background1" w:themeShade="A6"/>
              <w:bottom w:val="single" w:sz="4" w:space="0" w:color="000000" w:themeColor="text1"/>
            </w:tcBorders>
          </w:tcPr>
          <w:p w:rsidR="000F54A8" w:rsidRPr="00DD3A05" w:rsidRDefault="000F54A8" w:rsidP="000F54A8">
            <w:pPr>
              <w:rPr>
                <w:rFonts w:cs="Times New Roman"/>
                <w:sz w:val="22"/>
                <w:lang w:val="uk-UA"/>
              </w:rPr>
            </w:pPr>
          </w:p>
        </w:tc>
        <w:tc>
          <w:tcPr>
            <w:tcW w:w="1132" w:type="dxa"/>
            <w:tcBorders>
              <w:top w:val="single" w:sz="4" w:space="0" w:color="A6A6A6" w:themeColor="background1" w:themeShade="A6"/>
              <w:bottom w:val="single" w:sz="4" w:space="0" w:color="000000" w:themeColor="text1"/>
            </w:tcBorders>
          </w:tcPr>
          <w:p w:rsidR="000F54A8" w:rsidRPr="00DD3A05" w:rsidRDefault="000F54A8" w:rsidP="000F54A8">
            <w:pPr>
              <w:rPr>
                <w:rFonts w:cs="Times New Roman"/>
                <w:sz w:val="22"/>
                <w:lang w:val="uk-UA"/>
              </w:rPr>
            </w:pPr>
          </w:p>
        </w:tc>
        <w:tc>
          <w:tcPr>
            <w:tcW w:w="1276" w:type="dxa"/>
            <w:vMerge/>
            <w:tcBorders>
              <w:bottom w:val="single" w:sz="4" w:space="0" w:color="000000" w:themeColor="text1"/>
            </w:tcBorders>
          </w:tcPr>
          <w:p w:rsidR="000F54A8" w:rsidRPr="00DD3A05" w:rsidRDefault="000F54A8" w:rsidP="000F54A8">
            <w:pPr>
              <w:rPr>
                <w:rFonts w:cs="Times New Roman"/>
                <w:sz w:val="22"/>
                <w:lang w:val="uk-UA"/>
              </w:rPr>
            </w:pPr>
          </w:p>
        </w:tc>
      </w:tr>
      <w:tr w:rsidR="000F54A8" w:rsidRPr="00DD3A05" w:rsidTr="000F54A8">
        <w:trPr>
          <w:trHeight w:val="70"/>
        </w:trPr>
        <w:tc>
          <w:tcPr>
            <w:tcW w:w="392" w:type="dxa"/>
            <w:vMerge w:val="restart"/>
            <w:tcBorders>
              <w:top w:val="single" w:sz="4" w:space="0" w:color="000000" w:themeColor="text1"/>
            </w:tcBorders>
          </w:tcPr>
          <w:p w:rsidR="000F54A8" w:rsidRPr="00DD3A05" w:rsidRDefault="000F54A8" w:rsidP="000F54A8">
            <w:pPr>
              <w:rPr>
                <w:rFonts w:cs="Times New Roman"/>
                <w:sz w:val="22"/>
                <w:lang w:val="uk-UA"/>
              </w:rPr>
            </w:pPr>
            <w:r w:rsidRPr="00DD3A05">
              <w:rPr>
                <w:rFonts w:cs="Times New Roman"/>
                <w:sz w:val="22"/>
                <w:lang w:val="uk-UA"/>
              </w:rPr>
              <w:t>3</w:t>
            </w:r>
          </w:p>
        </w:tc>
        <w:tc>
          <w:tcPr>
            <w:tcW w:w="3827" w:type="dxa"/>
            <w:vMerge w:val="restart"/>
            <w:tcBorders>
              <w:top w:val="single" w:sz="4" w:space="0" w:color="000000" w:themeColor="text1"/>
              <w:right w:val="single" w:sz="4" w:space="0" w:color="auto"/>
            </w:tcBorders>
          </w:tcPr>
          <w:p w:rsidR="000F54A8" w:rsidRPr="00DD3A05" w:rsidRDefault="000F54A8" w:rsidP="000F54A8">
            <w:pPr>
              <w:rPr>
                <w:rFonts w:cs="Times New Roman"/>
                <w:sz w:val="22"/>
                <w:lang w:val="uk-UA"/>
              </w:rPr>
            </w:pPr>
            <w:r w:rsidRPr="00DD3A05">
              <w:rPr>
                <w:rFonts w:cs="Times New Roman"/>
                <w:sz w:val="22"/>
                <w:lang w:val="uk-UA"/>
              </w:rPr>
              <w:t>Медичні заклади</w:t>
            </w:r>
            <w:r w:rsidR="00241496">
              <w:rPr>
                <w:rFonts w:cs="Times New Roman"/>
                <w:sz w:val="22"/>
                <w:lang w:val="uk-UA"/>
              </w:rPr>
              <w:t xml:space="preserve"> </w:t>
            </w:r>
            <w:r w:rsidRPr="00DD3A05">
              <w:rPr>
                <w:rFonts w:cs="Times New Roman"/>
                <w:sz w:val="22"/>
                <w:lang w:val="uk-UA"/>
              </w:rPr>
              <w:t>2 ланки (районні поліклініки тощо)</w:t>
            </w:r>
          </w:p>
        </w:tc>
        <w:tc>
          <w:tcPr>
            <w:tcW w:w="879" w:type="dxa"/>
            <w:vMerge w:val="restart"/>
            <w:tcBorders>
              <w:top w:val="single" w:sz="4" w:space="0" w:color="000000" w:themeColor="text1"/>
              <w:left w:val="single" w:sz="4" w:space="0" w:color="auto"/>
              <w:right w:val="single" w:sz="4" w:space="0" w:color="808080" w:themeColor="background1" w:themeShade="80"/>
            </w:tcBorders>
          </w:tcPr>
          <w:p w:rsidR="000F54A8" w:rsidRPr="00DD3A05" w:rsidRDefault="000F54A8" w:rsidP="000F54A8">
            <w:pPr>
              <w:rPr>
                <w:rFonts w:cs="Times New Roman"/>
                <w:sz w:val="22"/>
                <w:lang w:val="uk-UA"/>
              </w:rPr>
            </w:pPr>
          </w:p>
        </w:tc>
        <w:tc>
          <w:tcPr>
            <w:tcW w:w="1247" w:type="dxa"/>
            <w:vMerge w:val="restart"/>
            <w:tcBorders>
              <w:top w:val="single" w:sz="4" w:space="0" w:color="000000" w:themeColor="text1"/>
              <w:left w:val="single" w:sz="4" w:space="0" w:color="808080" w:themeColor="background1" w:themeShade="80"/>
            </w:tcBorders>
          </w:tcPr>
          <w:p w:rsidR="000F54A8" w:rsidRPr="00DD3A05" w:rsidRDefault="000F54A8" w:rsidP="000F54A8">
            <w:pPr>
              <w:rPr>
                <w:rFonts w:cs="Times New Roman"/>
                <w:sz w:val="22"/>
                <w:lang w:val="uk-UA"/>
              </w:rPr>
            </w:pPr>
          </w:p>
        </w:tc>
        <w:tc>
          <w:tcPr>
            <w:tcW w:w="1701" w:type="dxa"/>
            <w:tcBorders>
              <w:top w:val="single" w:sz="4" w:space="0" w:color="000000" w:themeColor="text1"/>
              <w:bottom w:val="single" w:sz="4" w:space="0" w:color="A6A6A6" w:themeColor="background1" w:themeShade="A6"/>
            </w:tcBorders>
          </w:tcPr>
          <w:p w:rsidR="000F54A8" w:rsidRPr="00DD3A05" w:rsidRDefault="000F54A8" w:rsidP="000F54A8">
            <w:pPr>
              <w:rPr>
                <w:rFonts w:cs="Times New Roman"/>
                <w:sz w:val="22"/>
                <w:lang w:val="uk-UA"/>
              </w:rPr>
            </w:pPr>
            <w:r w:rsidRPr="00DD3A05">
              <w:rPr>
                <w:rFonts w:cs="Times New Roman"/>
                <w:sz w:val="22"/>
                <w:lang w:val="uk-UA"/>
              </w:rPr>
              <w:t xml:space="preserve">водогін </w:t>
            </w:r>
          </w:p>
        </w:tc>
        <w:tc>
          <w:tcPr>
            <w:tcW w:w="992" w:type="dxa"/>
            <w:tcBorders>
              <w:top w:val="single" w:sz="4" w:space="0" w:color="000000" w:themeColor="text1"/>
              <w:bottom w:val="single" w:sz="4" w:space="0" w:color="A6A6A6" w:themeColor="background1" w:themeShade="A6"/>
            </w:tcBorders>
          </w:tcPr>
          <w:p w:rsidR="000F54A8" w:rsidRPr="00DD3A05" w:rsidRDefault="000F54A8" w:rsidP="000F54A8">
            <w:pPr>
              <w:rPr>
                <w:rFonts w:cs="Times New Roman"/>
                <w:sz w:val="22"/>
                <w:lang w:val="uk-UA"/>
              </w:rPr>
            </w:pPr>
          </w:p>
        </w:tc>
        <w:tc>
          <w:tcPr>
            <w:tcW w:w="1229" w:type="dxa"/>
            <w:tcBorders>
              <w:top w:val="single" w:sz="4" w:space="0" w:color="000000" w:themeColor="text1"/>
              <w:bottom w:val="single" w:sz="4" w:space="0" w:color="A6A6A6" w:themeColor="background1" w:themeShade="A6"/>
            </w:tcBorders>
          </w:tcPr>
          <w:p w:rsidR="000F54A8" w:rsidRPr="00DD3A05" w:rsidRDefault="000F54A8" w:rsidP="000F54A8">
            <w:pPr>
              <w:rPr>
                <w:rFonts w:cs="Times New Roman"/>
                <w:sz w:val="22"/>
                <w:lang w:val="uk-UA"/>
              </w:rPr>
            </w:pPr>
          </w:p>
        </w:tc>
        <w:tc>
          <w:tcPr>
            <w:tcW w:w="1844" w:type="dxa"/>
            <w:tcBorders>
              <w:top w:val="single" w:sz="4" w:space="0" w:color="000000" w:themeColor="text1"/>
              <w:bottom w:val="single" w:sz="4" w:space="0" w:color="A6A6A6" w:themeColor="background1" w:themeShade="A6"/>
            </w:tcBorders>
          </w:tcPr>
          <w:p w:rsidR="000F54A8" w:rsidRPr="00DD3A05" w:rsidRDefault="000F54A8" w:rsidP="000F54A8">
            <w:pPr>
              <w:rPr>
                <w:rFonts w:cs="Times New Roman"/>
                <w:sz w:val="22"/>
                <w:lang w:val="uk-UA"/>
              </w:rPr>
            </w:pPr>
            <w:r w:rsidRPr="00DD3A05">
              <w:rPr>
                <w:rFonts w:cs="Times New Roman"/>
                <w:sz w:val="22"/>
                <w:lang w:val="uk-UA"/>
              </w:rPr>
              <w:t>централізоване</w:t>
            </w:r>
          </w:p>
        </w:tc>
        <w:tc>
          <w:tcPr>
            <w:tcW w:w="993" w:type="dxa"/>
            <w:tcBorders>
              <w:top w:val="single" w:sz="4" w:space="0" w:color="000000" w:themeColor="text1"/>
              <w:bottom w:val="single" w:sz="4" w:space="0" w:color="A6A6A6" w:themeColor="background1" w:themeShade="A6"/>
            </w:tcBorders>
          </w:tcPr>
          <w:p w:rsidR="000F54A8" w:rsidRPr="00DD3A05" w:rsidRDefault="000F54A8" w:rsidP="000F54A8">
            <w:pPr>
              <w:rPr>
                <w:rFonts w:cs="Times New Roman"/>
                <w:sz w:val="22"/>
                <w:lang w:val="uk-UA"/>
              </w:rPr>
            </w:pPr>
          </w:p>
        </w:tc>
        <w:tc>
          <w:tcPr>
            <w:tcW w:w="1132" w:type="dxa"/>
            <w:tcBorders>
              <w:top w:val="single" w:sz="4" w:space="0" w:color="000000" w:themeColor="text1"/>
              <w:bottom w:val="single" w:sz="4" w:space="0" w:color="A6A6A6" w:themeColor="background1" w:themeShade="A6"/>
            </w:tcBorders>
          </w:tcPr>
          <w:p w:rsidR="000F54A8" w:rsidRPr="00DD3A05" w:rsidRDefault="000F54A8" w:rsidP="000F54A8">
            <w:pPr>
              <w:rPr>
                <w:rFonts w:cs="Times New Roman"/>
                <w:sz w:val="22"/>
                <w:lang w:val="uk-UA"/>
              </w:rPr>
            </w:pPr>
          </w:p>
        </w:tc>
        <w:tc>
          <w:tcPr>
            <w:tcW w:w="1276" w:type="dxa"/>
            <w:vMerge w:val="restart"/>
            <w:tcBorders>
              <w:top w:val="single" w:sz="4" w:space="0" w:color="000000" w:themeColor="text1"/>
            </w:tcBorders>
          </w:tcPr>
          <w:p w:rsidR="000F54A8" w:rsidRPr="00DD3A05" w:rsidRDefault="000F54A8" w:rsidP="000F54A8">
            <w:pPr>
              <w:rPr>
                <w:rFonts w:cs="Times New Roman"/>
                <w:sz w:val="22"/>
                <w:lang w:val="uk-UA"/>
              </w:rPr>
            </w:pPr>
          </w:p>
        </w:tc>
      </w:tr>
      <w:tr w:rsidR="000F54A8" w:rsidRPr="00DD3A05" w:rsidTr="000F54A8">
        <w:trPr>
          <w:trHeight w:val="70"/>
        </w:trPr>
        <w:tc>
          <w:tcPr>
            <w:tcW w:w="392" w:type="dxa"/>
            <w:vMerge/>
          </w:tcPr>
          <w:p w:rsidR="000F54A8" w:rsidRPr="00DD3A05" w:rsidRDefault="000F54A8" w:rsidP="000F54A8">
            <w:pPr>
              <w:rPr>
                <w:rFonts w:cs="Times New Roman"/>
                <w:sz w:val="22"/>
                <w:lang w:val="uk-UA"/>
              </w:rPr>
            </w:pPr>
          </w:p>
        </w:tc>
        <w:tc>
          <w:tcPr>
            <w:tcW w:w="3827" w:type="dxa"/>
            <w:vMerge/>
            <w:tcBorders>
              <w:right w:val="single" w:sz="4" w:space="0" w:color="auto"/>
            </w:tcBorders>
          </w:tcPr>
          <w:p w:rsidR="000F54A8" w:rsidRPr="00DD3A05" w:rsidRDefault="000F54A8" w:rsidP="000F54A8">
            <w:pPr>
              <w:rPr>
                <w:rFonts w:cs="Times New Roman"/>
                <w:sz w:val="22"/>
                <w:lang w:val="uk-UA"/>
              </w:rPr>
            </w:pPr>
          </w:p>
        </w:tc>
        <w:tc>
          <w:tcPr>
            <w:tcW w:w="879" w:type="dxa"/>
            <w:vMerge/>
            <w:tcBorders>
              <w:left w:val="single" w:sz="4" w:space="0" w:color="auto"/>
              <w:right w:val="single" w:sz="4" w:space="0" w:color="808080" w:themeColor="background1" w:themeShade="80"/>
            </w:tcBorders>
          </w:tcPr>
          <w:p w:rsidR="000F54A8" w:rsidRPr="00DD3A05" w:rsidRDefault="000F54A8" w:rsidP="000F54A8">
            <w:pPr>
              <w:rPr>
                <w:rFonts w:cs="Times New Roman"/>
                <w:sz w:val="22"/>
                <w:lang w:val="uk-UA"/>
              </w:rPr>
            </w:pPr>
          </w:p>
        </w:tc>
        <w:tc>
          <w:tcPr>
            <w:tcW w:w="1247" w:type="dxa"/>
            <w:vMerge/>
            <w:tcBorders>
              <w:left w:val="single" w:sz="4" w:space="0" w:color="808080" w:themeColor="background1" w:themeShade="80"/>
            </w:tcBorders>
          </w:tcPr>
          <w:p w:rsidR="000F54A8" w:rsidRPr="00DD3A05" w:rsidRDefault="000F54A8" w:rsidP="000F54A8">
            <w:pPr>
              <w:rPr>
                <w:rFonts w:cs="Times New Roman"/>
                <w:sz w:val="22"/>
                <w:lang w:val="uk-UA"/>
              </w:rPr>
            </w:pPr>
          </w:p>
        </w:tc>
        <w:tc>
          <w:tcPr>
            <w:tcW w:w="1701" w:type="dxa"/>
            <w:tcBorders>
              <w:top w:val="single" w:sz="4" w:space="0" w:color="A6A6A6" w:themeColor="background1" w:themeShade="A6"/>
              <w:bottom w:val="single" w:sz="4" w:space="0" w:color="A6A6A6" w:themeColor="background1" w:themeShade="A6"/>
            </w:tcBorders>
          </w:tcPr>
          <w:p w:rsidR="000F54A8" w:rsidRPr="00DD3A05" w:rsidRDefault="000F54A8" w:rsidP="000F54A8">
            <w:pPr>
              <w:rPr>
                <w:rFonts w:cs="Times New Roman"/>
                <w:sz w:val="22"/>
                <w:lang w:val="uk-UA"/>
              </w:rPr>
            </w:pPr>
            <w:r w:rsidRPr="00DD3A05">
              <w:rPr>
                <w:rFonts w:cs="Times New Roman"/>
                <w:sz w:val="22"/>
                <w:lang w:val="uk-UA"/>
              </w:rPr>
              <w:t>криниця</w:t>
            </w:r>
          </w:p>
        </w:tc>
        <w:tc>
          <w:tcPr>
            <w:tcW w:w="992" w:type="dxa"/>
            <w:tcBorders>
              <w:top w:val="single" w:sz="4" w:space="0" w:color="A6A6A6" w:themeColor="background1" w:themeShade="A6"/>
              <w:bottom w:val="single" w:sz="4" w:space="0" w:color="A6A6A6" w:themeColor="background1" w:themeShade="A6"/>
            </w:tcBorders>
          </w:tcPr>
          <w:p w:rsidR="000F54A8" w:rsidRPr="00DD3A05" w:rsidRDefault="000F54A8" w:rsidP="000F54A8">
            <w:pPr>
              <w:rPr>
                <w:rFonts w:cs="Times New Roman"/>
                <w:sz w:val="22"/>
                <w:lang w:val="uk-UA"/>
              </w:rPr>
            </w:pPr>
          </w:p>
        </w:tc>
        <w:tc>
          <w:tcPr>
            <w:tcW w:w="1229" w:type="dxa"/>
            <w:tcBorders>
              <w:top w:val="single" w:sz="4" w:space="0" w:color="A6A6A6" w:themeColor="background1" w:themeShade="A6"/>
              <w:bottom w:val="single" w:sz="4" w:space="0" w:color="A6A6A6" w:themeColor="background1" w:themeShade="A6"/>
            </w:tcBorders>
          </w:tcPr>
          <w:p w:rsidR="000F54A8" w:rsidRPr="00DD3A05" w:rsidRDefault="000F54A8" w:rsidP="000F54A8">
            <w:pPr>
              <w:rPr>
                <w:rFonts w:cs="Times New Roman"/>
                <w:sz w:val="22"/>
                <w:lang w:val="uk-UA"/>
              </w:rPr>
            </w:pPr>
          </w:p>
        </w:tc>
        <w:tc>
          <w:tcPr>
            <w:tcW w:w="1844" w:type="dxa"/>
            <w:tcBorders>
              <w:top w:val="single" w:sz="4" w:space="0" w:color="A6A6A6" w:themeColor="background1" w:themeShade="A6"/>
              <w:bottom w:val="single" w:sz="4" w:space="0" w:color="A6A6A6" w:themeColor="background1" w:themeShade="A6"/>
            </w:tcBorders>
          </w:tcPr>
          <w:p w:rsidR="000F54A8" w:rsidRPr="00DD3A05" w:rsidRDefault="000F54A8" w:rsidP="000F54A8">
            <w:pPr>
              <w:rPr>
                <w:rFonts w:cs="Times New Roman"/>
                <w:sz w:val="22"/>
                <w:lang w:val="uk-UA"/>
              </w:rPr>
            </w:pPr>
            <w:r w:rsidRPr="00DD3A05">
              <w:rPr>
                <w:rFonts w:cs="Times New Roman"/>
                <w:sz w:val="22"/>
                <w:lang w:val="uk-UA"/>
              </w:rPr>
              <w:t>вигрібна яма</w:t>
            </w:r>
          </w:p>
        </w:tc>
        <w:tc>
          <w:tcPr>
            <w:tcW w:w="993" w:type="dxa"/>
            <w:tcBorders>
              <w:top w:val="single" w:sz="4" w:space="0" w:color="A6A6A6" w:themeColor="background1" w:themeShade="A6"/>
              <w:bottom w:val="single" w:sz="4" w:space="0" w:color="A6A6A6" w:themeColor="background1" w:themeShade="A6"/>
            </w:tcBorders>
          </w:tcPr>
          <w:p w:rsidR="000F54A8" w:rsidRPr="00DD3A05" w:rsidRDefault="000F54A8" w:rsidP="000F54A8">
            <w:pPr>
              <w:rPr>
                <w:rFonts w:cs="Times New Roman"/>
                <w:sz w:val="22"/>
                <w:lang w:val="uk-UA"/>
              </w:rPr>
            </w:pPr>
          </w:p>
        </w:tc>
        <w:tc>
          <w:tcPr>
            <w:tcW w:w="1132" w:type="dxa"/>
            <w:tcBorders>
              <w:top w:val="single" w:sz="4" w:space="0" w:color="A6A6A6" w:themeColor="background1" w:themeShade="A6"/>
              <w:bottom w:val="single" w:sz="4" w:space="0" w:color="A6A6A6" w:themeColor="background1" w:themeShade="A6"/>
            </w:tcBorders>
          </w:tcPr>
          <w:p w:rsidR="000F54A8" w:rsidRPr="00DD3A05" w:rsidRDefault="000F54A8" w:rsidP="000F54A8">
            <w:pPr>
              <w:rPr>
                <w:rFonts w:cs="Times New Roman"/>
                <w:sz w:val="22"/>
                <w:lang w:val="uk-UA"/>
              </w:rPr>
            </w:pPr>
          </w:p>
        </w:tc>
        <w:tc>
          <w:tcPr>
            <w:tcW w:w="1276" w:type="dxa"/>
            <w:vMerge/>
          </w:tcPr>
          <w:p w:rsidR="000F54A8" w:rsidRPr="00DD3A05" w:rsidRDefault="000F54A8" w:rsidP="000F54A8">
            <w:pPr>
              <w:rPr>
                <w:rFonts w:cs="Times New Roman"/>
                <w:sz w:val="22"/>
                <w:lang w:val="uk-UA"/>
              </w:rPr>
            </w:pPr>
          </w:p>
        </w:tc>
      </w:tr>
      <w:tr w:rsidR="000F54A8" w:rsidRPr="00DD3A05" w:rsidTr="000F54A8">
        <w:trPr>
          <w:trHeight w:val="335"/>
        </w:trPr>
        <w:tc>
          <w:tcPr>
            <w:tcW w:w="392" w:type="dxa"/>
            <w:vMerge/>
            <w:tcBorders>
              <w:bottom w:val="single" w:sz="4" w:space="0" w:color="000000" w:themeColor="text1"/>
            </w:tcBorders>
          </w:tcPr>
          <w:p w:rsidR="000F54A8" w:rsidRPr="00DD3A05" w:rsidRDefault="000F54A8" w:rsidP="000F54A8">
            <w:pPr>
              <w:rPr>
                <w:rFonts w:cs="Times New Roman"/>
                <w:sz w:val="22"/>
                <w:lang w:val="uk-UA"/>
              </w:rPr>
            </w:pPr>
          </w:p>
        </w:tc>
        <w:tc>
          <w:tcPr>
            <w:tcW w:w="3827" w:type="dxa"/>
            <w:vMerge/>
            <w:tcBorders>
              <w:bottom w:val="single" w:sz="4" w:space="0" w:color="000000" w:themeColor="text1"/>
              <w:right w:val="single" w:sz="4" w:space="0" w:color="auto"/>
            </w:tcBorders>
          </w:tcPr>
          <w:p w:rsidR="000F54A8" w:rsidRPr="00DD3A05" w:rsidRDefault="000F54A8" w:rsidP="000F54A8">
            <w:pPr>
              <w:rPr>
                <w:rFonts w:cs="Times New Roman"/>
                <w:sz w:val="22"/>
                <w:lang w:val="uk-UA"/>
              </w:rPr>
            </w:pPr>
          </w:p>
        </w:tc>
        <w:tc>
          <w:tcPr>
            <w:tcW w:w="879" w:type="dxa"/>
            <w:vMerge/>
            <w:tcBorders>
              <w:left w:val="single" w:sz="4" w:space="0" w:color="auto"/>
              <w:bottom w:val="single" w:sz="4" w:space="0" w:color="000000" w:themeColor="text1"/>
              <w:right w:val="single" w:sz="4" w:space="0" w:color="808080" w:themeColor="background1" w:themeShade="80"/>
            </w:tcBorders>
          </w:tcPr>
          <w:p w:rsidR="000F54A8" w:rsidRPr="00DD3A05" w:rsidRDefault="000F54A8" w:rsidP="000F54A8">
            <w:pPr>
              <w:rPr>
                <w:rFonts w:cs="Times New Roman"/>
                <w:sz w:val="22"/>
                <w:lang w:val="uk-UA"/>
              </w:rPr>
            </w:pPr>
          </w:p>
        </w:tc>
        <w:tc>
          <w:tcPr>
            <w:tcW w:w="1247" w:type="dxa"/>
            <w:vMerge/>
            <w:tcBorders>
              <w:left w:val="single" w:sz="4" w:space="0" w:color="808080" w:themeColor="background1" w:themeShade="80"/>
              <w:bottom w:val="single" w:sz="4" w:space="0" w:color="000000" w:themeColor="text1"/>
            </w:tcBorders>
          </w:tcPr>
          <w:p w:rsidR="000F54A8" w:rsidRPr="00DD3A05" w:rsidRDefault="000F54A8" w:rsidP="000F54A8">
            <w:pPr>
              <w:rPr>
                <w:rFonts w:cs="Times New Roman"/>
                <w:sz w:val="22"/>
                <w:lang w:val="uk-UA"/>
              </w:rPr>
            </w:pPr>
          </w:p>
        </w:tc>
        <w:tc>
          <w:tcPr>
            <w:tcW w:w="1701" w:type="dxa"/>
            <w:tcBorders>
              <w:top w:val="single" w:sz="4" w:space="0" w:color="A6A6A6" w:themeColor="background1" w:themeShade="A6"/>
              <w:bottom w:val="single" w:sz="4" w:space="0" w:color="000000" w:themeColor="text1"/>
            </w:tcBorders>
          </w:tcPr>
          <w:p w:rsidR="000F54A8" w:rsidRPr="00DD3A05" w:rsidRDefault="000F54A8" w:rsidP="000F54A8">
            <w:pPr>
              <w:rPr>
                <w:rFonts w:cs="Times New Roman"/>
                <w:sz w:val="22"/>
                <w:lang w:val="uk-UA"/>
              </w:rPr>
            </w:pPr>
            <w:r w:rsidRPr="00DD3A05">
              <w:rPr>
                <w:rFonts w:cs="Times New Roman"/>
                <w:sz w:val="22"/>
                <w:lang w:val="uk-UA"/>
              </w:rPr>
              <w:t>підвіз</w:t>
            </w:r>
          </w:p>
        </w:tc>
        <w:tc>
          <w:tcPr>
            <w:tcW w:w="992" w:type="dxa"/>
            <w:tcBorders>
              <w:top w:val="single" w:sz="4" w:space="0" w:color="A6A6A6" w:themeColor="background1" w:themeShade="A6"/>
              <w:bottom w:val="single" w:sz="4" w:space="0" w:color="000000" w:themeColor="text1"/>
            </w:tcBorders>
          </w:tcPr>
          <w:p w:rsidR="000F54A8" w:rsidRPr="00DD3A05" w:rsidRDefault="000F54A8" w:rsidP="000F54A8">
            <w:pPr>
              <w:rPr>
                <w:rFonts w:cs="Times New Roman"/>
                <w:sz w:val="22"/>
                <w:lang w:val="uk-UA"/>
              </w:rPr>
            </w:pPr>
          </w:p>
        </w:tc>
        <w:tc>
          <w:tcPr>
            <w:tcW w:w="1229" w:type="dxa"/>
            <w:tcBorders>
              <w:top w:val="single" w:sz="4" w:space="0" w:color="A6A6A6" w:themeColor="background1" w:themeShade="A6"/>
              <w:bottom w:val="single" w:sz="4" w:space="0" w:color="000000" w:themeColor="text1"/>
            </w:tcBorders>
          </w:tcPr>
          <w:p w:rsidR="000F54A8" w:rsidRPr="00DD3A05" w:rsidRDefault="000F54A8" w:rsidP="000F54A8">
            <w:pPr>
              <w:rPr>
                <w:rFonts w:cs="Times New Roman"/>
                <w:sz w:val="22"/>
                <w:lang w:val="uk-UA"/>
              </w:rPr>
            </w:pPr>
          </w:p>
        </w:tc>
        <w:tc>
          <w:tcPr>
            <w:tcW w:w="1844" w:type="dxa"/>
            <w:tcBorders>
              <w:top w:val="single" w:sz="4" w:space="0" w:color="A6A6A6" w:themeColor="background1" w:themeShade="A6"/>
              <w:bottom w:val="single" w:sz="4" w:space="0" w:color="000000" w:themeColor="text1"/>
            </w:tcBorders>
          </w:tcPr>
          <w:p w:rsidR="000F54A8" w:rsidRPr="00DD3A05" w:rsidRDefault="000F54A8" w:rsidP="000F54A8">
            <w:pPr>
              <w:rPr>
                <w:rFonts w:cs="Times New Roman"/>
                <w:sz w:val="22"/>
                <w:lang w:val="uk-UA"/>
              </w:rPr>
            </w:pPr>
            <w:r w:rsidRPr="00DD3A05">
              <w:rPr>
                <w:rFonts w:cs="Times New Roman"/>
                <w:sz w:val="22"/>
                <w:lang w:val="uk-UA"/>
              </w:rPr>
              <w:t>септик</w:t>
            </w:r>
          </w:p>
        </w:tc>
        <w:tc>
          <w:tcPr>
            <w:tcW w:w="993" w:type="dxa"/>
            <w:tcBorders>
              <w:top w:val="single" w:sz="4" w:space="0" w:color="A6A6A6" w:themeColor="background1" w:themeShade="A6"/>
              <w:bottom w:val="single" w:sz="4" w:space="0" w:color="000000" w:themeColor="text1"/>
            </w:tcBorders>
          </w:tcPr>
          <w:p w:rsidR="000F54A8" w:rsidRPr="00DD3A05" w:rsidRDefault="000F54A8" w:rsidP="000F54A8">
            <w:pPr>
              <w:rPr>
                <w:rFonts w:cs="Times New Roman"/>
                <w:sz w:val="22"/>
                <w:lang w:val="uk-UA"/>
              </w:rPr>
            </w:pPr>
          </w:p>
        </w:tc>
        <w:tc>
          <w:tcPr>
            <w:tcW w:w="1132" w:type="dxa"/>
            <w:tcBorders>
              <w:top w:val="single" w:sz="4" w:space="0" w:color="A6A6A6" w:themeColor="background1" w:themeShade="A6"/>
              <w:bottom w:val="single" w:sz="4" w:space="0" w:color="000000" w:themeColor="text1"/>
            </w:tcBorders>
          </w:tcPr>
          <w:p w:rsidR="000F54A8" w:rsidRPr="00DD3A05" w:rsidRDefault="000F54A8" w:rsidP="000F54A8">
            <w:pPr>
              <w:rPr>
                <w:rFonts w:cs="Times New Roman"/>
                <w:sz w:val="22"/>
                <w:lang w:val="uk-UA"/>
              </w:rPr>
            </w:pPr>
          </w:p>
        </w:tc>
        <w:tc>
          <w:tcPr>
            <w:tcW w:w="1276" w:type="dxa"/>
            <w:vMerge/>
            <w:tcBorders>
              <w:bottom w:val="single" w:sz="4" w:space="0" w:color="000000" w:themeColor="text1"/>
            </w:tcBorders>
          </w:tcPr>
          <w:p w:rsidR="000F54A8" w:rsidRPr="00DD3A05" w:rsidRDefault="000F54A8" w:rsidP="000F54A8">
            <w:pPr>
              <w:rPr>
                <w:rFonts w:cs="Times New Roman"/>
                <w:sz w:val="22"/>
                <w:lang w:val="uk-UA"/>
              </w:rPr>
            </w:pPr>
          </w:p>
        </w:tc>
      </w:tr>
      <w:tr w:rsidR="000F54A8" w:rsidRPr="00DD3A05" w:rsidTr="000F54A8">
        <w:trPr>
          <w:trHeight w:val="341"/>
        </w:trPr>
        <w:tc>
          <w:tcPr>
            <w:tcW w:w="392" w:type="dxa"/>
            <w:vMerge w:val="restart"/>
            <w:tcBorders>
              <w:top w:val="single" w:sz="4" w:space="0" w:color="000000" w:themeColor="text1"/>
            </w:tcBorders>
          </w:tcPr>
          <w:p w:rsidR="000F54A8" w:rsidRPr="00DD3A05" w:rsidRDefault="000F54A8" w:rsidP="000F54A8">
            <w:pPr>
              <w:rPr>
                <w:rFonts w:cs="Times New Roman"/>
                <w:sz w:val="22"/>
                <w:lang w:val="uk-UA"/>
              </w:rPr>
            </w:pPr>
            <w:r w:rsidRPr="00DD3A05">
              <w:rPr>
                <w:rFonts w:cs="Times New Roman"/>
                <w:sz w:val="22"/>
                <w:lang w:val="uk-UA"/>
              </w:rPr>
              <w:t xml:space="preserve">4. </w:t>
            </w:r>
          </w:p>
        </w:tc>
        <w:tc>
          <w:tcPr>
            <w:tcW w:w="3827" w:type="dxa"/>
            <w:vMerge w:val="restart"/>
            <w:tcBorders>
              <w:top w:val="single" w:sz="4" w:space="0" w:color="000000" w:themeColor="text1"/>
              <w:right w:val="single" w:sz="4" w:space="0" w:color="auto"/>
            </w:tcBorders>
          </w:tcPr>
          <w:p w:rsidR="000F54A8" w:rsidRPr="00DD3A05" w:rsidRDefault="000F54A8" w:rsidP="000F54A8">
            <w:pPr>
              <w:rPr>
                <w:rFonts w:cs="Times New Roman"/>
                <w:sz w:val="22"/>
                <w:lang w:val="uk-UA"/>
              </w:rPr>
            </w:pPr>
            <w:r w:rsidRPr="00DD3A05">
              <w:rPr>
                <w:rFonts w:cs="Times New Roman"/>
                <w:sz w:val="22"/>
                <w:lang w:val="uk-UA"/>
              </w:rPr>
              <w:t xml:space="preserve">Медичні установи первинної медико-санітарної допомоги – сільські/селищні </w:t>
            </w:r>
            <w:proofErr w:type="spellStart"/>
            <w:r w:rsidRPr="00DD3A05">
              <w:rPr>
                <w:rFonts w:cs="Times New Roman"/>
                <w:sz w:val="22"/>
                <w:lang w:val="uk-UA"/>
              </w:rPr>
              <w:t>ФАПи</w:t>
            </w:r>
            <w:proofErr w:type="spellEnd"/>
          </w:p>
        </w:tc>
        <w:tc>
          <w:tcPr>
            <w:tcW w:w="879" w:type="dxa"/>
            <w:vMerge w:val="restart"/>
            <w:tcBorders>
              <w:top w:val="single" w:sz="4" w:space="0" w:color="000000" w:themeColor="text1"/>
              <w:left w:val="single" w:sz="4" w:space="0" w:color="auto"/>
              <w:right w:val="single" w:sz="4" w:space="0" w:color="808080" w:themeColor="background1" w:themeShade="80"/>
            </w:tcBorders>
          </w:tcPr>
          <w:p w:rsidR="000F54A8" w:rsidRPr="00DD3A05" w:rsidRDefault="000F54A8" w:rsidP="000F54A8">
            <w:pPr>
              <w:rPr>
                <w:rFonts w:cs="Times New Roman"/>
                <w:sz w:val="22"/>
                <w:lang w:val="uk-UA"/>
              </w:rPr>
            </w:pPr>
          </w:p>
        </w:tc>
        <w:tc>
          <w:tcPr>
            <w:tcW w:w="1247" w:type="dxa"/>
            <w:vMerge w:val="restart"/>
            <w:tcBorders>
              <w:top w:val="single" w:sz="4" w:space="0" w:color="000000" w:themeColor="text1"/>
              <w:left w:val="single" w:sz="4" w:space="0" w:color="808080" w:themeColor="background1" w:themeShade="80"/>
            </w:tcBorders>
          </w:tcPr>
          <w:p w:rsidR="000F54A8" w:rsidRPr="00DD3A05" w:rsidRDefault="000F54A8" w:rsidP="000F54A8">
            <w:pPr>
              <w:rPr>
                <w:rFonts w:cs="Times New Roman"/>
                <w:sz w:val="22"/>
                <w:lang w:val="uk-UA"/>
              </w:rPr>
            </w:pPr>
          </w:p>
        </w:tc>
        <w:tc>
          <w:tcPr>
            <w:tcW w:w="1701" w:type="dxa"/>
            <w:tcBorders>
              <w:top w:val="single" w:sz="4" w:space="0" w:color="000000" w:themeColor="text1"/>
              <w:bottom w:val="single" w:sz="4" w:space="0" w:color="A6A6A6" w:themeColor="background1" w:themeShade="A6"/>
            </w:tcBorders>
          </w:tcPr>
          <w:p w:rsidR="000F54A8" w:rsidRPr="00DD3A05" w:rsidRDefault="000F54A8" w:rsidP="000F54A8">
            <w:pPr>
              <w:rPr>
                <w:rFonts w:cs="Times New Roman"/>
                <w:sz w:val="22"/>
                <w:lang w:val="uk-UA"/>
              </w:rPr>
            </w:pPr>
            <w:r w:rsidRPr="00DD3A05">
              <w:rPr>
                <w:rFonts w:cs="Times New Roman"/>
                <w:sz w:val="22"/>
                <w:lang w:val="uk-UA"/>
              </w:rPr>
              <w:t xml:space="preserve">водогін </w:t>
            </w:r>
          </w:p>
        </w:tc>
        <w:tc>
          <w:tcPr>
            <w:tcW w:w="992" w:type="dxa"/>
            <w:tcBorders>
              <w:top w:val="single" w:sz="4" w:space="0" w:color="000000" w:themeColor="text1"/>
              <w:bottom w:val="single" w:sz="4" w:space="0" w:color="A6A6A6" w:themeColor="background1" w:themeShade="A6"/>
            </w:tcBorders>
          </w:tcPr>
          <w:p w:rsidR="000F54A8" w:rsidRPr="00DD3A05" w:rsidRDefault="000F54A8" w:rsidP="000F54A8">
            <w:pPr>
              <w:rPr>
                <w:rFonts w:cs="Times New Roman"/>
                <w:sz w:val="22"/>
                <w:lang w:val="uk-UA"/>
              </w:rPr>
            </w:pPr>
          </w:p>
        </w:tc>
        <w:tc>
          <w:tcPr>
            <w:tcW w:w="1229" w:type="dxa"/>
            <w:tcBorders>
              <w:top w:val="single" w:sz="4" w:space="0" w:color="000000" w:themeColor="text1"/>
              <w:bottom w:val="single" w:sz="4" w:space="0" w:color="A6A6A6" w:themeColor="background1" w:themeShade="A6"/>
            </w:tcBorders>
          </w:tcPr>
          <w:p w:rsidR="000F54A8" w:rsidRPr="00DD3A05" w:rsidRDefault="000F54A8" w:rsidP="000F54A8">
            <w:pPr>
              <w:rPr>
                <w:rFonts w:cs="Times New Roman"/>
                <w:sz w:val="22"/>
                <w:lang w:val="uk-UA"/>
              </w:rPr>
            </w:pPr>
          </w:p>
        </w:tc>
        <w:tc>
          <w:tcPr>
            <w:tcW w:w="1844" w:type="dxa"/>
            <w:tcBorders>
              <w:top w:val="single" w:sz="4" w:space="0" w:color="000000" w:themeColor="text1"/>
              <w:bottom w:val="single" w:sz="4" w:space="0" w:color="A6A6A6" w:themeColor="background1" w:themeShade="A6"/>
            </w:tcBorders>
          </w:tcPr>
          <w:p w:rsidR="000F54A8" w:rsidRPr="00DD3A05" w:rsidRDefault="000F54A8" w:rsidP="000F54A8">
            <w:pPr>
              <w:rPr>
                <w:rFonts w:cs="Times New Roman"/>
                <w:sz w:val="22"/>
                <w:lang w:val="uk-UA"/>
              </w:rPr>
            </w:pPr>
            <w:r w:rsidRPr="00DD3A05">
              <w:rPr>
                <w:rFonts w:cs="Times New Roman"/>
                <w:sz w:val="22"/>
                <w:lang w:val="uk-UA"/>
              </w:rPr>
              <w:t>централізоване</w:t>
            </w:r>
          </w:p>
        </w:tc>
        <w:tc>
          <w:tcPr>
            <w:tcW w:w="993" w:type="dxa"/>
            <w:tcBorders>
              <w:top w:val="single" w:sz="4" w:space="0" w:color="000000" w:themeColor="text1"/>
              <w:bottom w:val="single" w:sz="4" w:space="0" w:color="A6A6A6" w:themeColor="background1" w:themeShade="A6"/>
            </w:tcBorders>
          </w:tcPr>
          <w:p w:rsidR="000F54A8" w:rsidRPr="00DD3A05" w:rsidRDefault="000F54A8" w:rsidP="000F54A8">
            <w:pPr>
              <w:rPr>
                <w:rFonts w:cs="Times New Roman"/>
                <w:sz w:val="22"/>
                <w:lang w:val="uk-UA"/>
              </w:rPr>
            </w:pPr>
          </w:p>
        </w:tc>
        <w:tc>
          <w:tcPr>
            <w:tcW w:w="1132" w:type="dxa"/>
            <w:tcBorders>
              <w:top w:val="single" w:sz="4" w:space="0" w:color="000000" w:themeColor="text1"/>
              <w:bottom w:val="single" w:sz="4" w:space="0" w:color="A6A6A6" w:themeColor="background1" w:themeShade="A6"/>
            </w:tcBorders>
          </w:tcPr>
          <w:p w:rsidR="000F54A8" w:rsidRPr="00DD3A05" w:rsidRDefault="000F54A8" w:rsidP="000F54A8">
            <w:pPr>
              <w:rPr>
                <w:rFonts w:cs="Times New Roman"/>
                <w:sz w:val="22"/>
                <w:lang w:val="uk-UA"/>
              </w:rPr>
            </w:pPr>
          </w:p>
        </w:tc>
        <w:tc>
          <w:tcPr>
            <w:tcW w:w="1276" w:type="dxa"/>
            <w:vMerge w:val="restart"/>
            <w:tcBorders>
              <w:top w:val="single" w:sz="4" w:space="0" w:color="000000" w:themeColor="text1"/>
            </w:tcBorders>
          </w:tcPr>
          <w:p w:rsidR="000F54A8" w:rsidRPr="00DD3A05" w:rsidRDefault="000F54A8" w:rsidP="000F54A8">
            <w:pPr>
              <w:rPr>
                <w:rFonts w:cs="Times New Roman"/>
                <w:sz w:val="22"/>
                <w:lang w:val="uk-UA"/>
              </w:rPr>
            </w:pPr>
          </w:p>
        </w:tc>
      </w:tr>
      <w:tr w:rsidR="000F54A8" w:rsidRPr="00DD3A05" w:rsidTr="000F54A8">
        <w:trPr>
          <w:trHeight w:val="268"/>
        </w:trPr>
        <w:tc>
          <w:tcPr>
            <w:tcW w:w="392" w:type="dxa"/>
            <w:vMerge/>
          </w:tcPr>
          <w:p w:rsidR="000F54A8" w:rsidRPr="00DD3A05" w:rsidRDefault="000F54A8" w:rsidP="000F54A8">
            <w:pPr>
              <w:rPr>
                <w:rFonts w:cs="Times New Roman"/>
                <w:sz w:val="22"/>
                <w:lang w:val="uk-UA"/>
              </w:rPr>
            </w:pPr>
          </w:p>
        </w:tc>
        <w:tc>
          <w:tcPr>
            <w:tcW w:w="3827" w:type="dxa"/>
            <w:vMerge/>
            <w:tcBorders>
              <w:right w:val="single" w:sz="4" w:space="0" w:color="auto"/>
            </w:tcBorders>
          </w:tcPr>
          <w:p w:rsidR="000F54A8" w:rsidRPr="00DD3A05" w:rsidRDefault="000F54A8" w:rsidP="000F54A8">
            <w:pPr>
              <w:rPr>
                <w:rFonts w:cs="Times New Roman"/>
                <w:sz w:val="22"/>
                <w:lang w:val="uk-UA"/>
              </w:rPr>
            </w:pPr>
          </w:p>
        </w:tc>
        <w:tc>
          <w:tcPr>
            <w:tcW w:w="879" w:type="dxa"/>
            <w:vMerge/>
            <w:tcBorders>
              <w:left w:val="single" w:sz="4" w:space="0" w:color="auto"/>
              <w:right w:val="single" w:sz="4" w:space="0" w:color="808080" w:themeColor="background1" w:themeShade="80"/>
            </w:tcBorders>
          </w:tcPr>
          <w:p w:rsidR="000F54A8" w:rsidRPr="00DD3A05" w:rsidRDefault="000F54A8" w:rsidP="000F54A8">
            <w:pPr>
              <w:rPr>
                <w:rFonts w:cs="Times New Roman"/>
                <w:sz w:val="22"/>
                <w:lang w:val="uk-UA"/>
              </w:rPr>
            </w:pPr>
          </w:p>
        </w:tc>
        <w:tc>
          <w:tcPr>
            <w:tcW w:w="1247" w:type="dxa"/>
            <w:vMerge/>
            <w:tcBorders>
              <w:left w:val="single" w:sz="4" w:space="0" w:color="808080" w:themeColor="background1" w:themeShade="80"/>
            </w:tcBorders>
          </w:tcPr>
          <w:p w:rsidR="000F54A8" w:rsidRPr="00DD3A05" w:rsidRDefault="000F54A8" w:rsidP="000F54A8">
            <w:pPr>
              <w:rPr>
                <w:rFonts w:cs="Times New Roman"/>
                <w:sz w:val="22"/>
                <w:lang w:val="uk-UA"/>
              </w:rPr>
            </w:pPr>
          </w:p>
        </w:tc>
        <w:tc>
          <w:tcPr>
            <w:tcW w:w="1701" w:type="dxa"/>
            <w:tcBorders>
              <w:top w:val="single" w:sz="4" w:space="0" w:color="A6A6A6" w:themeColor="background1" w:themeShade="A6"/>
              <w:bottom w:val="single" w:sz="4" w:space="0" w:color="A6A6A6" w:themeColor="background1" w:themeShade="A6"/>
            </w:tcBorders>
          </w:tcPr>
          <w:p w:rsidR="000F54A8" w:rsidRPr="00DD3A05" w:rsidRDefault="000F54A8" w:rsidP="000F54A8">
            <w:pPr>
              <w:rPr>
                <w:rFonts w:cs="Times New Roman"/>
                <w:sz w:val="22"/>
                <w:lang w:val="uk-UA"/>
              </w:rPr>
            </w:pPr>
            <w:r w:rsidRPr="00DD3A05">
              <w:rPr>
                <w:rFonts w:cs="Times New Roman"/>
                <w:sz w:val="22"/>
                <w:lang w:val="uk-UA"/>
              </w:rPr>
              <w:t>криниця</w:t>
            </w:r>
          </w:p>
        </w:tc>
        <w:tc>
          <w:tcPr>
            <w:tcW w:w="992" w:type="dxa"/>
            <w:tcBorders>
              <w:top w:val="single" w:sz="4" w:space="0" w:color="A6A6A6" w:themeColor="background1" w:themeShade="A6"/>
              <w:bottom w:val="single" w:sz="4" w:space="0" w:color="A6A6A6" w:themeColor="background1" w:themeShade="A6"/>
            </w:tcBorders>
          </w:tcPr>
          <w:p w:rsidR="000F54A8" w:rsidRPr="00DD3A05" w:rsidRDefault="000F54A8" w:rsidP="000F54A8">
            <w:pPr>
              <w:rPr>
                <w:rFonts w:cs="Times New Roman"/>
                <w:sz w:val="22"/>
                <w:lang w:val="uk-UA"/>
              </w:rPr>
            </w:pPr>
          </w:p>
        </w:tc>
        <w:tc>
          <w:tcPr>
            <w:tcW w:w="1229" w:type="dxa"/>
            <w:tcBorders>
              <w:top w:val="single" w:sz="4" w:space="0" w:color="A6A6A6" w:themeColor="background1" w:themeShade="A6"/>
              <w:bottom w:val="single" w:sz="4" w:space="0" w:color="A6A6A6" w:themeColor="background1" w:themeShade="A6"/>
            </w:tcBorders>
          </w:tcPr>
          <w:p w:rsidR="000F54A8" w:rsidRPr="00DD3A05" w:rsidRDefault="000F54A8" w:rsidP="000F54A8">
            <w:pPr>
              <w:rPr>
                <w:rFonts w:cs="Times New Roman"/>
                <w:sz w:val="22"/>
                <w:lang w:val="uk-UA"/>
              </w:rPr>
            </w:pPr>
          </w:p>
        </w:tc>
        <w:tc>
          <w:tcPr>
            <w:tcW w:w="1844" w:type="dxa"/>
            <w:tcBorders>
              <w:top w:val="single" w:sz="4" w:space="0" w:color="A6A6A6" w:themeColor="background1" w:themeShade="A6"/>
              <w:bottom w:val="single" w:sz="4" w:space="0" w:color="A6A6A6" w:themeColor="background1" w:themeShade="A6"/>
            </w:tcBorders>
          </w:tcPr>
          <w:p w:rsidR="000F54A8" w:rsidRPr="00DD3A05" w:rsidRDefault="000F54A8" w:rsidP="000F54A8">
            <w:pPr>
              <w:rPr>
                <w:rFonts w:cs="Times New Roman"/>
                <w:sz w:val="22"/>
                <w:lang w:val="uk-UA"/>
              </w:rPr>
            </w:pPr>
            <w:r w:rsidRPr="00DD3A05">
              <w:rPr>
                <w:rFonts w:cs="Times New Roman"/>
                <w:sz w:val="22"/>
                <w:lang w:val="uk-UA"/>
              </w:rPr>
              <w:t>вигрібна яма</w:t>
            </w:r>
          </w:p>
        </w:tc>
        <w:tc>
          <w:tcPr>
            <w:tcW w:w="993" w:type="dxa"/>
            <w:tcBorders>
              <w:top w:val="single" w:sz="4" w:space="0" w:color="A6A6A6" w:themeColor="background1" w:themeShade="A6"/>
              <w:bottom w:val="single" w:sz="4" w:space="0" w:color="A6A6A6" w:themeColor="background1" w:themeShade="A6"/>
            </w:tcBorders>
          </w:tcPr>
          <w:p w:rsidR="000F54A8" w:rsidRPr="00DD3A05" w:rsidRDefault="000F54A8" w:rsidP="000F54A8">
            <w:pPr>
              <w:rPr>
                <w:rFonts w:cs="Times New Roman"/>
                <w:sz w:val="22"/>
                <w:lang w:val="uk-UA"/>
              </w:rPr>
            </w:pPr>
          </w:p>
        </w:tc>
        <w:tc>
          <w:tcPr>
            <w:tcW w:w="1132" w:type="dxa"/>
            <w:tcBorders>
              <w:top w:val="single" w:sz="4" w:space="0" w:color="A6A6A6" w:themeColor="background1" w:themeShade="A6"/>
              <w:bottom w:val="single" w:sz="4" w:space="0" w:color="A6A6A6" w:themeColor="background1" w:themeShade="A6"/>
            </w:tcBorders>
          </w:tcPr>
          <w:p w:rsidR="000F54A8" w:rsidRPr="00DD3A05" w:rsidRDefault="000F54A8" w:rsidP="000F54A8">
            <w:pPr>
              <w:rPr>
                <w:rFonts w:cs="Times New Roman"/>
                <w:sz w:val="22"/>
                <w:lang w:val="uk-UA"/>
              </w:rPr>
            </w:pPr>
          </w:p>
        </w:tc>
        <w:tc>
          <w:tcPr>
            <w:tcW w:w="1276" w:type="dxa"/>
            <w:vMerge/>
          </w:tcPr>
          <w:p w:rsidR="000F54A8" w:rsidRPr="00DD3A05" w:rsidRDefault="000F54A8" w:rsidP="000F54A8">
            <w:pPr>
              <w:rPr>
                <w:rFonts w:cs="Times New Roman"/>
                <w:sz w:val="22"/>
                <w:lang w:val="uk-UA"/>
              </w:rPr>
            </w:pPr>
          </w:p>
        </w:tc>
      </w:tr>
      <w:tr w:rsidR="000F54A8" w:rsidRPr="00DD3A05" w:rsidTr="000F54A8">
        <w:trPr>
          <w:trHeight w:val="285"/>
        </w:trPr>
        <w:tc>
          <w:tcPr>
            <w:tcW w:w="392" w:type="dxa"/>
            <w:vMerge/>
          </w:tcPr>
          <w:p w:rsidR="000F54A8" w:rsidRPr="00DD3A05" w:rsidRDefault="000F54A8" w:rsidP="000F54A8">
            <w:pPr>
              <w:rPr>
                <w:rFonts w:cs="Times New Roman"/>
                <w:sz w:val="22"/>
                <w:lang w:val="uk-UA"/>
              </w:rPr>
            </w:pPr>
          </w:p>
        </w:tc>
        <w:tc>
          <w:tcPr>
            <w:tcW w:w="3827" w:type="dxa"/>
            <w:vMerge/>
            <w:tcBorders>
              <w:right w:val="single" w:sz="4" w:space="0" w:color="auto"/>
            </w:tcBorders>
          </w:tcPr>
          <w:p w:rsidR="000F54A8" w:rsidRPr="00DD3A05" w:rsidRDefault="000F54A8" w:rsidP="000F54A8">
            <w:pPr>
              <w:rPr>
                <w:rFonts w:cs="Times New Roman"/>
                <w:sz w:val="22"/>
                <w:lang w:val="uk-UA"/>
              </w:rPr>
            </w:pPr>
          </w:p>
        </w:tc>
        <w:tc>
          <w:tcPr>
            <w:tcW w:w="879" w:type="dxa"/>
            <w:vMerge/>
            <w:tcBorders>
              <w:left w:val="single" w:sz="4" w:space="0" w:color="auto"/>
              <w:right w:val="single" w:sz="4" w:space="0" w:color="808080" w:themeColor="background1" w:themeShade="80"/>
            </w:tcBorders>
          </w:tcPr>
          <w:p w:rsidR="000F54A8" w:rsidRPr="00DD3A05" w:rsidRDefault="000F54A8" w:rsidP="000F54A8">
            <w:pPr>
              <w:rPr>
                <w:rFonts w:cs="Times New Roman"/>
                <w:sz w:val="22"/>
                <w:lang w:val="uk-UA"/>
              </w:rPr>
            </w:pPr>
          </w:p>
        </w:tc>
        <w:tc>
          <w:tcPr>
            <w:tcW w:w="1247" w:type="dxa"/>
            <w:vMerge/>
            <w:tcBorders>
              <w:left w:val="single" w:sz="4" w:space="0" w:color="808080" w:themeColor="background1" w:themeShade="80"/>
            </w:tcBorders>
          </w:tcPr>
          <w:p w:rsidR="000F54A8" w:rsidRPr="00DD3A05" w:rsidRDefault="000F54A8" w:rsidP="000F54A8">
            <w:pPr>
              <w:rPr>
                <w:rFonts w:cs="Times New Roman"/>
                <w:sz w:val="22"/>
                <w:lang w:val="uk-UA"/>
              </w:rPr>
            </w:pPr>
          </w:p>
        </w:tc>
        <w:tc>
          <w:tcPr>
            <w:tcW w:w="1701" w:type="dxa"/>
            <w:tcBorders>
              <w:top w:val="single" w:sz="4" w:space="0" w:color="A6A6A6" w:themeColor="background1" w:themeShade="A6"/>
            </w:tcBorders>
          </w:tcPr>
          <w:p w:rsidR="000F54A8" w:rsidRPr="00DD3A05" w:rsidRDefault="000F54A8" w:rsidP="000F54A8">
            <w:pPr>
              <w:rPr>
                <w:rFonts w:cs="Times New Roman"/>
                <w:sz w:val="22"/>
                <w:lang w:val="uk-UA"/>
              </w:rPr>
            </w:pPr>
            <w:r w:rsidRPr="00DD3A05">
              <w:rPr>
                <w:rFonts w:cs="Times New Roman"/>
                <w:sz w:val="22"/>
                <w:lang w:val="uk-UA"/>
              </w:rPr>
              <w:t>підвіз</w:t>
            </w:r>
          </w:p>
        </w:tc>
        <w:tc>
          <w:tcPr>
            <w:tcW w:w="992" w:type="dxa"/>
            <w:tcBorders>
              <w:top w:val="single" w:sz="4" w:space="0" w:color="A6A6A6" w:themeColor="background1" w:themeShade="A6"/>
            </w:tcBorders>
          </w:tcPr>
          <w:p w:rsidR="000F54A8" w:rsidRPr="00DD3A05" w:rsidRDefault="000F54A8" w:rsidP="000F54A8">
            <w:pPr>
              <w:rPr>
                <w:rFonts w:cs="Times New Roman"/>
                <w:sz w:val="22"/>
                <w:lang w:val="uk-UA"/>
              </w:rPr>
            </w:pPr>
          </w:p>
        </w:tc>
        <w:tc>
          <w:tcPr>
            <w:tcW w:w="1229" w:type="dxa"/>
            <w:tcBorders>
              <w:top w:val="single" w:sz="4" w:space="0" w:color="A6A6A6" w:themeColor="background1" w:themeShade="A6"/>
            </w:tcBorders>
          </w:tcPr>
          <w:p w:rsidR="000F54A8" w:rsidRPr="00DD3A05" w:rsidRDefault="000F54A8" w:rsidP="000F54A8">
            <w:pPr>
              <w:rPr>
                <w:rFonts w:cs="Times New Roman"/>
                <w:sz w:val="22"/>
                <w:lang w:val="uk-UA"/>
              </w:rPr>
            </w:pPr>
          </w:p>
        </w:tc>
        <w:tc>
          <w:tcPr>
            <w:tcW w:w="1844" w:type="dxa"/>
            <w:tcBorders>
              <w:top w:val="single" w:sz="4" w:space="0" w:color="A6A6A6" w:themeColor="background1" w:themeShade="A6"/>
            </w:tcBorders>
          </w:tcPr>
          <w:p w:rsidR="000F54A8" w:rsidRPr="00DD3A05" w:rsidRDefault="000F54A8" w:rsidP="000F54A8">
            <w:pPr>
              <w:rPr>
                <w:rFonts w:cs="Times New Roman"/>
                <w:sz w:val="22"/>
                <w:lang w:val="uk-UA"/>
              </w:rPr>
            </w:pPr>
            <w:r w:rsidRPr="00DD3A05">
              <w:rPr>
                <w:rFonts w:cs="Times New Roman"/>
                <w:sz w:val="22"/>
                <w:lang w:val="uk-UA"/>
              </w:rPr>
              <w:t>септик</w:t>
            </w:r>
          </w:p>
        </w:tc>
        <w:tc>
          <w:tcPr>
            <w:tcW w:w="993" w:type="dxa"/>
            <w:tcBorders>
              <w:top w:val="single" w:sz="4" w:space="0" w:color="A6A6A6" w:themeColor="background1" w:themeShade="A6"/>
            </w:tcBorders>
          </w:tcPr>
          <w:p w:rsidR="000F54A8" w:rsidRPr="00DD3A05" w:rsidRDefault="000F54A8" w:rsidP="000F54A8">
            <w:pPr>
              <w:rPr>
                <w:rFonts w:cs="Times New Roman"/>
                <w:sz w:val="22"/>
                <w:lang w:val="uk-UA"/>
              </w:rPr>
            </w:pPr>
          </w:p>
        </w:tc>
        <w:tc>
          <w:tcPr>
            <w:tcW w:w="1132" w:type="dxa"/>
            <w:tcBorders>
              <w:top w:val="single" w:sz="4" w:space="0" w:color="A6A6A6" w:themeColor="background1" w:themeShade="A6"/>
            </w:tcBorders>
          </w:tcPr>
          <w:p w:rsidR="000F54A8" w:rsidRPr="00DD3A05" w:rsidRDefault="000F54A8" w:rsidP="000F54A8">
            <w:pPr>
              <w:rPr>
                <w:rFonts w:cs="Times New Roman"/>
                <w:sz w:val="22"/>
                <w:lang w:val="uk-UA"/>
              </w:rPr>
            </w:pPr>
          </w:p>
        </w:tc>
        <w:tc>
          <w:tcPr>
            <w:tcW w:w="1276" w:type="dxa"/>
            <w:vMerge/>
          </w:tcPr>
          <w:p w:rsidR="000F54A8" w:rsidRPr="00DD3A05" w:rsidRDefault="000F54A8" w:rsidP="000F54A8">
            <w:pPr>
              <w:rPr>
                <w:rFonts w:cs="Times New Roman"/>
                <w:sz w:val="22"/>
                <w:lang w:val="uk-UA"/>
              </w:rPr>
            </w:pPr>
          </w:p>
        </w:tc>
      </w:tr>
      <w:tr w:rsidR="000F54A8" w:rsidRPr="00DD3A05" w:rsidTr="000F54A8">
        <w:trPr>
          <w:trHeight w:val="335"/>
        </w:trPr>
        <w:tc>
          <w:tcPr>
            <w:tcW w:w="392" w:type="dxa"/>
            <w:vMerge w:val="restart"/>
            <w:tcBorders>
              <w:top w:val="single" w:sz="4" w:space="0" w:color="000000" w:themeColor="text1"/>
            </w:tcBorders>
          </w:tcPr>
          <w:p w:rsidR="000F54A8" w:rsidRPr="00DD3A05" w:rsidRDefault="000F54A8" w:rsidP="000F54A8">
            <w:pPr>
              <w:rPr>
                <w:rFonts w:cs="Times New Roman"/>
                <w:sz w:val="22"/>
                <w:lang w:val="uk-UA"/>
              </w:rPr>
            </w:pPr>
            <w:r w:rsidRPr="00DD3A05">
              <w:rPr>
                <w:rFonts w:cs="Times New Roman"/>
                <w:sz w:val="22"/>
                <w:lang w:val="uk-UA"/>
              </w:rPr>
              <w:t xml:space="preserve">5 </w:t>
            </w:r>
          </w:p>
        </w:tc>
        <w:tc>
          <w:tcPr>
            <w:tcW w:w="3827" w:type="dxa"/>
            <w:vMerge w:val="restart"/>
            <w:tcBorders>
              <w:top w:val="single" w:sz="4" w:space="0" w:color="000000" w:themeColor="text1"/>
              <w:right w:val="single" w:sz="4" w:space="0" w:color="auto"/>
            </w:tcBorders>
          </w:tcPr>
          <w:p w:rsidR="000F54A8" w:rsidRPr="00DD3A05" w:rsidRDefault="000F54A8" w:rsidP="000F54A8">
            <w:pPr>
              <w:rPr>
                <w:rFonts w:cs="Times New Roman"/>
                <w:sz w:val="22"/>
                <w:lang w:val="uk-UA"/>
              </w:rPr>
            </w:pPr>
            <w:r w:rsidRPr="00DD3A05">
              <w:rPr>
                <w:rFonts w:cs="Times New Roman"/>
                <w:sz w:val="22"/>
                <w:lang w:val="uk-UA"/>
              </w:rPr>
              <w:t xml:space="preserve">Заклади культури та дозвілля: </w:t>
            </w:r>
          </w:p>
          <w:p w:rsidR="000F54A8" w:rsidRPr="00DD3A05" w:rsidRDefault="000F54A8" w:rsidP="000F54A8">
            <w:pPr>
              <w:rPr>
                <w:rFonts w:cs="Times New Roman"/>
                <w:sz w:val="22"/>
                <w:lang w:val="uk-UA"/>
              </w:rPr>
            </w:pPr>
            <w:r w:rsidRPr="00DD3A05">
              <w:rPr>
                <w:rFonts w:cs="Times New Roman"/>
                <w:sz w:val="22"/>
                <w:lang w:val="uk-UA"/>
              </w:rPr>
              <w:t>(будинки культури, бібліотеки, музеї)</w:t>
            </w:r>
          </w:p>
        </w:tc>
        <w:tc>
          <w:tcPr>
            <w:tcW w:w="879" w:type="dxa"/>
            <w:vMerge w:val="restart"/>
            <w:tcBorders>
              <w:top w:val="single" w:sz="4" w:space="0" w:color="000000" w:themeColor="text1"/>
              <w:left w:val="single" w:sz="4" w:space="0" w:color="auto"/>
              <w:right w:val="single" w:sz="4" w:space="0" w:color="808080" w:themeColor="background1" w:themeShade="80"/>
            </w:tcBorders>
          </w:tcPr>
          <w:p w:rsidR="000F54A8" w:rsidRPr="00DD3A05" w:rsidRDefault="000F54A8" w:rsidP="000F54A8">
            <w:pPr>
              <w:rPr>
                <w:rFonts w:cs="Times New Roman"/>
                <w:sz w:val="22"/>
                <w:lang w:val="uk-UA"/>
              </w:rPr>
            </w:pPr>
          </w:p>
        </w:tc>
        <w:tc>
          <w:tcPr>
            <w:tcW w:w="1247" w:type="dxa"/>
            <w:vMerge w:val="restart"/>
            <w:tcBorders>
              <w:top w:val="single" w:sz="4" w:space="0" w:color="000000" w:themeColor="text1"/>
              <w:left w:val="single" w:sz="4" w:space="0" w:color="808080" w:themeColor="background1" w:themeShade="80"/>
            </w:tcBorders>
          </w:tcPr>
          <w:p w:rsidR="000F54A8" w:rsidRPr="00DD3A05" w:rsidRDefault="000F54A8" w:rsidP="000F54A8">
            <w:pPr>
              <w:rPr>
                <w:rFonts w:cs="Times New Roman"/>
                <w:sz w:val="22"/>
                <w:lang w:val="uk-UA"/>
              </w:rPr>
            </w:pPr>
          </w:p>
        </w:tc>
        <w:tc>
          <w:tcPr>
            <w:tcW w:w="1701" w:type="dxa"/>
            <w:tcBorders>
              <w:top w:val="single" w:sz="4" w:space="0" w:color="000000" w:themeColor="text1"/>
              <w:bottom w:val="single" w:sz="4" w:space="0" w:color="A6A6A6" w:themeColor="background1" w:themeShade="A6"/>
            </w:tcBorders>
          </w:tcPr>
          <w:p w:rsidR="000F54A8" w:rsidRPr="00DD3A05" w:rsidRDefault="000F54A8" w:rsidP="000F54A8">
            <w:pPr>
              <w:rPr>
                <w:rFonts w:cs="Times New Roman"/>
                <w:sz w:val="22"/>
                <w:lang w:val="uk-UA"/>
              </w:rPr>
            </w:pPr>
            <w:r w:rsidRPr="00DD3A05">
              <w:rPr>
                <w:rFonts w:cs="Times New Roman"/>
                <w:sz w:val="22"/>
                <w:lang w:val="uk-UA"/>
              </w:rPr>
              <w:t xml:space="preserve">водогін </w:t>
            </w:r>
          </w:p>
        </w:tc>
        <w:tc>
          <w:tcPr>
            <w:tcW w:w="992" w:type="dxa"/>
            <w:tcBorders>
              <w:top w:val="single" w:sz="4" w:space="0" w:color="000000" w:themeColor="text1"/>
              <w:bottom w:val="single" w:sz="4" w:space="0" w:color="A6A6A6" w:themeColor="background1" w:themeShade="A6"/>
            </w:tcBorders>
          </w:tcPr>
          <w:p w:rsidR="000F54A8" w:rsidRPr="00DD3A05" w:rsidRDefault="000F54A8" w:rsidP="000F54A8">
            <w:pPr>
              <w:rPr>
                <w:rFonts w:cs="Times New Roman"/>
                <w:sz w:val="22"/>
                <w:lang w:val="uk-UA"/>
              </w:rPr>
            </w:pPr>
          </w:p>
        </w:tc>
        <w:tc>
          <w:tcPr>
            <w:tcW w:w="1229" w:type="dxa"/>
            <w:tcBorders>
              <w:top w:val="single" w:sz="4" w:space="0" w:color="000000" w:themeColor="text1"/>
              <w:bottom w:val="single" w:sz="4" w:space="0" w:color="A6A6A6" w:themeColor="background1" w:themeShade="A6"/>
            </w:tcBorders>
          </w:tcPr>
          <w:p w:rsidR="000F54A8" w:rsidRPr="00DD3A05" w:rsidRDefault="000F54A8" w:rsidP="000F54A8">
            <w:pPr>
              <w:rPr>
                <w:rFonts w:cs="Times New Roman"/>
                <w:sz w:val="22"/>
                <w:lang w:val="uk-UA"/>
              </w:rPr>
            </w:pPr>
          </w:p>
        </w:tc>
        <w:tc>
          <w:tcPr>
            <w:tcW w:w="1844" w:type="dxa"/>
            <w:tcBorders>
              <w:top w:val="single" w:sz="4" w:space="0" w:color="000000" w:themeColor="text1"/>
              <w:bottom w:val="single" w:sz="4" w:space="0" w:color="A6A6A6" w:themeColor="background1" w:themeShade="A6"/>
            </w:tcBorders>
          </w:tcPr>
          <w:p w:rsidR="000F54A8" w:rsidRPr="00DD3A05" w:rsidRDefault="000F54A8" w:rsidP="000F54A8">
            <w:pPr>
              <w:rPr>
                <w:rFonts w:cs="Times New Roman"/>
                <w:sz w:val="22"/>
                <w:lang w:val="uk-UA"/>
              </w:rPr>
            </w:pPr>
            <w:r w:rsidRPr="00DD3A05">
              <w:rPr>
                <w:rFonts w:cs="Times New Roman"/>
                <w:sz w:val="22"/>
                <w:lang w:val="uk-UA"/>
              </w:rPr>
              <w:t>централізоване</w:t>
            </w:r>
          </w:p>
        </w:tc>
        <w:tc>
          <w:tcPr>
            <w:tcW w:w="993" w:type="dxa"/>
            <w:tcBorders>
              <w:top w:val="single" w:sz="4" w:space="0" w:color="000000" w:themeColor="text1"/>
              <w:bottom w:val="single" w:sz="4" w:space="0" w:color="A6A6A6" w:themeColor="background1" w:themeShade="A6"/>
            </w:tcBorders>
          </w:tcPr>
          <w:p w:rsidR="000F54A8" w:rsidRPr="00DD3A05" w:rsidRDefault="000F54A8" w:rsidP="000F54A8">
            <w:pPr>
              <w:rPr>
                <w:rFonts w:cs="Times New Roman"/>
                <w:sz w:val="22"/>
                <w:lang w:val="uk-UA"/>
              </w:rPr>
            </w:pPr>
          </w:p>
        </w:tc>
        <w:tc>
          <w:tcPr>
            <w:tcW w:w="1132" w:type="dxa"/>
            <w:tcBorders>
              <w:top w:val="single" w:sz="4" w:space="0" w:color="000000" w:themeColor="text1"/>
              <w:bottom w:val="single" w:sz="4" w:space="0" w:color="A6A6A6" w:themeColor="background1" w:themeShade="A6"/>
            </w:tcBorders>
          </w:tcPr>
          <w:p w:rsidR="000F54A8" w:rsidRPr="00DD3A05" w:rsidRDefault="000F54A8" w:rsidP="000F54A8">
            <w:pPr>
              <w:rPr>
                <w:rFonts w:cs="Times New Roman"/>
                <w:sz w:val="22"/>
                <w:lang w:val="uk-UA"/>
              </w:rPr>
            </w:pPr>
          </w:p>
        </w:tc>
        <w:tc>
          <w:tcPr>
            <w:tcW w:w="1276" w:type="dxa"/>
            <w:vMerge w:val="restart"/>
            <w:tcBorders>
              <w:top w:val="single" w:sz="4" w:space="0" w:color="000000" w:themeColor="text1"/>
            </w:tcBorders>
          </w:tcPr>
          <w:p w:rsidR="000F54A8" w:rsidRPr="00DD3A05" w:rsidRDefault="000F54A8" w:rsidP="000F54A8">
            <w:pPr>
              <w:rPr>
                <w:rFonts w:cs="Times New Roman"/>
                <w:sz w:val="22"/>
                <w:lang w:val="uk-UA"/>
              </w:rPr>
            </w:pPr>
          </w:p>
        </w:tc>
      </w:tr>
      <w:tr w:rsidR="000F54A8" w:rsidRPr="00DD3A05" w:rsidTr="000F54A8">
        <w:trPr>
          <w:trHeight w:val="151"/>
        </w:trPr>
        <w:tc>
          <w:tcPr>
            <w:tcW w:w="392" w:type="dxa"/>
            <w:vMerge/>
          </w:tcPr>
          <w:p w:rsidR="000F54A8" w:rsidRPr="00DD3A05" w:rsidRDefault="000F54A8" w:rsidP="000F54A8">
            <w:pPr>
              <w:rPr>
                <w:rFonts w:cs="Times New Roman"/>
                <w:sz w:val="22"/>
                <w:lang w:val="uk-UA"/>
              </w:rPr>
            </w:pPr>
          </w:p>
        </w:tc>
        <w:tc>
          <w:tcPr>
            <w:tcW w:w="3827" w:type="dxa"/>
            <w:vMerge/>
            <w:tcBorders>
              <w:right w:val="single" w:sz="4" w:space="0" w:color="auto"/>
            </w:tcBorders>
          </w:tcPr>
          <w:p w:rsidR="000F54A8" w:rsidRPr="00DD3A05" w:rsidRDefault="000F54A8" w:rsidP="000F54A8">
            <w:pPr>
              <w:rPr>
                <w:rFonts w:cs="Times New Roman"/>
                <w:sz w:val="22"/>
                <w:lang w:val="uk-UA"/>
              </w:rPr>
            </w:pPr>
          </w:p>
        </w:tc>
        <w:tc>
          <w:tcPr>
            <w:tcW w:w="879" w:type="dxa"/>
            <w:vMerge/>
            <w:tcBorders>
              <w:left w:val="single" w:sz="4" w:space="0" w:color="auto"/>
              <w:right w:val="single" w:sz="4" w:space="0" w:color="808080" w:themeColor="background1" w:themeShade="80"/>
            </w:tcBorders>
          </w:tcPr>
          <w:p w:rsidR="000F54A8" w:rsidRPr="00DD3A05" w:rsidRDefault="000F54A8" w:rsidP="000F54A8">
            <w:pPr>
              <w:rPr>
                <w:rFonts w:cs="Times New Roman"/>
                <w:sz w:val="22"/>
                <w:lang w:val="uk-UA"/>
              </w:rPr>
            </w:pPr>
          </w:p>
        </w:tc>
        <w:tc>
          <w:tcPr>
            <w:tcW w:w="1247" w:type="dxa"/>
            <w:vMerge/>
            <w:tcBorders>
              <w:left w:val="single" w:sz="4" w:space="0" w:color="808080" w:themeColor="background1" w:themeShade="80"/>
            </w:tcBorders>
          </w:tcPr>
          <w:p w:rsidR="000F54A8" w:rsidRPr="00DD3A05" w:rsidRDefault="000F54A8" w:rsidP="000F54A8">
            <w:pPr>
              <w:rPr>
                <w:rFonts w:cs="Times New Roman"/>
                <w:sz w:val="22"/>
                <w:lang w:val="uk-UA"/>
              </w:rPr>
            </w:pPr>
          </w:p>
        </w:tc>
        <w:tc>
          <w:tcPr>
            <w:tcW w:w="1701" w:type="dxa"/>
            <w:tcBorders>
              <w:top w:val="single" w:sz="4" w:space="0" w:color="A6A6A6" w:themeColor="background1" w:themeShade="A6"/>
              <w:bottom w:val="single" w:sz="4" w:space="0" w:color="A6A6A6" w:themeColor="background1" w:themeShade="A6"/>
            </w:tcBorders>
          </w:tcPr>
          <w:p w:rsidR="000F54A8" w:rsidRPr="00DD3A05" w:rsidRDefault="000F54A8" w:rsidP="000F54A8">
            <w:pPr>
              <w:rPr>
                <w:rFonts w:cs="Times New Roman"/>
                <w:sz w:val="22"/>
                <w:lang w:val="uk-UA"/>
              </w:rPr>
            </w:pPr>
            <w:r w:rsidRPr="00DD3A05">
              <w:rPr>
                <w:rFonts w:cs="Times New Roman"/>
                <w:sz w:val="22"/>
                <w:lang w:val="uk-UA"/>
              </w:rPr>
              <w:t>криниця</w:t>
            </w:r>
          </w:p>
        </w:tc>
        <w:tc>
          <w:tcPr>
            <w:tcW w:w="992" w:type="dxa"/>
            <w:tcBorders>
              <w:top w:val="single" w:sz="4" w:space="0" w:color="A6A6A6" w:themeColor="background1" w:themeShade="A6"/>
              <w:bottom w:val="single" w:sz="4" w:space="0" w:color="A6A6A6" w:themeColor="background1" w:themeShade="A6"/>
            </w:tcBorders>
          </w:tcPr>
          <w:p w:rsidR="000F54A8" w:rsidRPr="00DD3A05" w:rsidRDefault="000F54A8" w:rsidP="000F54A8">
            <w:pPr>
              <w:rPr>
                <w:rFonts w:cs="Times New Roman"/>
                <w:sz w:val="22"/>
                <w:lang w:val="uk-UA"/>
              </w:rPr>
            </w:pPr>
          </w:p>
        </w:tc>
        <w:tc>
          <w:tcPr>
            <w:tcW w:w="1229" w:type="dxa"/>
            <w:tcBorders>
              <w:top w:val="single" w:sz="4" w:space="0" w:color="A6A6A6" w:themeColor="background1" w:themeShade="A6"/>
              <w:bottom w:val="single" w:sz="4" w:space="0" w:color="A6A6A6" w:themeColor="background1" w:themeShade="A6"/>
            </w:tcBorders>
          </w:tcPr>
          <w:p w:rsidR="000F54A8" w:rsidRPr="00DD3A05" w:rsidRDefault="000F54A8" w:rsidP="000F54A8">
            <w:pPr>
              <w:rPr>
                <w:rFonts w:cs="Times New Roman"/>
                <w:sz w:val="22"/>
                <w:lang w:val="uk-UA"/>
              </w:rPr>
            </w:pPr>
          </w:p>
        </w:tc>
        <w:tc>
          <w:tcPr>
            <w:tcW w:w="1844" w:type="dxa"/>
            <w:tcBorders>
              <w:top w:val="single" w:sz="4" w:space="0" w:color="A6A6A6" w:themeColor="background1" w:themeShade="A6"/>
              <w:bottom w:val="single" w:sz="4" w:space="0" w:color="A6A6A6" w:themeColor="background1" w:themeShade="A6"/>
            </w:tcBorders>
          </w:tcPr>
          <w:p w:rsidR="000F54A8" w:rsidRPr="00DD3A05" w:rsidRDefault="000F54A8" w:rsidP="000F54A8">
            <w:pPr>
              <w:rPr>
                <w:rFonts w:cs="Times New Roman"/>
                <w:sz w:val="22"/>
                <w:lang w:val="uk-UA"/>
              </w:rPr>
            </w:pPr>
            <w:r w:rsidRPr="00DD3A05">
              <w:rPr>
                <w:rFonts w:cs="Times New Roman"/>
                <w:sz w:val="22"/>
                <w:lang w:val="uk-UA"/>
              </w:rPr>
              <w:t>вигрібна яма</w:t>
            </w:r>
          </w:p>
        </w:tc>
        <w:tc>
          <w:tcPr>
            <w:tcW w:w="993" w:type="dxa"/>
            <w:tcBorders>
              <w:top w:val="single" w:sz="4" w:space="0" w:color="A6A6A6" w:themeColor="background1" w:themeShade="A6"/>
              <w:bottom w:val="single" w:sz="4" w:space="0" w:color="A6A6A6" w:themeColor="background1" w:themeShade="A6"/>
            </w:tcBorders>
          </w:tcPr>
          <w:p w:rsidR="000F54A8" w:rsidRPr="00DD3A05" w:rsidRDefault="000F54A8" w:rsidP="000F54A8">
            <w:pPr>
              <w:rPr>
                <w:rFonts w:cs="Times New Roman"/>
                <w:sz w:val="22"/>
                <w:lang w:val="uk-UA"/>
              </w:rPr>
            </w:pPr>
          </w:p>
        </w:tc>
        <w:tc>
          <w:tcPr>
            <w:tcW w:w="1132" w:type="dxa"/>
            <w:tcBorders>
              <w:top w:val="single" w:sz="4" w:space="0" w:color="A6A6A6" w:themeColor="background1" w:themeShade="A6"/>
              <w:bottom w:val="single" w:sz="4" w:space="0" w:color="A6A6A6" w:themeColor="background1" w:themeShade="A6"/>
            </w:tcBorders>
          </w:tcPr>
          <w:p w:rsidR="000F54A8" w:rsidRPr="00DD3A05" w:rsidRDefault="000F54A8" w:rsidP="000F54A8">
            <w:pPr>
              <w:rPr>
                <w:rFonts w:cs="Times New Roman"/>
                <w:sz w:val="22"/>
                <w:lang w:val="uk-UA"/>
              </w:rPr>
            </w:pPr>
          </w:p>
        </w:tc>
        <w:tc>
          <w:tcPr>
            <w:tcW w:w="1276" w:type="dxa"/>
            <w:vMerge/>
          </w:tcPr>
          <w:p w:rsidR="000F54A8" w:rsidRPr="00DD3A05" w:rsidRDefault="000F54A8" w:rsidP="000F54A8">
            <w:pPr>
              <w:rPr>
                <w:rFonts w:cs="Times New Roman"/>
                <w:sz w:val="22"/>
                <w:lang w:val="uk-UA"/>
              </w:rPr>
            </w:pPr>
          </w:p>
        </w:tc>
      </w:tr>
      <w:tr w:rsidR="000F54A8" w:rsidRPr="00DD3A05" w:rsidTr="000F54A8">
        <w:trPr>
          <w:trHeight w:val="64"/>
        </w:trPr>
        <w:tc>
          <w:tcPr>
            <w:tcW w:w="392" w:type="dxa"/>
            <w:vMerge/>
            <w:tcBorders>
              <w:bottom w:val="single" w:sz="4" w:space="0" w:color="000000" w:themeColor="text1"/>
            </w:tcBorders>
          </w:tcPr>
          <w:p w:rsidR="000F54A8" w:rsidRPr="00DD3A05" w:rsidRDefault="000F54A8" w:rsidP="000F54A8">
            <w:pPr>
              <w:rPr>
                <w:rFonts w:cs="Times New Roman"/>
                <w:sz w:val="22"/>
                <w:lang w:val="uk-UA"/>
              </w:rPr>
            </w:pPr>
          </w:p>
        </w:tc>
        <w:tc>
          <w:tcPr>
            <w:tcW w:w="3827" w:type="dxa"/>
            <w:vMerge/>
            <w:tcBorders>
              <w:bottom w:val="single" w:sz="4" w:space="0" w:color="000000" w:themeColor="text1"/>
              <w:right w:val="single" w:sz="4" w:space="0" w:color="auto"/>
            </w:tcBorders>
          </w:tcPr>
          <w:p w:rsidR="000F54A8" w:rsidRPr="00DD3A05" w:rsidRDefault="000F54A8" w:rsidP="000F54A8">
            <w:pPr>
              <w:rPr>
                <w:rFonts w:cs="Times New Roman"/>
                <w:sz w:val="22"/>
                <w:lang w:val="uk-UA"/>
              </w:rPr>
            </w:pPr>
          </w:p>
        </w:tc>
        <w:tc>
          <w:tcPr>
            <w:tcW w:w="879" w:type="dxa"/>
            <w:vMerge/>
            <w:tcBorders>
              <w:left w:val="single" w:sz="4" w:space="0" w:color="auto"/>
              <w:bottom w:val="single" w:sz="4" w:space="0" w:color="000000" w:themeColor="text1"/>
              <w:right w:val="single" w:sz="4" w:space="0" w:color="808080" w:themeColor="background1" w:themeShade="80"/>
            </w:tcBorders>
          </w:tcPr>
          <w:p w:rsidR="000F54A8" w:rsidRPr="00DD3A05" w:rsidRDefault="000F54A8" w:rsidP="000F54A8">
            <w:pPr>
              <w:rPr>
                <w:rFonts w:cs="Times New Roman"/>
                <w:sz w:val="22"/>
                <w:lang w:val="uk-UA"/>
              </w:rPr>
            </w:pPr>
          </w:p>
        </w:tc>
        <w:tc>
          <w:tcPr>
            <w:tcW w:w="1247" w:type="dxa"/>
            <w:vMerge/>
            <w:tcBorders>
              <w:left w:val="single" w:sz="4" w:space="0" w:color="808080" w:themeColor="background1" w:themeShade="80"/>
              <w:bottom w:val="single" w:sz="4" w:space="0" w:color="000000" w:themeColor="text1"/>
            </w:tcBorders>
          </w:tcPr>
          <w:p w:rsidR="000F54A8" w:rsidRPr="00DD3A05" w:rsidRDefault="000F54A8" w:rsidP="000F54A8">
            <w:pPr>
              <w:rPr>
                <w:rFonts w:cs="Times New Roman"/>
                <w:sz w:val="22"/>
                <w:lang w:val="uk-UA"/>
              </w:rPr>
            </w:pPr>
          </w:p>
        </w:tc>
        <w:tc>
          <w:tcPr>
            <w:tcW w:w="1701" w:type="dxa"/>
            <w:tcBorders>
              <w:top w:val="single" w:sz="4" w:space="0" w:color="A6A6A6" w:themeColor="background1" w:themeShade="A6"/>
              <w:bottom w:val="single" w:sz="4" w:space="0" w:color="000000" w:themeColor="text1"/>
            </w:tcBorders>
          </w:tcPr>
          <w:p w:rsidR="000F54A8" w:rsidRPr="00DD3A05" w:rsidRDefault="000F54A8" w:rsidP="000F54A8">
            <w:pPr>
              <w:rPr>
                <w:rFonts w:cs="Times New Roman"/>
                <w:sz w:val="22"/>
                <w:lang w:val="uk-UA"/>
              </w:rPr>
            </w:pPr>
            <w:r w:rsidRPr="00DD3A05">
              <w:rPr>
                <w:rFonts w:cs="Times New Roman"/>
                <w:sz w:val="22"/>
                <w:lang w:val="uk-UA"/>
              </w:rPr>
              <w:t>підвіз</w:t>
            </w:r>
          </w:p>
        </w:tc>
        <w:tc>
          <w:tcPr>
            <w:tcW w:w="992" w:type="dxa"/>
            <w:tcBorders>
              <w:top w:val="single" w:sz="4" w:space="0" w:color="A6A6A6" w:themeColor="background1" w:themeShade="A6"/>
              <w:bottom w:val="single" w:sz="4" w:space="0" w:color="000000" w:themeColor="text1"/>
            </w:tcBorders>
          </w:tcPr>
          <w:p w:rsidR="000F54A8" w:rsidRPr="00DD3A05" w:rsidRDefault="000F54A8" w:rsidP="000F54A8">
            <w:pPr>
              <w:rPr>
                <w:rFonts w:cs="Times New Roman"/>
                <w:sz w:val="22"/>
                <w:lang w:val="uk-UA"/>
              </w:rPr>
            </w:pPr>
          </w:p>
        </w:tc>
        <w:tc>
          <w:tcPr>
            <w:tcW w:w="1229" w:type="dxa"/>
            <w:tcBorders>
              <w:top w:val="single" w:sz="4" w:space="0" w:color="A6A6A6" w:themeColor="background1" w:themeShade="A6"/>
              <w:bottom w:val="single" w:sz="4" w:space="0" w:color="000000" w:themeColor="text1"/>
            </w:tcBorders>
          </w:tcPr>
          <w:p w:rsidR="000F54A8" w:rsidRPr="00DD3A05" w:rsidRDefault="000F54A8" w:rsidP="000F54A8">
            <w:pPr>
              <w:rPr>
                <w:rFonts w:cs="Times New Roman"/>
                <w:sz w:val="22"/>
                <w:lang w:val="uk-UA"/>
              </w:rPr>
            </w:pPr>
          </w:p>
        </w:tc>
        <w:tc>
          <w:tcPr>
            <w:tcW w:w="1844" w:type="dxa"/>
            <w:tcBorders>
              <w:top w:val="single" w:sz="4" w:space="0" w:color="A6A6A6" w:themeColor="background1" w:themeShade="A6"/>
              <w:bottom w:val="single" w:sz="4" w:space="0" w:color="000000" w:themeColor="text1"/>
            </w:tcBorders>
          </w:tcPr>
          <w:p w:rsidR="000F54A8" w:rsidRPr="00DD3A05" w:rsidRDefault="000F54A8" w:rsidP="000F54A8">
            <w:pPr>
              <w:rPr>
                <w:rFonts w:cs="Times New Roman"/>
                <w:sz w:val="22"/>
                <w:lang w:val="uk-UA"/>
              </w:rPr>
            </w:pPr>
            <w:r w:rsidRPr="00DD3A05">
              <w:rPr>
                <w:rFonts w:cs="Times New Roman"/>
                <w:sz w:val="22"/>
                <w:lang w:val="uk-UA"/>
              </w:rPr>
              <w:t>септик</w:t>
            </w:r>
          </w:p>
        </w:tc>
        <w:tc>
          <w:tcPr>
            <w:tcW w:w="993" w:type="dxa"/>
            <w:tcBorders>
              <w:top w:val="single" w:sz="4" w:space="0" w:color="A6A6A6" w:themeColor="background1" w:themeShade="A6"/>
              <w:bottom w:val="single" w:sz="4" w:space="0" w:color="000000" w:themeColor="text1"/>
            </w:tcBorders>
          </w:tcPr>
          <w:p w:rsidR="000F54A8" w:rsidRPr="00DD3A05" w:rsidRDefault="000F54A8" w:rsidP="000F54A8">
            <w:pPr>
              <w:rPr>
                <w:rFonts w:cs="Times New Roman"/>
                <w:sz w:val="22"/>
                <w:lang w:val="uk-UA"/>
              </w:rPr>
            </w:pPr>
          </w:p>
        </w:tc>
        <w:tc>
          <w:tcPr>
            <w:tcW w:w="1132" w:type="dxa"/>
            <w:tcBorders>
              <w:top w:val="single" w:sz="4" w:space="0" w:color="A6A6A6" w:themeColor="background1" w:themeShade="A6"/>
              <w:bottom w:val="single" w:sz="4" w:space="0" w:color="000000" w:themeColor="text1"/>
            </w:tcBorders>
          </w:tcPr>
          <w:p w:rsidR="000F54A8" w:rsidRPr="00DD3A05" w:rsidRDefault="000F54A8" w:rsidP="000F54A8">
            <w:pPr>
              <w:rPr>
                <w:rFonts w:cs="Times New Roman"/>
                <w:sz w:val="22"/>
                <w:lang w:val="uk-UA"/>
              </w:rPr>
            </w:pPr>
          </w:p>
        </w:tc>
        <w:tc>
          <w:tcPr>
            <w:tcW w:w="1276" w:type="dxa"/>
            <w:vMerge/>
            <w:tcBorders>
              <w:bottom w:val="single" w:sz="4" w:space="0" w:color="000000" w:themeColor="text1"/>
            </w:tcBorders>
          </w:tcPr>
          <w:p w:rsidR="000F54A8" w:rsidRPr="00DD3A05" w:rsidRDefault="000F54A8" w:rsidP="000F54A8">
            <w:pPr>
              <w:rPr>
                <w:rFonts w:cs="Times New Roman"/>
                <w:sz w:val="22"/>
                <w:lang w:val="uk-UA"/>
              </w:rPr>
            </w:pPr>
          </w:p>
        </w:tc>
      </w:tr>
      <w:tr w:rsidR="000F54A8" w:rsidRPr="00DD3A05" w:rsidTr="000F54A8">
        <w:trPr>
          <w:trHeight w:val="419"/>
        </w:trPr>
        <w:tc>
          <w:tcPr>
            <w:tcW w:w="392" w:type="dxa"/>
            <w:vMerge w:val="restart"/>
            <w:tcBorders>
              <w:top w:val="single" w:sz="4" w:space="0" w:color="000000" w:themeColor="text1"/>
            </w:tcBorders>
          </w:tcPr>
          <w:p w:rsidR="000F54A8" w:rsidRPr="00DD3A05" w:rsidRDefault="000F54A8" w:rsidP="000F54A8">
            <w:pPr>
              <w:rPr>
                <w:rFonts w:cs="Times New Roman"/>
                <w:sz w:val="22"/>
                <w:lang w:val="uk-UA"/>
              </w:rPr>
            </w:pPr>
            <w:r w:rsidRPr="00DD3A05">
              <w:rPr>
                <w:rFonts w:cs="Times New Roman"/>
                <w:sz w:val="22"/>
                <w:lang w:val="uk-UA"/>
              </w:rPr>
              <w:t>6</w:t>
            </w:r>
          </w:p>
        </w:tc>
        <w:tc>
          <w:tcPr>
            <w:tcW w:w="3827" w:type="dxa"/>
            <w:vMerge w:val="restart"/>
            <w:tcBorders>
              <w:top w:val="single" w:sz="4" w:space="0" w:color="000000" w:themeColor="text1"/>
              <w:right w:val="single" w:sz="4" w:space="0" w:color="auto"/>
            </w:tcBorders>
          </w:tcPr>
          <w:p w:rsidR="000F54A8" w:rsidRPr="00DD3A05" w:rsidRDefault="000F54A8" w:rsidP="000F54A8">
            <w:pPr>
              <w:rPr>
                <w:rFonts w:cs="Times New Roman"/>
                <w:sz w:val="22"/>
                <w:lang w:val="uk-UA"/>
              </w:rPr>
            </w:pPr>
            <w:r w:rsidRPr="00DD3A05">
              <w:rPr>
                <w:rFonts w:cs="Times New Roman"/>
                <w:sz w:val="22"/>
                <w:lang w:val="uk-UA"/>
              </w:rPr>
              <w:t>Заклади з надання соціальних послуг (</w:t>
            </w:r>
            <w:proofErr w:type="spellStart"/>
            <w:r w:rsidRPr="00DD3A05">
              <w:rPr>
                <w:rFonts w:cs="Times New Roman"/>
                <w:sz w:val="22"/>
                <w:lang w:val="uk-UA"/>
              </w:rPr>
              <w:t>тер.центри</w:t>
            </w:r>
            <w:proofErr w:type="spellEnd"/>
            <w:r w:rsidRPr="00DD3A05">
              <w:rPr>
                <w:rFonts w:cs="Times New Roman"/>
                <w:sz w:val="22"/>
                <w:lang w:val="uk-UA"/>
              </w:rPr>
              <w:t>)</w:t>
            </w:r>
          </w:p>
        </w:tc>
        <w:tc>
          <w:tcPr>
            <w:tcW w:w="879" w:type="dxa"/>
            <w:vMerge w:val="restart"/>
            <w:tcBorders>
              <w:top w:val="single" w:sz="4" w:space="0" w:color="000000" w:themeColor="text1"/>
              <w:left w:val="single" w:sz="4" w:space="0" w:color="auto"/>
              <w:right w:val="single" w:sz="4" w:space="0" w:color="808080" w:themeColor="background1" w:themeShade="80"/>
            </w:tcBorders>
          </w:tcPr>
          <w:p w:rsidR="000F54A8" w:rsidRPr="00DD3A05" w:rsidRDefault="000F54A8" w:rsidP="000F54A8">
            <w:pPr>
              <w:rPr>
                <w:rFonts w:cs="Times New Roman"/>
                <w:sz w:val="22"/>
                <w:lang w:val="uk-UA"/>
              </w:rPr>
            </w:pPr>
          </w:p>
        </w:tc>
        <w:tc>
          <w:tcPr>
            <w:tcW w:w="1247" w:type="dxa"/>
            <w:vMerge w:val="restart"/>
            <w:tcBorders>
              <w:top w:val="single" w:sz="4" w:space="0" w:color="000000" w:themeColor="text1"/>
              <w:left w:val="single" w:sz="4" w:space="0" w:color="808080" w:themeColor="background1" w:themeShade="80"/>
            </w:tcBorders>
          </w:tcPr>
          <w:p w:rsidR="000F54A8" w:rsidRPr="00DD3A05" w:rsidRDefault="000F54A8" w:rsidP="000F54A8">
            <w:pPr>
              <w:rPr>
                <w:rFonts w:cs="Times New Roman"/>
                <w:sz w:val="22"/>
                <w:lang w:val="uk-UA"/>
              </w:rPr>
            </w:pPr>
          </w:p>
        </w:tc>
        <w:tc>
          <w:tcPr>
            <w:tcW w:w="1701" w:type="dxa"/>
            <w:tcBorders>
              <w:top w:val="single" w:sz="4" w:space="0" w:color="000000" w:themeColor="text1"/>
              <w:bottom w:val="single" w:sz="4" w:space="0" w:color="A6A6A6" w:themeColor="background1" w:themeShade="A6"/>
            </w:tcBorders>
          </w:tcPr>
          <w:p w:rsidR="000F54A8" w:rsidRPr="00DD3A05" w:rsidRDefault="000F54A8" w:rsidP="000F54A8">
            <w:pPr>
              <w:rPr>
                <w:rFonts w:cs="Times New Roman"/>
                <w:sz w:val="22"/>
                <w:lang w:val="uk-UA"/>
              </w:rPr>
            </w:pPr>
            <w:r w:rsidRPr="00DD3A05">
              <w:rPr>
                <w:rFonts w:cs="Times New Roman"/>
                <w:sz w:val="22"/>
                <w:lang w:val="uk-UA"/>
              </w:rPr>
              <w:t xml:space="preserve">водогін </w:t>
            </w:r>
          </w:p>
        </w:tc>
        <w:tc>
          <w:tcPr>
            <w:tcW w:w="992" w:type="dxa"/>
            <w:tcBorders>
              <w:top w:val="single" w:sz="4" w:space="0" w:color="000000" w:themeColor="text1"/>
              <w:bottom w:val="single" w:sz="4" w:space="0" w:color="A6A6A6" w:themeColor="background1" w:themeShade="A6"/>
            </w:tcBorders>
          </w:tcPr>
          <w:p w:rsidR="000F54A8" w:rsidRPr="00DD3A05" w:rsidRDefault="000F54A8" w:rsidP="000F54A8">
            <w:pPr>
              <w:rPr>
                <w:rFonts w:cs="Times New Roman"/>
                <w:sz w:val="22"/>
                <w:lang w:val="uk-UA"/>
              </w:rPr>
            </w:pPr>
          </w:p>
        </w:tc>
        <w:tc>
          <w:tcPr>
            <w:tcW w:w="1229" w:type="dxa"/>
            <w:tcBorders>
              <w:top w:val="single" w:sz="4" w:space="0" w:color="000000" w:themeColor="text1"/>
              <w:bottom w:val="single" w:sz="4" w:space="0" w:color="A6A6A6" w:themeColor="background1" w:themeShade="A6"/>
            </w:tcBorders>
          </w:tcPr>
          <w:p w:rsidR="000F54A8" w:rsidRPr="00DD3A05" w:rsidRDefault="000F54A8" w:rsidP="000F54A8">
            <w:pPr>
              <w:rPr>
                <w:rFonts w:cs="Times New Roman"/>
                <w:sz w:val="22"/>
                <w:lang w:val="uk-UA"/>
              </w:rPr>
            </w:pPr>
          </w:p>
        </w:tc>
        <w:tc>
          <w:tcPr>
            <w:tcW w:w="1844" w:type="dxa"/>
            <w:tcBorders>
              <w:top w:val="single" w:sz="4" w:space="0" w:color="000000" w:themeColor="text1"/>
              <w:bottom w:val="single" w:sz="4" w:space="0" w:color="A6A6A6" w:themeColor="background1" w:themeShade="A6"/>
            </w:tcBorders>
          </w:tcPr>
          <w:p w:rsidR="000F54A8" w:rsidRPr="00DD3A05" w:rsidRDefault="000F54A8" w:rsidP="000F54A8">
            <w:pPr>
              <w:rPr>
                <w:rFonts w:cs="Times New Roman"/>
                <w:sz w:val="22"/>
                <w:lang w:val="uk-UA"/>
              </w:rPr>
            </w:pPr>
            <w:r w:rsidRPr="00DD3A05">
              <w:rPr>
                <w:rFonts w:cs="Times New Roman"/>
                <w:sz w:val="22"/>
                <w:lang w:val="uk-UA"/>
              </w:rPr>
              <w:t>централізоване</w:t>
            </w:r>
          </w:p>
        </w:tc>
        <w:tc>
          <w:tcPr>
            <w:tcW w:w="993" w:type="dxa"/>
            <w:tcBorders>
              <w:top w:val="single" w:sz="4" w:space="0" w:color="000000" w:themeColor="text1"/>
              <w:bottom w:val="single" w:sz="4" w:space="0" w:color="A6A6A6" w:themeColor="background1" w:themeShade="A6"/>
            </w:tcBorders>
          </w:tcPr>
          <w:p w:rsidR="000F54A8" w:rsidRPr="00DD3A05" w:rsidRDefault="000F54A8" w:rsidP="000F54A8">
            <w:pPr>
              <w:rPr>
                <w:rFonts w:cs="Times New Roman"/>
                <w:sz w:val="22"/>
                <w:lang w:val="uk-UA"/>
              </w:rPr>
            </w:pPr>
          </w:p>
        </w:tc>
        <w:tc>
          <w:tcPr>
            <w:tcW w:w="1132" w:type="dxa"/>
            <w:tcBorders>
              <w:top w:val="single" w:sz="4" w:space="0" w:color="000000" w:themeColor="text1"/>
              <w:bottom w:val="single" w:sz="4" w:space="0" w:color="A6A6A6" w:themeColor="background1" w:themeShade="A6"/>
            </w:tcBorders>
          </w:tcPr>
          <w:p w:rsidR="000F54A8" w:rsidRPr="00DD3A05" w:rsidRDefault="000F54A8" w:rsidP="000F54A8">
            <w:pPr>
              <w:rPr>
                <w:rFonts w:cs="Times New Roman"/>
                <w:sz w:val="22"/>
                <w:lang w:val="uk-UA"/>
              </w:rPr>
            </w:pPr>
          </w:p>
        </w:tc>
        <w:tc>
          <w:tcPr>
            <w:tcW w:w="1276" w:type="dxa"/>
            <w:vMerge w:val="restart"/>
            <w:tcBorders>
              <w:top w:val="single" w:sz="4" w:space="0" w:color="000000" w:themeColor="text1"/>
            </w:tcBorders>
          </w:tcPr>
          <w:p w:rsidR="000F54A8" w:rsidRPr="00DD3A05" w:rsidRDefault="000F54A8" w:rsidP="000F54A8">
            <w:pPr>
              <w:rPr>
                <w:rFonts w:cs="Times New Roman"/>
                <w:sz w:val="22"/>
                <w:lang w:val="uk-UA"/>
              </w:rPr>
            </w:pPr>
          </w:p>
        </w:tc>
      </w:tr>
      <w:tr w:rsidR="000F54A8" w:rsidRPr="00DD3A05" w:rsidTr="000F54A8">
        <w:trPr>
          <w:trHeight w:val="351"/>
        </w:trPr>
        <w:tc>
          <w:tcPr>
            <w:tcW w:w="392" w:type="dxa"/>
            <w:vMerge/>
          </w:tcPr>
          <w:p w:rsidR="000F54A8" w:rsidRPr="00DD3A05" w:rsidRDefault="000F54A8" w:rsidP="000F54A8">
            <w:pPr>
              <w:rPr>
                <w:rFonts w:cs="Times New Roman"/>
                <w:sz w:val="22"/>
                <w:lang w:val="uk-UA"/>
              </w:rPr>
            </w:pPr>
          </w:p>
        </w:tc>
        <w:tc>
          <w:tcPr>
            <w:tcW w:w="3827" w:type="dxa"/>
            <w:vMerge/>
            <w:tcBorders>
              <w:right w:val="single" w:sz="4" w:space="0" w:color="auto"/>
            </w:tcBorders>
          </w:tcPr>
          <w:p w:rsidR="000F54A8" w:rsidRPr="00DD3A05" w:rsidRDefault="000F54A8" w:rsidP="000F54A8">
            <w:pPr>
              <w:rPr>
                <w:rFonts w:cs="Times New Roman"/>
                <w:sz w:val="22"/>
                <w:lang w:val="uk-UA"/>
              </w:rPr>
            </w:pPr>
          </w:p>
        </w:tc>
        <w:tc>
          <w:tcPr>
            <w:tcW w:w="879" w:type="dxa"/>
            <w:vMerge/>
            <w:tcBorders>
              <w:left w:val="single" w:sz="4" w:space="0" w:color="auto"/>
              <w:right w:val="single" w:sz="4" w:space="0" w:color="808080" w:themeColor="background1" w:themeShade="80"/>
            </w:tcBorders>
          </w:tcPr>
          <w:p w:rsidR="000F54A8" w:rsidRPr="00DD3A05" w:rsidRDefault="000F54A8" w:rsidP="000F54A8">
            <w:pPr>
              <w:rPr>
                <w:rFonts w:cs="Times New Roman"/>
                <w:sz w:val="22"/>
                <w:lang w:val="uk-UA"/>
              </w:rPr>
            </w:pPr>
          </w:p>
        </w:tc>
        <w:tc>
          <w:tcPr>
            <w:tcW w:w="1247" w:type="dxa"/>
            <w:vMerge/>
            <w:tcBorders>
              <w:left w:val="single" w:sz="4" w:space="0" w:color="808080" w:themeColor="background1" w:themeShade="80"/>
            </w:tcBorders>
          </w:tcPr>
          <w:p w:rsidR="000F54A8" w:rsidRPr="00DD3A05" w:rsidRDefault="000F54A8" w:rsidP="000F54A8">
            <w:pPr>
              <w:rPr>
                <w:rFonts w:cs="Times New Roman"/>
                <w:sz w:val="22"/>
                <w:lang w:val="uk-UA"/>
              </w:rPr>
            </w:pPr>
          </w:p>
        </w:tc>
        <w:tc>
          <w:tcPr>
            <w:tcW w:w="1701" w:type="dxa"/>
            <w:tcBorders>
              <w:top w:val="single" w:sz="4" w:space="0" w:color="A6A6A6" w:themeColor="background1" w:themeShade="A6"/>
              <w:bottom w:val="single" w:sz="4" w:space="0" w:color="A6A6A6" w:themeColor="background1" w:themeShade="A6"/>
            </w:tcBorders>
          </w:tcPr>
          <w:p w:rsidR="000F54A8" w:rsidRPr="00DD3A05" w:rsidRDefault="000F54A8" w:rsidP="000F54A8">
            <w:pPr>
              <w:rPr>
                <w:rFonts w:cs="Times New Roman"/>
                <w:sz w:val="22"/>
                <w:lang w:val="uk-UA"/>
              </w:rPr>
            </w:pPr>
            <w:r w:rsidRPr="00DD3A05">
              <w:rPr>
                <w:rFonts w:cs="Times New Roman"/>
                <w:sz w:val="22"/>
                <w:lang w:val="uk-UA"/>
              </w:rPr>
              <w:t>криниця</w:t>
            </w:r>
          </w:p>
        </w:tc>
        <w:tc>
          <w:tcPr>
            <w:tcW w:w="992" w:type="dxa"/>
            <w:tcBorders>
              <w:top w:val="single" w:sz="4" w:space="0" w:color="A6A6A6" w:themeColor="background1" w:themeShade="A6"/>
              <w:bottom w:val="single" w:sz="4" w:space="0" w:color="A6A6A6" w:themeColor="background1" w:themeShade="A6"/>
            </w:tcBorders>
          </w:tcPr>
          <w:p w:rsidR="000F54A8" w:rsidRPr="00DD3A05" w:rsidRDefault="000F54A8" w:rsidP="000F54A8">
            <w:pPr>
              <w:rPr>
                <w:rFonts w:cs="Times New Roman"/>
                <w:sz w:val="22"/>
                <w:lang w:val="uk-UA"/>
              </w:rPr>
            </w:pPr>
          </w:p>
        </w:tc>
        <w:tc>
          <w:tcPr>
            <w:tcW w:w="1229" w:type="dxa"/>
            <w:tcBorders>
              <w:top w:val="single" w:sz="4" w:space="0" w:color="A6A6A6" w:themeColor="background1" w:themeShade="A6"/>
              <w:bottom w:val="single" w:sz="4" w:space="0" w:color="A6A6A6" w:themeColor="background1" w:themeShade="A6"/>
            </w:tcBorders>
          </w:tcPr>
          <w:p w:rsidR="000F54A8" w:rsidRPr="00DD3A05" w:rsidRDefault="000F54A8" w:rsidP="000F54A8">
            <w:pPr>
              <w:rPr>
                <w:rFonts w:cs="Times New Roman"/>
                <w:sz w:val="22"/>
                <w:lang w:val="uk-UA"/>
              </w:rPr>
            </w:pPr>
          </w:p>
        </w:tc>
        <w:tc>
          <w:tcPr>
            <w:tcW w:w="1844" w:type="dxa"/>
            <w:tcBorders>
              <w:top w:val="single" w:sz="4" w:space="0" w:color="A6A6A6" w:themeColor="background1" w:themeShade="A6"/>
              <w:bottom w:val="single" w:sz="4" w:space="0" w:color="A6A6A6" w:themeColor="background1" w:themeShade="A6"/>
            </w:tcBorders>
          </w:tcPr>
          <w:p w:rsidR="000F54A8" w:rsidRPr="00DD3A05" w:rsidRDefault="000F54A8" w:rsidP="000F54A8">
            <w:pPr>
              <w:rPr>
                <w:rFonts w:cs="Times New Roman"/>
                <w:sz w:val="22"/>
                <w:lang w:val="uk-UA"/>
              </w:rPr>
            </w:pPr>
            <w:r w:rsidRPr="00DD3A05">
              <w:rPr>
                <w:rFonts w:cs="Times New Roman"/>
                <w:sz w:val="22"/>
                <w:lang w:val="uk-UA"/>
              </w:rPr>
              <w:t>вигрібна яма</w:t>
            </w:r>
          </w:p>
        </w:tc>
        <w:tc>
          <w:tcPr>
            <w:tcW w:w="993" w:type="dxa"/>
            <w:tcBorders>
              <w:top w:val="single" w:sz="4" w:space="0" w:color="A6A6A6" w:themeColor="background1" w:themeShade="A6"/>
              <w:bottom w:val="single" w:sz="4" w:space="0" w:color="A6A6A6" w:themeColor="background1" w:themeShade="A6"/>
            </w:tcBorders>
          </w:tcPr>
          <w:p w:rsidR="000F54A8" w:rsidRPr="00DD3A05" w:rsidRDefault="000F54A8" w:rsidP="000F54A8">
            <w:pPr>
              <w:rPr>
                <w:rFonts w:cs="Times New Roman"/>
                <w:sz w:val="22"/>
                <w:lang w:val="uk-UA"/>
              </w:rPr>
            </w:pPr>
          </w:p>
        </w:tc>
        <w:tc>
          <w:tcPr>
            <w:tcW w:w="1132" w:type="dxa"/>
            <w:tcBorders>
              <w:top w:val="single" w:sz="4" w:space="0" w:color="A6A6A6" w:themeColor="background1" w:themeShade="A6"/>
              <w:bottom w:val="single" w:sz="4" w:space="0" w:color="A6A6A6" w:themeColor="background1" w:themeShade="A6"/>
            </w:tcBorders>
          </w:tcPr>
          <w:p w:rsidR="000F54A8" w:rsidRPr="00DD3A05" w:rsidRDefault="000F54A8" w:rsidP="000F54A8">
            <w:pPr>
              <w:rPr>
                <w:rFonts w:cs="Times New Roman"/>
                <w:sz w:val="22"/>
                <w:lang w:val="uk-UA"/>
              </w:rPr>
            </w:pPr>
          </w:p>
        </w:tc>
        <w:tc>
          <w:tcPr>
            <w:tcW w:w="1276" w:type="dxa"/>
            <w:vMerge/>
          </w:tcPr>
          <w:p w:rsidR="000F54A8" w:rsidRPr="00DD3A05" w:rsidRDefault="000F54A8" w:rsidP="000F54A8">
            <w:pPr>
              <w:rPr>
                <w:rFonts w:cs="Times New Roman"/>
                <w:sz w:val="22"/>
                <w:lang w:val="uk-UA"/>
              </w:rPr>
            </w:pPr>
          </w:p>
        </w:tc>
      </w:tr>
      <w:tr w:rsidR="000F54A8" w:rsidRPr="00DD3A05" w:rsidTr="000F54A8">
        <w:trPr>
          <w:trHeight w:val="303"/>
        </w:trPr>
        <w:tc>
          <w:tcPr>
            <w:tcW w:w="392" w:type="dxa"/>
            <w:vMerge/>
            <w:tcBorders>
              <w:bottom w:val="single" w:sz="4" w:space="0" w:color="000000" w:themeColor="text1"/>
            </w:tcBorders>
          </w:tcPr>
          <w:p w:rsidR="000F54A8" w:rsidRPr="00DD3A05" w:rsidRDefault="000F54A8" w:rsidP="000F54A8">
            <w:pPr>
              <w:rPr>
                <w:rFonts w:cs="Times New Roman"/>
                <w:sz w:val="22"/>
                <w:lang w:val="uk-UA"/>
              </w:rPr>
            </w:pPr>
          </w:p>
        </w:tc>
        <w:tc>
          <w:tcPr>
            <w:tcW w:w="3827" w:type="dxa"/>
            <w:vMerge/>
            <w:tcBorders>
              <w:bottom w:val="single" w:sz="4" w:space="0" w:color="000000" w:themeColor="text1"/>
              <w:right w:val="single" w:sz="4" w:space="0" w:color="auto"/>
            </w:tcBorders>
          </w:tcPr>
          <w:p w:rsidR="000F54A8" w:rsidRPr="00DD3A05" w:rsidRDefault="000F54A8" w:rsidP="000F54A8">
            <w:pPr>
              <w:rPr>
                <w:rFonts w:cs="Times New Roman"/>
                <w:sz w:val="22"/>
                <w:lang w:val="uk-UA"/>
              </w:rPr>
            </w:pPr>
          </w:p>
        </w:tc>
        <w:tc>
          <w:tcPr>
            <w:tcW w:w="879" w:type="dxa"/>
            <w:vMerge/>
            <w:tcBorders>
              <w:left w:val="single" w:sz="4" w:space="0" w:color="auto"/>
              <w:bottom w:val="single" w:sz="4" w:space="0" w:color="000000" w:themeColor="text1"/>
              <w:right w:val="single" w:sz="4" w:space="0" w:color="808080" w:themeColor="background1" w:themeShade="80"/>
            </w:tcBorders>
          </w:tcPr>
          <w:p w:rsidR="000F54A8" w:rsidRPr="00DD3A05" w:rsidRDefault="000F54A8" w:rsidP="000F54A8">
            <w:pPr>
              <w:rPr>
                <w:rFonts w:cs="Times New Roman"/>
                <w:sz w:val="22"/>
                <w:lang w:val="uk-UA"/>
              </w:rPr>
            </w:pPr>
          </w:p>
        </w:tc>
        <w:tc>
          <w:tcPr>
            <w:tcW w:w="1247" w:type="dxa"/>
            <w:vMerge/>
            <w:tcBorders>
              <w:left w:val="single" w:sz="4" w:space="0" w:color="808080" w:themeColor="background1" w:themeShade="80"/>
              <w:bottom w:val="single" w:sz="4" w:space="0" w:color="000000" w:themeColor="text1"/>
            </w:tcBorders>
          </w:tcPr>
          <w:p w:rsidR="000F54A8" w:rsidRPr="00DD3A05" w:rsidRDefault="000F54A8" w:rsidP="000F54A8">
            <w:pPr>
              <w:rPr>
                <w:rFonts w:cs="Times New Roman"/>
                <w:sz w:val="22"/>
                <w:lang w:val="uk-UA"/>
              </w:rPr>
            </w:pPr>
          </w:p>
        </w:tc>
        <w:tc>
          <w:tcPr>
            <w:tcW w:w="1701" w:type="dxa"/>
            <w:tcBorders>
              <w:top w:val="single" w:sz="4" w:space="0" w:color="A6A6A6" w:themeColor="background1" w:themeShade="A6"/>
              <w:bottom w:val="single" w:sz="4" w:space="0" w:color="000000" w:themeColor="text1"/>
            </w:tcBorders>
          </w:tcPr>
          <w:p w:rsidR="000F54A8" w:rsidRPr="00DD3A05" w:rsidRDefault="000F54A8" w:rsidP="000F54A8">
            <w:pPr>
              <w:rPr>
                <w:rFonts w:cs="Times New Roman"/>
                <w:sz w:val="22"/>
                <w:lang w:val="uk-UA"/>
              </w:rPr>
            </w:pPr>
            <w:r w:rsidRPr="00DD3A05">
              <w:rPr>
                <w:rFonts w:cs="Times New Roman"/>
                <w:sz w:val="22"/>
                <w:lang w:val="uk-UA"/>
              </w:rPr>
              <w:t>підвіз</w:t>
            </w:r>
          </w:p>
        </w:tc>
        <w:tc>
          <w:tcPr>
            <w:tcW w:w="992" w:type="dxa"/>
            <w:tcBorders>
              <w:top w:val="single" w:sz="4" w:space="0" w:color="A6A6A6" w:themeColor="background1" w:themeShade="A6"/>
              <w:bottom w:val="single" w:sz="4" w:space="0" w:color="000000" w:themeColor="text1"/>
            </w:tcBorders>
          </w:tcPr>
          <w:p w:rsidR="000F54A8" w:rsidRPr="00DD3A05" w:rsidRDefault="000F54A8" w:rsidP="000F54A8">
            <w:pPr>
              <w:rPr>
                <w:rFonts w:cs="Times New Roman"/>
                <w:sz w:val="22"/>
                <w:lang w:val="uk-UA"/>
              </w:rPr>
            </w:pPr>
          </w:p>
        </w:tc>
        <w:tc>
          <w:tcPr>
            <w:tcW w:w="1229" w:type="dxa"/>
            <w:tcBorders>
              <w:top w:val="single" w:sz="4" w:space="0" w:color="A6A6A6" w:themeColor="background1" w:themeShade="A6"/>
              <w:bottom w:val="single" w:sz="4" w:space="0" w:color="000000" w:themeColor="text1"/>
            </w:tcBorders>
          </w:tcPr>
          <w:p w:rsidR="000F54A8" w:rsidRPr="00DD3A05" w:rsidRDefault="000F54A8" w:rsidP="000F54A8">
            <w:pPr>
              <w:rPr>
                <w:rFonts w:cs="Times New Roman"/>
                <w:sz w:val="22"/>
                <w:lang w:val="uk-UA"/>
              </w:rPr>
            </w:pPr>
          </w:p>
        </w:tc>
        <w:tc>
          <w:tcPr>
            <w:tcW w:w="1844" w:type="dxa"/>
            <w:tcBorders>
              <w:top w:val="single" w:sz="4" w:space="0" w:color="A6A6A6" w:themeColor="background1" w:themeShade="A6"/>
              <w:bottom w:val="single" w:sz="4" w:space="0" w:color="000000" w:themeColor="text1"/>
            </w:tcBorders>
          </w:tcPr>
          <w:p w:rsidR="000F54A8" w:rsidRPr="00DD3A05" w:rsidRDefault="000F54A8" w:rsidP="000F54A8">
            <w:pPr>
              <w:rPr>
                <w:rFonts w:cs="Times New Roman"/>
                <w:sz w:val="22"/>
                <w:lang w:val="uk-UA"/>
              </w:rPr>
            </w:pPr>
            <w:r w:rsidRPr="00DD3A05">
              <w:rPr>
                <w:rFonts w:cs="Times New Roman"/>
                <w:sz w:val="22"/>
                <w:lang w:val="uk-UA"/>
              </w:rPr>
              <w:t>септик</w:t>
            </w:r>
          </w:p>
        </w:tc>
        <w:tc>
          <w:tcPr>
            <w:tcW w:w="993" w:type="dxa"/>
            <w:tcBorders>
              <w:top w:val="single" w:sz="4" w:space="0" w:color="A6A6A6" w:themeColor="background1" w:themeShade="A6"/>
              <w:bottom w:val="single" w:sz="4" w:space="0" w:color="000000" w:themeColor="text1"/>
            </w:tcBorders>
          </w:tcPr>
          <w:p w:rsidR="000F54A8" w:rsidRPr="00DD3A05" w:rsidRDefault="000F54A8" w:rsidP="000F54A8">
            <w:pPr>
              <w:rPr>
                <w:rFonts w:cs="Times New Roman"/>
                <w:sz w:val="22"/>
                <w:lang w:val="uk-UA"/>
              </w:rPr>
            </w:pPr>
          </w:p>
        </w:tc>
        <w:tc>
          <w:tcPr>
            <w:tcW w:w="1132" w:type="dxa"/>
            <w:tcBorders>
              <w:top w:val="single" w:sz="4" w:space="0" w:color="A6A6A6" w:themeColor="background1" w:themeShade="A6"/>
              <w:bottom w:val="single" w:sz="4" w:space="0" w:color="000000" w:themeColor="text1"/>
            </w:tcBorders>
          </w:tcPr>
          <w:p w:rsidR="000F54A8" w:rsidRPr="00DD3A05" w:rsidRDefault="000F54A8" w:rsidP="000F54A8">
            <w:pPr>
              <w:rPr>
                <w:rFonts w:cs="Times New Roman"/>
                <w:sz w:val="22"/>
                <w:lang w:val="uk-UA"/>
              </w:rPr>
            </w:pPr>
          </w:p>
        </w:tc>
        <w:tc>
          <w:tcPr>
            <w:tcW w:w="1276" w:type="dxa"/>
            <w:vMerge/>
            <w:tcBorders>
              <w:bottom w:val="single" w:sz="4" w:space="0" w:color="000000" w:themeColor="text1"/>
            </w:tcBorders>
          </w:tcPr>
          <w:p w:rsidR="000F54A8" w:rsidRPr="00DD3A05" w:rsidRDefault="000F54A8" w:rsidP="000F54A8">
            <w:pPr>
              <w:rPr>
                <w:rFonts w:cs="Times New Roman"/>
                <w:sz w:val="22"/>
                <w:lang w:val="uk-UA"/>
              </w:rPr>
            </w:pPr>
          </w:p>
        </w:tc>
      </w:tr>
      <w:tr w:rsidR="000F54A8" w:rsidRPr="00DD3A05" w:rsidTr="000F54A8">
        <w:trPr>
          <w:trHeight w:val="402"/>
        </w:trPr>
        <w:tc>
          <w:tcPr>
            <w:tcW w:w="392" w:type="dxa"/>
            <w:vMerge w:val="restart"/>
            <w:tcBorders>
              <w:top w:val="single" w:sz="4" w:space="0" w:color="000000" w:themeColor="text1"/>
            </w:tcBorders>
          </w:tcPr>
          <w:p w:rsidR="000F54A8" w:rsidRPr="00DD3A05" w:rsidRDefault="000F54A8" w:rsidP="000F54A8">
            <w:pPr>
              <w:rPr>
                <w:rFonts w:cs="Times New Roman"/>
                <w:sz w:val="22"/>
                <w:lang w:val="uk-UA"/>
              </w:rPr>
            </w:pPr>
            <w:r w:rsidRPr="00DD3A05">
              <w:rPr>
                <w:rFonts w:cs="Times New Roman"/>
                <w:sz w:val="22"/>
                <w:lang w:val="uk-UA"/>
              </w:rPr>
              <w:t>7.</w:t>
            </w:r>
          </w:p>
        </w:tc>
        <w:tc>
          <w:tcPr>
            <w:tcW w:w="3827" w:type="dxa"/>
            <w:vMerge w:val="restart"/>
            <w:tcBorders>
              <w:top w:val="single" w:sz="4" w:space="0" w:color="000000" w:themeColor="text1"/>
              <w:right w:val="single" w:sz="4" w:space="0" w:color="808080" w:themeColor="background1" w:themeShade="80"/>
            </w:tcBorders>
          </w:tcPr>
          <w:p w:rsidR="000F54A8" w:rsidRPr="00DD3A05" w:rsidRDefault="000F54A8" w:rsidP="000F54A8">
            <w:pPr>
              <w:rPr>
                <w:rFonts w:cs="Times New Roman"/>
                <w:sz w:val="22"/>
                <w:lang w:val="uk-UA"/>
              </w:rPr>
            </w:pPr>
            <w:r w:rsidRPr="00DD3A05">
              <w:rPr>
                <w:rFonts w:cs="Times New Roman"/>
                <w:sz w:val="22"/>
                <w:lang w:val="uk-UA"/>
              </w:rPr>
              <w:t>інші</w:t>
            </w:r>
          </w:p>
        </w:tc>
        <w:tc>
          <w:tcPr>
            <w:tcW w:w="879" w:type="dxa"/>
            <w:vMerge w:val="restart"/>
            <w:tcBorders>
              <w:top w:val="single" w:sz="4" w:space="0" w:color="000000" w:themeColor="text1"/>
              <w:left w:val="single" w:sz="4" w:space="0" w:color="808080" w:themeColor="background1" w:themeShade="80"/>
              <w:right w:val="single" w:sz="4" w:space="0" w:color="808080" w:themeColor="background1" w:themeShade="80"/>
            </w:tcBorders>
          </w:tcPr>
          <w:p w:rsidR="000F54A8" w:rsidRPr="00DD3A05" w:rsidRDefault="000F54A8" w:rsidP="000F54A8">
            <w:pPr>
              <w:rPr>
                <w:rFonts w:cs="Times New Roman"/>
                <w:sz w:val="22"/>
                <w:lang w:val="uk-UA"/>
              </w:rPr>
            </w:pPr>
          </w:p>
        </w:tc>
        <w:tc>
          <w:tcPr>
            <w:tcW w:w="1247" w:type="dxa"/>
            <w:vMerge w:val="restart"/>
            <w:tcBorders>
              <w:top w:val="single" w:sz="4" w:space="0" w:color="000000" w:themeColor="text1"/>
              <w:left w:val="single" w:sz="4" w:space="0" w:color="808080" w:themeColor="background1" w:themeShade="80"/>
            </w:tcBorders>
          </w:tcPr>
          <w:p w:rsidR="000F54A8" w:rsidRPr="00DD3A05" w:rsidRDefault="000F54A8" w:rsidP="000F54A8">
            <w:pPr>
              <w:rPr>
                <w:rFonts w:cs="Times New Roman"/>
                <w:sz w:val="22"/>
                <w:lang w:val="uk-UA"/>
              </w:rPr>
            </w:pPr>
          </w:p>
        </w:tc>
        <w:tc>
          <w:tcPr>
            <w:tcW w:w="1701" w:type="dxa"/>
            <w:tcBorders>
              <w:top w:val="single" w:sz="4" w:space="0" w:color="000000" w:themeColor="text1"/>
              <w:bottom w:val="single" w:sz="4" w:space="0" w:color="A6A6A6" w:themeColor="background1" w:themeShade="A6"/>
            </w:tcBorders>
          </w:tcPr>
          <w:p w:rsidR="000F54A8" w:rsidRPr="00DD3A05" w:rsidRDefault="000F54A8" w:rsidP="000F54A8">
            <w:pPr>
              <w:rPr>
                <w:rFonts w:cs="Times New Roman"/>
                <w:sz w:val="22"/>
                <w:lang w:val="uk-UA"/>
              </w:rPr>
            </w:pPr>
            <w:r w:rsidRPr="00DD3A05">
              <w:rPr>
                <w:rFonts w:cs="Times New Roman"/>
                <w:sz w:val="22"/>
                <w:lang w:val="uk-UA"/>
              </w:rPr>
              <w:t xml:space="preserve">водогін </w:t>
            </w:r>
          </w:p>
        </w:tc>
        <w:tc>
          <w:tcPr>
            <w:tcW w:w="992" w:type="dxa"/>
            <w:tcBorders>
              <w:top w:val="single" w:sz="4" w:space="0" w:color="000000" w:themeColor="text1"/>
              <w:bottom w:val="single" w:sz="4" w:space="0" w:color="A6A6A6" w:themeColor="background1" w:themeShade="A6"/>
            </w:tcBorders>
          </w:tcPr>
          <w:p w:rsidR="000F54A8" w:rsidRPr="00DD3A05" w:rsidRDefault="000F54A8" w:rsidP="000F54A8">
            <w:pPr>
              <w:rPr>
                <w:rFonts w:cs="Times New Roman"/>
                <w:sz w:val="22"/>
                <w:lang w:val="uk-UA"/>
              </w:rPr>
            </w:pPr>
          </w:p>
        </w:tc>
        <w:tc>
          <w:tcPr>
            <w:tcW w:w="1229" w:type="dxa"/>
            <w:tcBorders>
              <w:top w:val="single" w:sz="4" w:space="0" w:color="000000" w:themeColor="text1"/>
              <w:bottom w:val="single" w:sz="4" w:space="0" w:color="A6A6A6" w:themeColor="background1" w:themeShade="A6"/>
            </w:tcBorders>
          </w:tcPr>
          <w:p w:rsidR="000F54A8" w:rsidRPr="00DD3A05" w:rsidRDefault="000F54A8" w:rsidP="000F54A8">
            <w:pPr>
              <w:rPr>
                <w:rFonts w:cs="Times New Roman"/>
                <w:sz w:val="22"/>
                <w:lang w:val="uk-UA"/>
              </w:rPr>
            </w:pPr>
          </w:p>
        </w:tc>
        <w:tc>
          <w:tcPr>
            <w:tcW w:w="1844" w:type="dxa"/>
            <w:tcBorders>
              <w:top w:val="single" w:sz="4" w:space="0" w:color="000000" w:themeColor="text1"/>
              <w:bottom w:val="single" w:sz="4" w:space="0" w:color="A6A6A6" w:themeColor="background1" w:themeShade="A6"/>
            </w:tcBorders>
          </w:tcPr>
          <w:p w:rsidR="000F54A8" w:rsidRPr="00DD3A05" w:rsidRDefault="000F54A8" w:rsidP="000F54A8">
            <w:pPr>
              <w:rPr>
                <w:rFonts w:cs="Times New Roman"/>
                <w:sz w:val="22"/>
                <w:lang w:val="uk-UA"/>
              </w:rPr>
            </w:pPr>
            <w:r w:rsidRPr="00DD3A05">
              <w:rPr>
                <w:rFonts w:cs="Times New Roman"/>
                <w:sz w:val="22"/>
                <w:lang w:val="uk-UA"/>
              </w:rPr>
              <w:t>централізоване</w:t>
            </w:r>
          </w:p>
        </w:tc>
        <w:tc>
          <w:tcPr>
            <w:tcW w:w="993" w:type="dxa"/>
            <w:tcBorders>
              <w:top w:val="single" w:sz="4" w:space="0" w:color="000000" w:themeColor="text1"/>
              <w:bottom w:val="single" w:sz="4" w:space="0" w:color="A6A6A6" w:themeColor="background1" w:themeShade="A6"/>
            </w:tcBorders>
          </w:tcPr>
          <w:p w:rsidR="000F54A8" w:rsidRPr="00DD3A05" w:rsidRDefault="000F54A8" w:rsidP="000F54A8">
            <w:pPr>
              <w:rPr>
                <w:rFonts w:cs="Times New Roman"/>
                <w:sz w:val="22"/>
                <w:lang w:val="uk-UA"/>
              </w:rPr>
            </w:pPr>
          </w:p>
        </w:tc>
        <w:tc>
          <w:tcPr>
            <w:tcW w:w="1132" w:type="dxa"/>
            <w:tcBorders>
              <w:top w:val="single" w:sz="4" w:space="0" w:color="000000" w:themeColor="text1"/>
              <w:bottom w:val="single" w:sz="4" w:space="0" w:color="A6A6A6" w:themeColor="background1" w:themeShade="A6"/>
            </w:tcBorders>
          </w:tcPr>
          <w:p w:rsidR="000F54A8" w:rsidRPr="00DD3A05" w:rsidRDefault="000F54A8" w:rsidP="000F54A8">
            <w:pPr>
              <w:rPr>
                <w:rFonts w:cs="Times New Roman"/>
                <w:sz w:val="22"/>
                <w:lang w:val="uk-UA"/>
              </w:rPr>
            </w:pPr>
          </w:p>
        </w:tc>
        <w:tc>
          <w:tcPr>
            <w:tcW w:w="1276" w:type="dxa"/>
            <w:vMerge w:val="restart"/>
            <w:tcBorders>
              <w:top w:val="single" w:sz="4" w:space="0" w:color="000000" w:themeColor="text1"/>
            </w:tcBorders>
          </w:tcPr>
          <w:p w:rsidR="000F54A8" w:rsidRPr="00DD3A05" w:rsidRDefault="000F54A8" w:rsidP="000F54A8">
            <w:pPr>
              <w:rPr>
                <w:rFonts w:cs="Times New Roman"/>
                <w:sz w:val="22"/>
                <w:lang w:val="uk-UA"/>
              </w:rPr>
            </w:pPr>
          </w:p>
        </w:tc>
      </w:tr>
      <w:tr w:rsidR="000F54A8" w:rsidRPr="00DD3A05" w:rsidTr="000F54A8">
        <w:trPr>
          <w:trHeight w:val="77"/>
        </w:trPr>
        <w:tc>
          <w:tcPr>
            <w:tcW w:w="392" w:type="dxa"/>
            <w:vMerge/>
          </w:tcPr>
          <w:p w:rsidR="000F54A8" w:rsidRPr="00DD3A05" w:rsidRDefault="000F54A8" w:rsidP="000F54A8">
            <w:pPr>
              <w:rPr>
                <w:rFonts w:cs="Times New Roman"/>
                <w:sz w:val="22"/>
                <w:lang w:val="uk-UA"/>
              </w:rPr>
            </w:pPr>
          </w:p>
        </w:tc>
        <w:tc>
          <w:tcPr>
            <w:tcW w:w="3827" w:type="dxa"/>
            <w:vMerge/>
            <w:tcBorders>
              <w:right w:val="single" w:sz="4" w:space="0" w:color="808080" w:themeColor="background1" w:themeShade="80"/>
            </w:tcBorders>
          </w:tcPr>
          <w:p w:rsidR="000F54A8" w:rsidRPr="00DD3A05" w:rsidRDefault="000F54A8" w:rsidP="000F54A8">
            <w:pPr>
              <w:rPr>
                <w:rFonts w:cs="Times New Roman"/>
                <w:sz w:val="22"/>
                <w:lang w:val="uk-UA"/>
              </w:rPr>
            </w:pPr>
          </w:p>
        </w:tc>
        <w:tc>
          <w:tcPr>
            <w:tcW w:w="879" w:type="dxa"/>
            <w:vMerge/>
            <w:tcBorders>
              <w:left w:val="single" w:sz="4" w:space="0" w:color="808080" w:themeColor="background1" w:themeShade="80"/>
              <w:right w:val="single" w:sz="4" w:space="0" w:color="808080" w:themeColor="background1" w:themeShade="80"/>
            </w:tcBorders>
          </w:tcPr>
          <w:p w:rsidR="000F54A8" w:rsidRPr="00DD3A05" w:rsidRDefault="000F54A8" w:rsidP="000F54A8">
            <w:pPr>
              <w:rPr>
                <w:rFonts w:cs="Times New Roman"/>
                <w:sz w:val="22"/>
                <w:lang w:val="uk-UA"/>
              </w:rPr>
            </w:pPr>
          </w:p>
        </w:tc>
        <w:tc>
          <w:tcPr>
            <w:tcW w:w="1247" w:type="dxa"/>
            <w:vMerge/>
            <w:tcBorders>
              <w:left w:val="single" w:sz="4" w:space="0" w:color="808080" w:themeColor="background1" w:themeShade="80"/>
            </w:tcBorders>
          </w:tcPr>
          <w:p w:rsidR="000F54A8" w:rsidRPr="00DD3A05" w:rsidRDefault="000F54A8" w:rsidP="000F54A8">
            <w:pPr>
              <w:rPr>
                <w:rFonts w:cs="Times New Roman"/>
                <w:sz w:val="22"/>
                <w:lang w:val="uk-UA"/>
              </w:rPr>
            </w:pPr>
          </w:p>
        </w:tc>
        <w:tc>
          <w:tcPr>
            <w:tcW w:w="1701" w:type="dxa"/>
            <w:tcBorders>
              <w:top w:val="single" w:sz="4" w:space="0" w:color="A6A6A6" w:themeColor="background1" w:themeShade="A6"/>
              <w:bottom w:val="single" w:sz="4" w:space="0" w:color="A6A6A6" w:themeColor="background1" w:themeShade="A6"/>
            </w:tcBorders>
          </w:tcPr>
          <w:p w:rsidR="000F54A8" w:rsidRPr="00DD3A05" w:rsidRDefault="000F54A8" w:rsidP="000F54A8">
            <w:pPr>
              <w:rPr>
                <w:rFonts w:cs="Times New Roman"/>
                <w:sz w:val="22"/>
                <w:lang w:val="uk-UA"/>
              </w:rPr>
            </w:pPr>
            <w:r w:rsidRPr="00DD3A05">
              <w:rPr>
                <w:rFonts w:cs="Times New Roman"/>
                <w:sz w:val="22"/>
                <w:lang w:val="uk-UA"/>
              </w:rPr>
              <w:t>криниця</w:t>
            </w:r>
          </w:p>
        </w:tc>
        <w:tc>
          <w:tcPr>
            <w:tcW w:w="992" w:type="dxa"/>
            <w:tcBorders>
              <w:top w:val="single" w:sz="4" w:space="0" w:color="A6A6A6" w:themeColor="background1" w:themeShade="A6"/>
              <w:bottom w:val="single" w:sz="4" w:space="0" w:color="A6A6A6" w:themeColor="background1" w:themeShade="A6"/>
            </w:tcBorders>
          </w:tcPr>
          <w:p w:rsidR="000F54A8" w:rsidRPr="00DD3A05" w:rsidRDefault="000F54A8" w:rsidP="000F54A8">
            <w:pPr>
              <w:rPr>
                <w:rFonts w:cs="Times New Roman"/>
                <w:sz w:val="22"/>
                <w:lang w:val="uk-UA"/>
              </w:rPr>
            </w:pPr>
          </w:p>
        </w:tc>
        <w:tc>
          <w:tcPr>
            <w:tcW w:w="1229" w:type="dxa"/>
            <w:tcBorders>
              <w:top w:val="single" w:sz="4" w:space="0" w:color="A6A6A6" w:themeColor="background1" w:themeShade="A6"/>
              <w:bottom w:val="single" w:sz="4" w:space="0" w:color="A6A6A6" w:themeColor="background1" w:themeShade="A6"/>
            </w:tcBorders>
          </w:tcPr>
          <w:p w:rsidR="000F54A8" w:rsidRPr="00DD3A05" w:rsidRDefault="000F54A8" w:rsidP="000F54A8">
            <w:pPr>
              <w:rPr>
                <w:rFonts w:cs="Times New Roman"/>
                <w:sz w:val="22"/>
                <w:lang w:val="uk-UA"/>
              </w:rPr>
            </w:pPr>
          </w:p>
        </w:tc>
        <w:tc>
          <w:tcPr>
            <w:tcW w:w="1844" w:type="dxa"/>
            <w:tcBorders>
              <w:top w:val="single" w:sz="4" w:space="0" w:color="A6A6A6" w:themeColor="background1" w:themeShade="A6"/>
              <w:bottom w:val="single" w:sz="4" w:space="0" w:color="A6A6A6" w:themeColor="background1" w:themeShade="A6"/>
            </w:tcBorders>
          </w:tcPr>
          <w:p w:rsidR="000F54A8" w:rsidRPr="00DD3A05" w:rsidRDefault="000F54A8" w:rsidP="000F54A8">
            <w:pPr>
              <w:rPr>
                <w:rFonts w:cs="Times New Roman"/>
                <w:sz w:val="22"/>
                <w:lang w:val="uk-UA"/>
              </w:rPr>
            </w:pPr>
            <w:r w:rsidRPr="00DD3A05">
              <w:rPr>
                <w:rFonts w:cs="Times New Roman"/>
                <w:sz w:val="22"/>
                <w:lang w:val="uk-UA"/>
              </w:rPr>
              <w:t>вигрібна яма</w:t>
            </w:r>
          </w:p>
        </w:tc>
        <w:tc>
          <w:tcPr>
            <w:tcW w:w="993" w:type="dxa"/>
            <w:tcBorders>
              <w:top w:val="single" w:sz="4" w:space="0" w:color="A6A6A6" w:themeColor="background1" w:themeShade="A6"/>
              <w:bottom w:val="single" w:sz="4" w:space="0" w:color="A6A6A6" w:themeColor="background1" w:themeShade="A6"/>
            </w:tcBorders>
          </w:tcPr>
          <w:p w:rsidR="000F54A8" w:rsidRPr="00DD3A05" w:rsidRDefault="000F54A8" w:rsidP="000F54A8">
            <w:pPr>
              <w:rPr>
                <w:rFonts w:cs="Times New Roman"/>
                <w:sz w:val="22"/>
                <w:lang w:val="uk-UA"/>
              </w:rPr>
            </w:pPr>
          </w:p>
        </w:tc>
        <w:tc>
          <w:tcPr>
            <w:tcW w:w="1132" w:type="dxa"/>
            <w:tcBorders>
              <w:top w:val="single" w:sz="4" w:space="0" w:color="A6A6A6" w:themeColor="background1" w:themeShade="A6"/>
              <w:bottom w:val="single" w:sz="4" w:space="0" w:color="A6A6A6" w:themeColor="background1" w:themeShade="A6"/>
            </w:tcBorders>
          </w:tcPr>
          <w:p w:rsidR="000F54A8" w:rsidRPr="00DD3A05" w:rsidRDefault="000F54A8" w:rsidP="000F54A8">
            <w:pPr>
              <w:rPr>
                <w:rFonts w:cs="Times New Roman"/>
                <w:sz w:val="22"/>
                <w:lang w:val="uk-UA"/>
              </w:rPr>
            </w:pPr>
          </w:p>
        </w:tc>
        <w:tc>
          <w:tcPr>
            <w:tcW w:w="1276" w:type="dxa"/>
            <w:vMerge/>
          </w:tcPr>
          <w:p w:rsidR="000F54A8" w:rsidRPr="00DD3A05" w:rsidRDefault="000F54A8" w:rsidP="000F54A8">
            <w:pPr>
              <w:rPr>
                <w:rFonts w:cs="Times New Roman"/>
                <w:sz w:val="22"/>
                <w:lang w:val="uk-UA"/>
              </w:rPr>
            </w:pPr>
          </w:p>
        </w:tc>
      </w:tr>
      <w:tr w:rsidR="000F54A8" w:rsidRPr="00DD3A05" w:rsidTr="000F54A8">
        <w:trPr>
          <w:trHeight w:val="335"/>
        </w:trPr>
        <w:tc>
          <w:tcPr>
            <w:tcW w:w="392" w:type="dxa"/>
            <w:vMerge/>
          </w:tcPr>
          <w:p w:rsidR="000F54A8" w:rsidRPr="00DD3A05" w:rsidRDefault="000F54A8" w:rsidP="000F54A8">
            <w:pPr>
              <w:rPr>
                <w:rFonts w:cs="Times New Roman"/>
                <w:sz w:val="22"/>
                <w:lang w:val="uk-UA"/>
              </w:rPr>
            </w:pPr>
          </w:p>
        </w:tc>
        <w:tc>
          <w:tcPr>
            <w:tcW w:w="3827" w:type="dxa"/>
            <w:vMerge/>
            <w:tcBorders>
              <w:right w:val="single" w:sz="4" w:space="0" w:color="808080" w:themeColor="background1" w:themeShade="80"/>
            </w:tcBorders>
          </w:tcPr>
          <w:p w:rsidR="000F54A8" w:rsidRPr="00DD3A05" w:rsidRDefault="000F54A8" w:rsidP="000F54A8">
            <w:pPr>
              <w:rPr>
                <w:rFonts w:cs="Times New Roman"/>
                <w:sz w:val="22"/>
                <w:lang w:val="uk-UA"/>
              </w:rPr>
            </w:pPr>
          </w:p>
        </w:tc>
        <w:tc>
          <w:tcPr>
            <w:tcW w:w="879" w:type="dxa"/>
            <w:vMerge/>
            <w:tcBorders>
              <w:left w:val="single" w:sz="4" w:space="0" w:color="808080" w:themeColor="background1" w:themeShade="80"/>
              <w:right w:val="single" w:sz="4" w:space="0" w:color="808080" w:themeColor="background1" w:themeShade="80"/>
            </w:tcBorders>
          </w:tcPr>
          <w:p w:rsidR="000F54A8" w:rsidRPr="00DD3A05" w:rsidRDefault="000F54A8" w:rsidP="000F54A8">
            <w:pPr>
              <w:rPr>
                <w:rFonts w:cs="Times New Roman"/>
                <w:sz w:val="22"/>
                <w:lang w:val="uk-UA"/>
              </w:rPr>
            </w:pPr>
          </w:p>
        </w:tc>
        <w:tc>
          <w:tcPr>
            <w:tcW w:w="1247" w:type="dxa"/>
            <w:vMerge/>
            <w:tcBorders>
              <w:left w:val="single" w:sz="4" w:space="0" w:color="808080" w:themeColor="background1" w:themeShade="80"/>
            </w:tcBorders>
          </w:tcPr>
          <w:p w:rsidR="000F54A8" w:rsidRPr="00DD3A05" w:rsidRDefault="000F54A8" w:rsidP="000F54A8">
            <w:pPr>
              <w:rPr>
                <w:rFonts w:cs="Times New Roman"/>
                <w:sz w:val="22"/>
                <w:lang w:val="uk-UA"/>
              </w:rPr>
            </w:pPr>
          </w:p>
        </w:tc>
        <w:tc>
          <w:tcPr>
            <w:tcW w:w="1701" w:type="dxa"/>
            <w:tcBorders>
              <w:top w:val="single" w:sz="4" w:space="0" w:color="A6A6A6" w:themeColor="background1" w:themeShade="A6"/>
            </w:tcBorders>
          </w:tcPr>
          <w:p w:rsidR="000F54A8" w:rsidRPr="00DD3A05" w:rsidRDefault="000F54A8" w:rsidP="000F54A8">
            <w:pPr>
              <w:rPr>
                <w:rFonts w:cs="Times New Roman"/>
                <w:sz w:val="22"/>
                <w:lang w:val="uk-UA"/>
              </w:rPr>
            </w:pPr>
            <w:r w:rsidRPr="00DD3A05">
              <w:rPr>
                <w:rFonts w:cs="Times New Roman"/>
                <w:sz w:val="22"/>
                <w:lang w:val="uk-UA"/>
              </w:rPr>
              <w:t>підвіз</w:t>
            </w:r>
          </w:p>
        </w:tc>
        <w:tc>
          <w:tcPr>
            <w:tcW w:w="992" w:type="dxa"/>
            <w:tcBorders>
              <w:top w:val="single" w:sz="4" w:space="0" w:color="A6A6A6" w:themeColor="background1" w:themeShade="A6"/>
            </w:tcBorders>
          </w:tcPr>
          <w:p w:rsidR="000F54A8" w:rsidRPr="00DD3A05" w:rsidRDefault="000F54A8" w:rsidP="000F54A8">
            <w:pPr>
              <w:rPr>
                <w:rFonts w:cs="Times New Roman"/>
                <w:sz w:val="22"/>
                <w:lang w:val="uk-UA"/>
              </w:rPr>
            </w:pPr>
          </w:p>
        </w:tc>
        <w:tc>
          <w:tcPr>
            <w:tcW w:w="1229" w:type="dxa"/>
            <w:tcBorders>
              <w:top w:val="single" w:sz="4" w:space="0" w:color="A6A6A6" w:themeColor="background1" w:themeShade="A6"/>
            </w:tcBorders>
          </w:tcPr>
          <w:p w:rsidR="000F54A8" w:rsidRPr="00DD3A05" w:rsidRDefault="000F54A8" w:rsidP="000F54A8">
            <w:pPr>
              <w:rPr>
                <w:rFonts w:cs="Times New Roman"/>
                <w:sz w:val="22"/>
                <w:lang w:val="uk-UA"/>
              </w:rPr>
            </w:pPr>
          </w:p>
        </w:tc>
        <w:tc>
          <w:tcPr>
            <w:tcW w:w="1844" w:type="dxa"/>
            <w:tcBorders>
              <w:top w:val="single" w:sz="4" w:space="0" w:color="A6A6A6" w:themeColor="background1" w:themeShade="A6"/>
            </w:tcBorders>
          </w:tcPr>
          <w:p w:rsidR="000F54A8" w:rsidRPr="00DD3A05" w:rsidRDefault="000F54A8" w:rsidP="000F54A8">
            <w:pPr>
              <w:rPr>
                <w:rFonts w:cs="Times New Roman"/>
                <w:sz w:val="22"/>
                <w:lang w:val="uk-UA"/>
              </w:rPr>
            </w:pPr>
            <w:r w:rsidRPr="00DD3A05">
              <w:rPr>
                <w:rFonts w:cs="Times New Roman"/>
                <w:sz w:val="22"/>
                <w:lang w:val="uk-UA"/>
              </w:rPr>
              <w:t>септик</w:t>
            </w:r>
          </w:p>
        </w:tc>
        <w:tc>
          <w:tcPr>
            <w:tcW w:w="993" w:type="dxa"/>
            <w:tcBorders>
              <w:top w:val="single" w:sz="4" w:space="0" w:color="A6A6A6" w:themeColor="background1" w:themeShade="A6"/>
            </w:tcBorders>
          </w:tcPr>
          <w:p w:rsidR="000F54A8" w:rsidRPr="00DD3A05" w:rsidRDefault="000F54A8" w:rsidP="000F54A8">
            <w:pPr>
              <w:rPr>
                <w:rFonts w:cs="Times New Roman"/>
                <w:sz w:val="22"/>
                <w:lang w:val="uk-UA"/>
              </w:rPr>
            </w:pPr>
          </w:p>
        </w:tc>
        <w:tc>
          <w:tcPr>
            <w:tcW w:w="1132" w:type="dxa"/>
            <w:tcBorders>
              <w:top w:val="single" w:sz="4" w:space="0" w:color="A6A6A6" w:themeColor="background1" w:themeShade="A6"/>
            </w:tcBorders>
          </w:tcPr>
          <w:p w:rsidR="000F54A8" w:rsidRPr="00DD3A05" w:rsidRDefault="000F54A8" w:rsidP="000F54A8">
            <w:pPr>
              <w:rPr>
                <w:rFonts w:cs="Times New Roman"/>
                <w:sz w:val="22"/>
                <w:lang w:val="uk-UA"/>
              </w:rPr>
            </w:pPr>
          </w:p>
        </w:tc>
        <w:tc>
          <w:tcPr>
            <w:tcW w:w="1276" w:type="dxa"/>
            <w:vMerge/>
          </w:tcPr>
          <w:p w:rsidR="000F54A8" w:rsidRPr="00DD3A05" w:rsidRDefault="000F54A8" w:rsidP="000F54A8">
            <w:pPr>
              <w:rPr>
                <w:rFonts w:cs="Times New Roman"/>
                <w:sz w:val="22"/>
                <w:lang w:val="uk-UA"/>
              </w:rPr>
            </w:pPr>
          </w:p>
        </w:tc>
      </w:tr>
    </w:tbl>
    <w:p w:rsidR="000F54A8" w:rsidRPr="00DD3A05" w:rsidRDefault="000F54A8" w:rsidP="000F54A8">
      <w:pPr>
        <w:rPr>
          <w:rFonts w:cs="Times New Roman"/>
          <w:sz w:val="24"/>
          <w:szCs w:val="24"/>
          <w:lang w:val="uk-UA"/>
        </w:rPr>
      </w:pPr>
    </w:p>
    <w:p w:rsidR="000F54A8" w:rsidRPr="00DD3A05" w:rsidRDefault="000F54A8" w:rsidP="000F54A8">
      <w:pPr>
        <w:rPr>
          <w:rFonts w:cs="Times New Roman"/>
          <w:sz w:val="24"/>
          <w:szCs w:val="24"/>
          <w:lang w:val="uk-UA"/>
        </w:rPr>
      </w:pPr>
      <w:r w:rsidRPr="00DD3A05">
        <w:rPr>
          <w:rFonts w:cs="Times New Roman"/>
          <w:sz w:val="24"/>
          <w:szCs w:val="24"/>
          <w:lang w:val="uk-UA"/>
        </w:rPr>
        <w:lastRenderedPageBreak/>
        <w:t xml:space="preserve">Таблиця 5.Потреби сільськогосподарських підприємств та фермерських господарств </w:t>
      </w:r>
    </w:p>
    <w:tbl>
      <w:tblPr>
        <w:tblStyle w:val="a6"/>
        <w:tblW w:w="1558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34"/>
        <w:gridCol w:w="1871"/>
        <w:gridCol w:w="1276"/>
        <w:gridCol w:w="737"/>
        <w:gridCol w:w="963"/>
        <w:gridCol w:w="968"/>
        <w:gridCol w:w="1668"/>
        <w:gridCol w:w="9"/>
        <w:gridCol w:w="1468"/>
        <w:gridCol w:w="1943"/>
        <w:gridCol w:w="9"/>
        <w:gridCol w:w="1502"/>
        <w:gridCol w:w="1081"/>
        <w:gridCol w:w="1559"/>
      </w:tblGrid>
      <w:tr w:rsidR="000F54A8" w:rsidRPr="00DD3A05" w:rsidTr="000F54A8">
        <w:trPr>
          <w:trHeight w:val="411"/>
        </w:trPr>
        <w:tc>
          <w:tcPr>
            <w:tcW w:w="534" w:type="dxa"/>
            <w:vMerge w:val="restart"/>
            <w:shd w:val="clear" w:color="auto" w:fill="DBE5F1" w:themeFill="accent1" w:themeFillTint="33"/>
          </w:tcPr>
          <w:p w:rsidR="000F54A8" w:rsidRPr="00DD3A05" w:rsidRDefault="000F54A8" w:rsidP="000F54A8">
            <w:pPr>
              <w:rPr>
                <w:rFonts w:cs="Times New Roman"/>
                <w:sz w:val="22"/>
                <w:lang w:val="uk-UA"/>
              </w:rPr>
            </w:pPr>
          </w:p>
        </w:tc>
        <w:tc>
          <w:tcPr>
            <w:tcW w:w="1871" w:type="dxa"/>
            <w:vMerge w:val="restart"/>
            <w:shd w:val="clear" w:color="auto" w:fill="DBE5F1" w:themeFill="accent1" w:themeFillTint="33"/>
          </w:tcPr>
          <w:p w:rsidR="000F54A8" w:rsidRPr="00DD3A05" w:rsidRDefault="000F54A8" w:rsidP="000F54A8">
            <w:pPr>
              <w:rPr>
                <w:rFonts w:cs="Times New Roman"/>
                <w:b/>
                <w:sz w:val="22"/>
                <w:lang w:val="uk-UA"/>
              </w:rPr>
            </w:pPr>
            <w:r w:rsidRPr="00DD3A05">
              <w:rPr>
                <w:rFonts w:cs="Times New Roman"/>
                <w:b/>
                <w:sz w:val="22"/>
                <w:lang w:val="uk-UA"/>
              </w:rPr>
              <w:t>Назва господарства, місце реєстрації</w:t>
            </w:r>
          </w:p>
        </w:tc>
        <w:tc>
          <w:tcPr>
            <w:tcW w:w="5621" w:type="dxa"/>
            <w:gridSpan w:val="6"/>
            <w:shd w:val="clear" w:color="auto" w:fill="DBE5F1" w:themeFill="accent1" w:themeFillTint="33"/>
          </w:tcPr>
          <w:p w:rsidR="000F54A8" w:rsidRPr="00DD3A05" w:rsidRDefault="000F54A8" w:rsidP="000F54A8">
            <w:pPr>
              <w:jc w:val="center"/>
              <w:rPr>
                <w:rFonts w:cs="Times New Roman"/>
                <w:b/>
                <w:sz w:val="22"/>
                <w:lang w:val="uk-UA"/>
              </w:rPr>
            </w:pPr>
            <w:r w:rsidRPr="00DD3A05">
              <w:rPr>
                <w:rFonts w:cs="Times New Roman"/>
                <w:b/>
                <w:sz w:val="22"/>
                <w:lang w:val="uk-UA"/>
              </w:rPr>
              <w:t>напрям діяльності</w:t>
            </w:r>
          </w:p>
        </w:tc>
        <w:tc>
          <w:tcPr>
            <w:tcW w:w="6003" w:type="dxa"/>
            <w:gridSpan w:val="5"/>
            <w:shd w:val="clear" w:color="auto" w:fill="DBE5F1" w:themeFill="accent1" w:themeFillTint="33"/>
          </w:tcPr>
          <w:p w:rsidR="000F54A8" w:rsidRPr="00DD3A05" w:rsidRDefault="000F54A8" w:rsidP="000F54A8">
            <w:pPr>
              <w:jc w:val="center"/>
              <w:rPr>
                <w:rFonts w:cs="Times New Roman"/>
                <w:b/>
                <w:sz w:val="22"/>
                <w:lang w:val="uk-UA"/>
              </w:rPr>
            </w:pPr>
            <w:r w:rsidRPr="00DD3A05">
              <w:rPr>
                <w:rFonts w:cs="Times New Roman"/>
                <w:b/>
                <w:sz w:val="22"/>
                <w:lang w:val="uk-UA"/>
              </w:rPr>
              <w:t>Доступ до питної води для господарських потреб</w:t>
            </w:r>
          </w:p>
        </w:tc>
        <w:tc>
          <w:tcPr>
            <w:tcW w:w="1559" w:type="dxa"/>
            <w:vMerge w:val="restart"/>
            <w:shd w:val="clear" w:color="auto" w:fill="DBE5F1" w:themeFill="accent1" w:themeFillTint="33"/>
          </w:tcPr>
          <w:p w:rsidR="000F54A8" w:rsidRPr="00DD3A05" w:rsidRDefault="000F54A8" w:rsidP="000F54A8">
            <w:pPr>
              <w:rPr>
                <w:rFonts w:cs="Times New Roman"/>
                <w:sz w:val="22"/>
                <w:lang w:val="uk-UA"/>
              </w:rPr>
            </w:pPr>
            <w:r w:rsidRPr="00DD3A05">
              <w:rPr>
                <w:rFonts w:cs="Times New Roman"/>
                <w:sz w:val="22"/>
                <w:lang w:val="uk-UA"/>
              </w:rPr>
              <w:t>Плани щодо розширення господарства або діяльності</w:t>
            </w:r>
          </w:p>
          <w:p w:rsidR="000F54A8" w:rsidRPr="00DD3A05" w:rsidRDefault="000F54A8" w:rsidP="000F54A8">
            <w:pPr>
              <w:rPr>
                <w:rFonts w:cs="Times New Roman"/>
                <w:sz w:val="22"/>
                <w:lang w:val="uk-UA"/>
              </w:rPr>
            </w:pPr>
          </w:p>
          <w:p w:rsidR="000F54A8" w:rsidRPr="00DD3A05" w:rsidRDefault="000F54A8" w:rsidP="000F54A8">
            <w:pPr>
              <w:rPr>
                <w:rFonts w:cs="Times New Roman"/>
                <w:sz w:val="22"/>
                <w:lang w:val="uk-UA"/>
              </w:rPr>
            </w:pPr>
            <w:r w:rsidRPr="00DD3A05">
              <w:rPr>
                <w:rFonts w:cs="Times New Roman"/>
                <w:sz w:val="22"/>
                <w:lang w:val="uk-UA"/>
              </w:rPr>
              <w:t>(конкретизувати)</w:t>
            </w:r>
          </w:p>
        </w:tc>
      </w:tr>
      <w:tr w:rsidR="000F54A8" w:rsidRPr="00DD3A05" w:rsidTr="000F54A8">
        <w:trPr>
          <w:trHeight w:val="405"/>
        </w:trPr>
        <w:tc>
          <w:tcPr>
            <w:tcW w:w="534" w:type="dxa"/>
            <w:vMerge/>
            <w:shd w:val="clear" w:color="auto" w:fill="DBE5F1" w:themeFill="accent1" w:themeFillTint="33"/>
          </w:tcPr>
          <w:p w:rsidR="000F54A8" w:rsidRPr="00DD3A05" w:rsidRDefault="000F54A8" w:rsidP="000F54A8">
            <w:pPr>
              <w:rPr>
                <w:rFonts w:cs="Times New Roman"/>
                <w:sz w:val="22"/>
                <w:lang w:val="uk-UA"/>
              </w:rPr>
            </w:pPr>
          </w:p>
        </w:tc>
        <w:tc>
          <w:tcPr>
            <w:tcW w:w="1871" w:type="dxa"/>
            <w:vMerge/>
            <w:shd w:val="clear" w:color="auto" w:fill="DBE5F1" w:themeFill="accent1" w:themeFillTint="33"/>
          </w:tcPr>
          <w:p w:rsidR="000F54A8" w:rsidRPr="00DD3A05" w:rsidRDefault="000F54A8" w:rsidP="000F54A8">
            <w:pPr>
              <w:rPr>
                <w:rFonts w:cs="Times New Roman"/>
                <w:sz w:val="22"/>
                <w:lang w:val="uk-UA"/>
              </w:rPr>
            </w:pPr>
          </w:p>
        </w:tc>
        <w:tc>
          <w:tcPr>
            <w:tcW w:w="1276" w:type="dxa"/>
            <w:vMerge w:val="restart"/>
            <w:shd w:val="clear" w:color="auto" w:fill="DBE5F1" w:themeFill="accent1" w:themeFillTint="33"/>
          </w:tcPr>
          <w:p w:rsidR="000F54A8" w:rsidRPr="00DD3A05" w:rsidRDefault="000F54A8" w:rsidP="000F54A8">
            <w:pPr>
              <w:rPr>
                <w:rFonts w:cs="Times New Roman"/>
                <w:sz w:val="22"/>
                <w:lang w:val="uk-UA"/>
              </w:rPr>
            </w:pPr>
            <w:r w:rsidRPr="00DD3A05">
              <w:rPr>
                <w:rFonts w:cs="Times New Roman"/>
                <w:sz w:val="22"/>
                <w:lang w:val="uk-UA"/>
              </w:rPr>
              <w:t xml:space="preserve">Рослинництво, </w:t>
            </w:r>
          </w:p>
          <w:p w:rsidR="000F54A8" w:rsidRPr="00DD3A05" w:rsidRDefault="000F54A8" w:rsidP="000F54A8">
            <w:pPr>
              <w:rPr>
                <w:rFonts w:cs="Times New Roman"/>
                <w:sz w:val="22"/>
                <w:lang w:val="uk-UA"/>
              </w:rPr>
            </w:pPr>
            <w:r w:rsidRPr="00DD3A05">
              <w:rPr>
                <w:rFonts w:cs="Times New Roman"/>
                <w:sz w:val="22"/>
                <w:lang w:val="uk-UA"/>
              </w:rPr>
              <w:t>га в обробітку</w:t>
            </w:r>
          </w:p>
        </w:tc>
        <w:tc>
          <w:tcPr>
            <w:tcW w:w="2668" w:type="dxa"/>
            <w:gridSpan w:val="3"/>
            <w:shd w:val="clear" w:color="auto" w:fill="DBE5F1" w:themeFill="accent1" w:themeFillTint="33"/>
          </w:tcPr>
          <w:p w:rsidR="000F54A8" w:rsidRPr="00DD3A05" w:rsidRDefault="000F54A8" w:rsidP="000F54A8">
            <w:pPr>
              <w:rPr>
                <w:rFonts w:cs="Times New Roman"/>
                <w:sz w:val="22"/>
                <w:lang w:val="uk-UA"/>
              </w:rPr>
            </w:pPr>
            <w:r w:rsidRPr="00DD3A05">
              <w:rPr>
                <w:rFonts w:cs="Times New Roman"/>
                <w:sz w:val="22"/>
                <w:lang w:val="uk-UA"/>
              </w:rPr>
              <w:t>Тваринництво</w:t>
            </w:r>
          </w:p>
        </w:tc>
        <w:tc>
          <w:tcPr>
            <w:tcW w:w="1668" w:type="dxa"/>
            <w:vMerge w:val="restart"/>
            <w:shd w:val="clear" w:color="auto" w:fill="DBE5F1" w:themeFill="accent1" w:themeFillTint="33"/>
          </w:tcPr>
          <w:p w:rsidR="000F54A8" w:rsidRPr="00DD3A05" w:rsidRDefault="000F54A8" w:rsidP="000F54A8">
            <w:pPr>
              <w:rPr>
                <w:rFonts w:cs="Times New Roman"/>
                <w:sz w:val="22"/>
                <w:lang w:val="uk-UA"/>
              </w:rPr>
            </w:pPr>
            <w:r w:rsidRPr="00DD3A05">
              <w:rPr>
                <w:rFonts w:cs="Times New Roman"/>
                <w:sz w:val="22"/>
                <w:lang w:val="uk-UA"/>
              </w:rPr>
              <w:t>Переробка продукції</w:t>
            </w:r>
          </w:p>
          <w:p w:rsidR="000F54A8" w:rsidRPr="00DD3A05" w:rsidRDefault="000F54A8" w:rsidP="000F54A8">
            <w:pPr>
              <w:rPr>
                <w:rFonts w:cs="Times New Roman"/>
                <w:sz w:val="22"/>
                <w:lang w:val="uk-UA"/>
              </w:rPr>
            </w:pPr>
            <w:r w:rsidRPr="00DD3A05">
              <w:rPr>
                <w:rFonts w:cs="Times New Roman"/>
                <w:sz w:val="22"/>
                <w:lang w:val="uk-UA"/>
              </w:rPr>
              <w:t>якщо «так» - конкретизувати</w:t>
            </w:r>
          </w:p>
        </w:tc>
        <w:tc>
          <w:tcPr>
            <w:tcW w:w="3429" w:type="dxa"/>
            <w:gridSpan w:val="4"/>
            <w:shd w:val="clear" w:color="auto" w:fill="DBE5F1" w:themeFill="accent1" w:themeFillTint="33"/>
          </w:tcPr>
          <w:p w:rsidR="000F54A8" w:rsidRPr="00DD3A05" w:rsidRDefault="000F54A8" w:rsidP="000F54A8">
            <w:pPr>
              <w:rPr>
                <w:rFonts w:cs="Times New Roman"/>
                <w:sz w:val="22"/>
                <w:lang w:val="uk-UA"/>
              </w:rPr>
            </w:pPr>
            <w:r w:rsidRPr="00DD3A05">
              <w:rPr>
                <w:rFonts w:cs="Times New Roman"/>
                <w:sz w:val="22"/>
                <w:lang w:val="uk-UA"/>
              </w:rPr>
              <w:t>Власна система водопостачання</w:t>
            </w:r>
          </w:p>
        </w:tc>
        <w:tc>
          <w:tcPr>
            <w:tcW w:w="2583" w:type="dxa"/>
            <w:gridSpan w:val="2"/>
            <w:shd w:val="clear" w:color="auto" w:fill="DBE5F1" w:themeFill="accent1" w:themeFillTint="33"/>
          </w:tcPr>
          <w:p w:rsidR="000F54A8" w:rsidRPr="00DD3A05" w:rsidRDefault="000F54A8" w:rsidP="000F54A8">
            <w:pPr>
              <w:rPr>
                <w:rFonts w:cs="Times New Roman"/>
                <w:sz w:val="22"/>
                <w:lang w:val="uk-UA"/>
              </w:rPr>
            </w:pPr>
            <w:r w:rsidRPr="00DD3A05">
              <w:rPr>
                <w:rFonts w:cs="Times New Roman"/>
                <w:sz w:val="22"/>
                <w:lang w:val="uk-UA"/>
              </w:rPr>
              <w:t>Централізоване водопостачання</w:t>
            </w:r>
          </w:p>
        </w:tc>
        <w:tc>
          <w:tcPr>
            <w:tcW w:w="1559" w:type="dxa"/>
            <w:vMerge/>
            <w:shd w:val="clear" w:color="auto" w:fill="DBE5F1" w:themeFill="accent1" w:themeFillTint="33"/>
          </w:tcPr>
          <w:p w:rsidR="000F54A8" w:rsidRPr="00DD3A05" w:rsidRDefault="000F54A8" w:rsidP="000F54A8">
            <w:pPr>
              <w:rPr>
                <w:rFonts w:cs="Times New Roman"/>
                <w:sz w:val="22"/>
                <w:lang w:val="uk-UA"/>
              </w:rPr>
            </w:pPr>
          </w:p>
        </w:tc>
      </w:tr>
      <w:tr w:rsidR="000F54A8" w:rsidRPr="00DD3A05" w:rsidTr="000F54A8">
        <w:trPr>
          <w:trHeight w:val="565"/>
        </w:trPr>
        <w:tc>
          <w:tcPr>
            <w:tcW w:w="534" w:type="dxa"/>
            <w:vMerge/>
            <w:shd w:val="clear" w:color="auto" w:fill="DBE5F1" w:themeFill="accent1" w:themeFillTint="33"/>
          </w:tcPr>
          <w:p w:rsidR="000F54A8" w:rsidRPr="00DD3A05" w:rsidRDefault="000F54A8" w:rsidP="000F54A8">
            <w:pPr>
              <w:rPr>
                <w:rFonts w:cs="Times New Roman"/>
                <w:sz w:val="22"/>
                <w:lang w:val="uk-UA"/>
              </w:rPr>
            </w:pPr>
          </w:p>
        </w:tc>
        <w:tc>
          <w:tcPr>
            <w:tcW w:w="1871" w:type="dxa"/>
            <w:vMerge/>
            <w:shd w:val="clear" w:color="auto" w:fill="DBE5F1" w:themeFill="accent1" w:themeFillTint="33"/>
          </w:tcPr>
          <w:p w:rsidR="000F54A8" w:rsidRPr="00DD3A05" w:rsidRDefault="000F54A8" w:rsidP="000F54A8">
            <w:pPr>
              <w:rPr>
                <w:rFonts w:cs="Times New Roman"/>
                <w:sz w:val="22"/>
                <w:lang w:val="uk-UA"/>
              </w:rPr>
            </w:pPr>
          </w:p>
        </w:tc>
        <w:tc>
          <w:tcPr>
            <w:tcW w:w="1276" w:type="dxa"/>
            <w:vMerge/>
            <w:shd w:val="clear" w:color="auto" w:fill="DBE5F1" w:themeFill="accent1" w:themeFillTint="33"/>
          </w:tcPr>
          <w:p w:rsidR="000F54A8" w:rsidRPr="00DD3A05" w:rsidRDefault="000F54A8" w:rsidP="000F54A8">
            <w:pPr>
              <w:rPr>
                <w:rFonts w:cs="Times New Roman"/>
                <w:sz w:val="22"/>
                <w:lang w:val="uk-UA"/>
              </w:rPr>
            </w:pPr>
          </w:p>
        </w:tc>
        <w:tc>
          <w:tcPr>
            <w:tcW w:w="737" w:type="dxa"/>
            <w:shd w:val="clear" w:color="auto" w:fill="DBE5F1" w:themeFill="accent1" w:themeFillTint="33"/>
          </w:tcPr>
          <w:p w:rsidR="000F54A8" w:rsidRPr="00DD3A05" w:rsidRDefault="000F54A8" w:rsidP="000F54A8">
            <w:pPr>
              <w:rPr>
                <w:rFonts w:cs="Times New Roman"/>
                <w:sz w:val="22"/>
                <w:lang w:val="uk-UA"/>
              </w:rPr>
            </w:pPr>
            <w:r w:rsidRPr="00DD3A05">
              <w:rPr>
                <w:rFonts w:cs="Times New Roman"/>
                <w:sz w:val="22"/>
                <w:lang w:val="uk-UA"/>
              </w:rPr>
              <w:t>ВРХ, кількість</w:t>
            </w:r>
          </w:p>
        </w:tc>
        <w:tc>
          <w:tcPr>
            <w:tcW w:w="963" w:type="dxa"/>
            <w:tcBorders>
              <w:right w:val="single" w:sz="4" w:space="0" w:color="A6A6A6" w:themeColor="background1" w:themeShade="A6"/>
            </w:tcBorders>
            <w:shd w:val="clear" w:color="auto" w:fill="DBE5F1" w:themeFill="accent1" w:themeFillTint="33"/>
          </w:tcPr>
          <w:p w:rsidR="000F54A8" w:rsidRPr="00DD3A05" w:rsidRDefault="000F54A8" w:rsidP="000F54A8">
            <w:pPr>
              <w:rPr>
                <w:rFonts w:cs="Times New Roman"/>
                <w:sz w:val="22"/>
                <w:lang w:val="uk-UA"/>
              </w:rPr>
            </w:pPr>
            <w:r w:rsidRPr="00DD3A05">
              <w:rPr>
                <w:rFonts w:cs="Times New Roman"/>
                <w:sz w:val="22"/>
                <w:lang w:val="uk-UA"/>
              </w:rPr>
              <w:t xml:space="preserve">Свині, кількість </w:t>
            </w:r>
          </w:p>
        </w:tc>
        <w:tc>
          <w:tcPr>
            <w:tcW w:w="968" w:type="dxa"/>
            <w:tcBorders>
              <w:left w:val="single" w:sz="4" w:space="0" w:color="A6A6A6" w:themeColor="background1" w:themeShade="A6"/>
            </w:tcBorders>
            <w:shd w:val="clear" w:color="auto" w:fill="DBE5F1" w:themeFill="accent1" w:themeFillTint="33"/>
          </w:tcPr>
          <w:p w:rsidR="000F54A8" w:rsidRPr="00DD3A05" w:rsidRDefault="000F54A8" w:rsidP="000F54A8">
            <w:pPr>
              <w:rPr>
                <w:rFonts w:cs="Times New Roman"/>
                <w:sz w:val="22"/>
                <w:lang w:val="uk-UA"/>
              </w:rPr>
            </w:pPr>
            <w:r w:rsidRPr="00DD3A05">
              <w:rPr>
                <w:rFonts w:cs="Times New Roman"/>
                <w:sz w:val="22"/>
                <w:lang w:val="uk-UA"/>
              </w:rPr>
              <w:t>Інші,</w:t>
            </w:r>
          </w:p>
          <w:p w:rsidR="000F54A8" w:rsidRPr="00DD3A05" w:rsidRDefault="000F54A8" w:rsidP="000F54A8">
            <w:pPr>
              <w:rPr>
                <w:rFonts w:cs="Times New Roman"/>
                <w:sz w:val="22"/>
                <w:lang w:val="uk-UA"/>
              </w:rPr>
            </w:pPr>
            <w:r w:rsidRPr="00DD3A05">
              <w:rPr>
                <w:rFonts w:cs="Times New Roman"/>
                <w:sz w:val="22"/>
                <w:lang w:val="uk-UA"/>
              </w:rPr>
              <w:t>кількість</w:t>
            </w:r>
          </w:p>
        </w:tc>
        <w:tc>
          <w:tcPr>
            <w:tcW w:w="1668" w:type="dxa"/>
            <w:vMerge/>
            <w:shd w:val="clear" w:color="auto" w:fill="DBE5F1" w:themeFill="accent1" w:themeFillTint="33"/>
          </w:tcPr>
          <w:p w:rsidR="000F54A8" w:rsidRPr="00DD3A05" w:rsidRDefault="000F54A8" w:rsidP="000F54A8">
            <w:pPr>
              <w:rPr>
                <w:rFonts w:cs="Times New Roman"/>
                <w:sz w:val="22"/>
                <w:lang w:val="uk-UA"/>
              </w:rPr>
            </w:pPr>
          </w:p>
        </w:tc>
        <w:tc>
          <w:tcPr>
            <w:tcW w:w="1477" w:type="dxa"/>
            <w:gridSpan w:val="2"/>
            <w:shd w:val="clear" w:color="auto" w:fill="DBE5F1" w:themeFill="accent1" w:themeFillTint="33"/>
          </w:tcPr>
          <w:p w:rsidR="000F54A8" w:rsidRPr="00DD3A05" w:rsidRDefault="000F54A8" w:rsidP="000F54A8">
            <w:pPr>
              <w:rPr>
                <w:rFonts w:cs="Times New Roman"/>
                <w:sz w:val="22"/>
                <w:lang w:val="uk-UA"/>
              </w:rPr>
            </w:pPr>
            <w:r w:rsidRPr="00DD3A05">
              <w:rPr>
                <w:rFonts w:cs="Times New Roman"/>
                <w:sz w:val="22"/>
                <w:lang w:val="uk-UA"/>
              </w:rPr>
              <w:t>свердловина</w:t>
            </w:r>
          </w:p>
        </w:tc>
        <w:tc>
          <w:tcPr>
            <w:tcW w:w="1943" w:type="dxa"/>
            <w:shd w:val="clear" w:color="auto" w:fill="DBE5F1" w:themeFill="accent1" w:themeFillTint="33"/>
          </w:tcPr>
          <w:p w:rsidR="000F54A8" w:rsidRPr="00DD3A05" w:rsidRDefault="000F54A8" w:rsidP="000F54A8">
            <w:pPr>
              <w:rPr>
                <w:rFonts w:cs="Times New Roman"/>
                <w:sz w:val="22"/>
                <w:lang w:val="uk-UA"/>
              </w:rPr>
            </w:pPr>
            <w:r w:rsidRPr="00DD3A05">
              <w:rPr>
                <w:rFonts w:cs="Times New Roman"/>
                <w:sz w:val="22"/>
                <w:lang w:val="uk-UA"/>
              </w:rPr>
              <w:t>Локальне джерело поверхневого водопостачання (напр. ставок)</w:t>
            </w:r>
          </w:p>
        </w:tc>
        <w:tc>
          <w:tcPr>
            <w:tcW w:w="1511" w:type="dxa"/>
            <w:gridSpan w:val="2"/>
            <w:shd w:val="clear" w:color="auto" w:fill="DBE5F1" w:themeFill="accent1" w:themeFillTint="33"/>
          </w:tcPr>
          <w:p w:rsidR="000F54A8" w:rsidRPr="00DD3A05" w:rsidRDefault="000F54A8" w:rsidP="000F54A8">
            <w:pPr>
              <w:rPr>
                <w:rFonts w:cs="Times New Roman"/>
                <w:sz w:val="22"/>
                <w:lang w:val="uk-UA"/>
              </w:rPr>
            </w:pPr>
            <w:r w:rsidRPr="00DD3A05">
              <w:rPr>
                <w:rFonts w:cs="Times New Roman"/>
                <w:sz w:val="22"/>
                <w:lang w:val="uk-UA"/>
              </w:rPr>
              <w:t>Локальний водогін</w:t>
            </w:r>
          </w:p>
          <w:p w:rsidR="000F54A8" w:rsidRPr="00DD3A05" w:rsidRDefault="000F54A8" w:rsidP="000F54A8">
            <w:pPr>
              <w:rPr>
                <w:rFonts w:cs="Times New Roman"/>
                <w:sz w:val="22"/>
                <w:lang w:val="uk-UA"/>
              </w:rPr>
            </w:pPr>
            <w:r w:rsidRPr="00DD3A05">
              <w:rPr>
                <w:rFonts w:cs="Times New Roman"/>
                <w:sz w:val="22"/>
                <w:lang w:val="uk-UA"/>
              </w:rPr>
              <w:t>територіальної громади</w:t>
            </w:r>
          </w:p>
        </w:tc>
        <w:tc>
          <w:tcPr>
            <w:tcW w:w="1081" w:type="dxa"/>
            <w:shd w:val="clear" w:color="auto" w:fill="DBE5F1" w:themeFill="accent1" w:themeFillTint="33"/>
          </w:tcPr>
          <w:p w:rsidR="000F54A8" w:rsidRPr="00DD3A05" w:rsidRDefault="000F54A8" w:rsidP="000F54A8">
            <w:pPr>
              <w:rPr>
                <w:rFonts w:cs="Times New Roman"/>
                <w:sz w:val="22"/>
                <w:lang w:val="uk-UA"/>
              </w:rPr>
            </w:pPr>
            <w:r w:rsidRPr="00DD3A05">
              <w:rPr>
                <w:rFonts w:cs="Times New Roman"/>
                <w:sz w:val="22"/>
                <w:lang w:val="uk-UA"/>
              </w:rPr>
              <w:t>Зовнішні централізовані джерела</w:t>
            </w:r>
          </w:p>
        </w:tc>
        <w:tc>
          <w:tcPr>
            <w:tcW w:w="1559" w:type="dxa"/>
            <w:vMerge/>
            <w:shd w:val="clear" w:color="auto" w:fill="DBE5F1" w:themeFill="accent1" w:themeFillTint="33"/>
          </w:tcPr>
          <w:p w:rsidR="000F54A8" w:rsidRPr="00DD3A05" w:rsidRDefault="000F54A8" w:rsidP="000F54A8">
            <w:pPr>
              <w:rPr>
                <w:rFonts w:cs="Times New Roman"/>
                <w:sz w:val="22"/>
                <w:lang w:val="uk-UA"/>
              </w:rPr>
            </w:pPr>
          </w:p>
        </w:tc>
      </w:tr>
      <w:tr w:rsidR="000F54A8" w:rsidRPr="00DD3A05" w:rsidTr="000F54A8">
        <w:tc>
          <w:tcPr>
            <w:tcW w:w="534" w:type="dxa"/>
          </w:tcPr>
          <w:p w:rsidR="000F54A8" w:rsidRPr="00DD3A05" w:rsidRDefault="000F54A8" w:rsidP="000F54A8">
            <w:pPr>
              <w:rPr>
                <w:rFonts w:cs="Times New Roman"/>
                <w:sz w:val="22"/>
                <w:lang w:val="uk-UA"/>
              </w:rPr>
            </w:pPr>
          </w:p>
        </w:tc>
        <w:tc>
          <w:tcPr>
            <w:tcW w:w="1871" w:type="dxa"/>
          </w:tcPr>
          <w:p w:rsidR="000F54A8" w:rsidRPr="00DD3A05" w:rsidRDefault="000F54A8" w:rsidP="000F54A8">
            <w:pPr>
              <w:rPr>
                <w:rFonts w:cs="Times New Roman"/>
                <w:sz w:val="22"/>
                <w:lang w:val="uk-UA"/>
              </w:rPr>
            </w:pPr>
          </w:p>
          <w:p w:rsidR="000F54A8" w:rsidRPr="00DD3A05" w:rsidRDefault="000F54A8" w:rsidP="000F54A8">
            <w:pPr>
              <w:rPr>
                <w:rFonts w:cs="Times New Roman"/>
                <w:sz w:val="22"/>
                <w:lang w:val="uk-UA"/>
              </w:rPr>
            </w:pPr>
          </w:p>
          <w:p w:rsidR="000F54A8" w:rsidRPr="00DD3A05" w:rsidRDefault="000F54A8" w:rsidP="000F54A8">
            <w:pPr>
              <w:rPr>
                <w:rFonts w:cs="Times New Roman"/>
                <w:sz w:val="22"/>
                <w:lang w:val="uk-UA"/>
              </w:rPr>
            </w:pPr>
          </w:p>
          <w:p w:rsidR="000F54A8" w:rsidRPr="00DD3A05" w:rsidRDefault="000F54A8" w:rsidP="000F54A8">
            <w:pPr>
              <w:rPr>
                <w:rFonts w:cs="Times New Roman"/>
                <w:sz w:val="22"/>
                <w:lang w:val="uk-UA"/>
              </w:rPr>
            </w:pPr>
          </w:p>
        </w:tc>
        <w:tc>
          <w:tcPr>
            <w:tcW w:w="1276" w:type="dxa"/>
          </w:tcPr>
          <w:p w:rsidR="000F54A8" w:rsidRPr="00DD3A05" w:rsidRDefault="000F54A8" w:rsidP="000F54A8">
            <w:pPr>
              <w:rPr>
                <w:rFonts w:cs="Times New Roman"/>
                <w:sz w:val="22"/>
                <w:lang w:val="uk-UA"/>
              </w:rPr>
            </w:pPr>
          </w:p>
        </w:tc>
        <w:tc>
          <w:tcPr>
            <w:tcW w:w="737" w:type="dxa"/>
          </w:tcPr>
          <w:p w:rsidR="000F54A8" w:rsidRPr="00DD3A05" w:rsidRDefault="000F54A8" w:rsidP="000F54A8">
            <w:pPr>
              <w:rPr>
                <w:rFonts w:cs="Times New Roman"/>
                <w:sz w:val="22"/>
                <w:lang w:val="uk-UA"/>
              </w:rPr>
            </w:pPr>
          </w:p>
        </w:tc>
        <w:tc>
          <w:tcPr>
            <w:tcW w:w="963" w:type="dxa"/>
            <w:tcBorders>
              <w:right w:val="single" w:sz="4" w:space="0" w:color="A6A6A6" w:themeColor="background1" w:themeShade="A6"/>
            </w:tcBorders>
          </w:tcPr>
          <w:p w:rsidR="000F54A8" w:rsidRPr="00DD3A05" w:rsidRDefault="000F54A8" w:rsidP="000F54A8">
            <w:pPr>
              <w:rPr>
                <w:rFonts w:cs="Times New Roman"/>
                <w:sz w:val="22"/>
                <w:lang w:val="uk-UA"/>
              </w:rPr>
            </w:pPr>
          </w:p>
        </w:tc>
        <w:tc>
          <w:tcPr>
            <w:tcW w:w="968" w:type="dxa"/>
            <w:tcBorders>
              <w:left w:val="single" w:sz="4" w:space="0" w:color="A6A6A6" w:themeColor="background1" w:themeShade="A6"/>
            </w:tcBorders>
          </w:tcPr>
          <w:p w:rsidR="000F54A8" w:rsidRPr="00DD3A05" w:rsidRDefault="000F54A8" w:rsidP="000F54A8">
            <w:pPr>
              <w:rPr>
                <w:rFonts w:cs="Times New Roman"/>
                <w:sz w:val="22"/>
                <w:lang w:val="uk-UA"/>
              </w:rPr>
            </w:pPr>
          </w:p>
        </w:tc>
        <w:tc>
          <w:tcPr>
            <w:tcW w:w="1668" w:type="dxa"/>
          </w:tcPr>
          <w:p w:rsidR="000F54A8" w:rsidRPr="00DD3A05" w:rsidRDefault="000F54A8" w:rsidP="000F54A8">
            <w:pPr>
              <w:rPr>
                <w:rFonts w:cs="Times New Roman"/>
                <w:sz w:val="22"/>
                <w:lang w:val="uk-UA"/>
              </w:rPr>
            </w:pPr>
          </w:p>
        </w:tc>
        <w:tc>
          <w:tcPr>
            <w:tcW w:w="1477" w:type="dxa"/>
            <w:gridSpan w:val="2"/>
          </w:tcPr>
          <w:p w:rsidR="000F54A8" w:rsidRPr="00DD3A05" w:rsidRDefault="000F54A8" w:rsidP="000F54A8">
            <w:pPr>
              <w:rPr>
                <w:rFonts w:cs="Times New Roman"/>
                <w:sz w:val="22"/>
                <w:lang w:val="uk-UA"/>
              </w:rPr>
            </w:pPr>
            <w:r w:rsidRPr="00DD3A05">
              <w:rPr>
                <w:rFonts w:ascii="Segoe UI Symbol" w:hAnsi="Segoe UI Symbol" w:cs="Segoe UI Symbol"/>
                <w:sz w:val="22"/>
                <w:lang w:val="uk-UA"/>
              </w:rPr>
              <w:t>☐</w:t>
            </w:r>
            <w:r w:rsidRPr="00DD3A05">
              <w:rPr>
                <w:rFonts w:cs="Times New Roman"/>
                <w:sz w:val="22"/>
                <w:lang w:val="uk-UA"/>
              </w:rPr>
              <w:t xml:space="preserve"> ні</w:t>
            </w:r>
          </w:p>
          <w:p w:rsidR="000F54A8" w:rsidRPr="00DD3A05" w:rsidRDefault="000F54A8" w:rsidP="000F54A8">
            <w:pPr>
              <w:rPr>
                <w:rFonts w:cs="Times New Roman"/>
                <w:sz w:val="22"/>
                <w:lang w:val="uk-UA"/>
              </w:rPr>
            </w:pPr>
            <w:proofErr w:type="spellStart"/>
            <w:r w:rsidRPr="00DD3A05">
              <w:rPr>
                <w:rFonts w:ascii="Segoe UI Symbol" w:hAnsi="Segoe UI Symbol" w:cs="Segoe UI Symbol"/>
                <w:sz w:val="22"/>
                <w:lang w:val="uk-UA"/>
              </w:rPr>
              <w:t>☐</w:t>
            </w:r>
            <w:r w:rsidRPr="00DD3A05">
              <w:rPr>
                <w:rFonts w:cs="Times New Roman"/>
                <w:sz w:val="22"/>
                <w:lang w:val="uk-UA"/>
              </w:rPr>
              <w:t>так</w:t>
            </w:r>
            <w:proofErr w:type="spellEnd"/>
          </w:p>
        </w:tc>
        <w:tc>
          <w:tcPr>
            <w:tcW w:w="1943" w:type="dxa"/>
          </w:tcPr>
          <w:p w:rsidR="000F54A8" w:rsidRPr="00DD3A05" w:rsidRDefault="000F54A8" w:rsidP="000F54A8">
            <w:pPr>
              <w:rPr>
                <w:rFonts w:cs="Times New Roman"/>
                <w:sz w:val="22"/>
                <w:lang w:val="uk-UA"/>
              </w:rPr>
            </w:pPr>
            <w:r w:rsidRPr="00DD3A05">
              <w:rPr>
                <w:rFonts w:ascii="Segoe UI Symbol" w:hAnsi="Segoe UI Symbol" w:cs="Segoe UI Symbol"/>
                <w:sz w:val="22"/>
                <w:lang w:val="uk-UA"/>
              </w:rPr>
              <w:t>☐</w:t>
            </w:r>
            <w:r w:rsidRPr="00DD3A05">
              <w:rPr>
                <w:rFonts w:cs="Times New Roman"/>
                <w:sz w:val="22"/>
                <w:lang w:val="uk-UA"/>
              </w:rPr>
              <w:t xml:space="preserve"> ні</w:t>
            </w:r>
          </w:p>
          <w:p w:rsidR="000F54A8" w:rsidRPr="00DD3A05" w:rsidRDefault="000F54A8" w:rsidP="000F54A8">
            <w:pPr>
              <w:rPr>
                <w:rFonts w:cs="Times New Roman"/>
                <w:sz w:val="22"/>
                <w:lang w:val="uk-UA"/>
              </w:rPr>
            </w:pPr>
            <w:proofErr w:type="spellStart"/>
            <w:r w:rsidRPr="00DD3A05">
              <w:rPr>
                <w:rFonts w:ascii="Segoe UI Symbol" w:hAnsi="Segoe UI Symbol" w:cs="Segoe UI Symbol"/>
                <w:sz w:val="22"/>
                <w:lang w:val="uk-UA"/>
              </w:rPr>
              <w:t>☐</w:t>
            </w:r>
            <w:r w:rsidRPr="00DD3A05">
              <w:rPr>
                <w:rFonts w:cs="Times New Roman"/>
                <w:sz w:val="22"/>
                <w:lang w:val="uk-UA"/>
              </w:rPr>
              <w:t>так</w:t>
            </w:r>
            <w:proofErr w:type="spellEnd"/>
          </w:p>
        </w:tc>
        <w:tc>
          <w:tcPr>
            <w:tcW w:w="1511" w:type="dxa"/>
            <w:gridSpan w:val="2"/>
          </w:tcPr>
          <w:p w:rsidR="000F54A8" w:rsidRPr="00DD3A05" w:rsidRDefault="000F54A8" w:rsidP="000F54A8">
            <w:pPr>
              <w:rPr>
                <w:rFonts w:cs="Times New Roman"/>
                <w:sz w:val="22"/>
                <w:lang w:val="uk-UA"/>
              </w:rPr>
            </w:pPr>
            <w:r w:rsidRPr="00DD3A05">
              <w:rPr>
                <w:rFonts w:ascii="Segoe UI Symbol" w:hAnsi="Segoe UI Symbol" w:cs="Segoe UI Symbol"/>
                <w:sz w:val="22"/>
                <w:lang w:val="uk-UA"/>
              </w:rPr>
              <w:t>☐</w:t>
            </w:r>
            <w:r w:rsidRPr="00DD3A05">
              <w:rPr>
                <w:rFonts w:cs="Times New Roman"/>
                <w:sz w:val="22"/>
                <w:lang w:val="uk-UA"/>
              </w:rPr>
              <w:t xml:space="preserve"> ні</w:t>
            </w:r>
          </w:p>
          <w:p w:rsidR="000F54A8" w:rsidRPr="00DD3A05" w:rsidRDefault="000F54A8" w:rsidP="000F54A8">
            <w:pPr>
              <w:rPr>
                <w:rFonts w:cs="Times New Roman"/>
                <w:sz w:val="22"/>
                <w:lang w:val="uk-UA"/>
              </w:rPr>
            </w:pPr>
            <w:proofErr w:type="spellStart"/>
            <w:r w:rsidRPr="00DD3A05">
              <w:rPr>
                <w:rFonts w:ascii="Segoe UI Symbol" w:hAnsi="Segoe UI Symbol" w:cs="Segoe UI Symbol"/>
                <w:sz w:val="22"/>
                <w:lang w:val="uk-UA"/>
              </w:rPr>
              <w:t>☐</w:t>
            </w:r>
            <w:r w:rsidRPr="00DD3A05">
              <w:rPr>
                <w:rFonts w:cs="Times New Roman"/>
                <w:sz w:val="22"/>
                <w:lang w:val="uk-UA"/>
              </w:rPr>
              <w:t>так</w:t>
            </w:r>
            <w:proofErr w:type="spellEnd"/>
          </w:p>
        </w:tc>
        <w:tc>
          <w:tcPr>
            <w:tcW w:w="1081" w:type="dxa"/>
          </w:tcPr>
          <w:p w:rsidR="000F54A8" w:rsidRPr="00DD3A05" w:rsidRDefault="000F54A8" w:rsidP="000F54A8">
            <w:pPr>
              <w:rPr>
                <w:rFonts w:cs="Times New Roman"/>
                <w:sz w:val="22"/>
                <w:lang w:val="uk-UA"/>
              </w:rPr>
            </w:pPr>
            <w:r w:rsidRPr="00DD3A05">
              <w:rPr>
                <w:rFonts w:ascii="Segoe UI Symbol" w:hAnsi="Segoe UI Symbol" w:cs="Segoe UI Symbol"/>
                <w:sz w:val="22"/>
                <w:lang w:val="uk-UA"/>
              </w:rPr>
              <w:t>☐</w:t>
            </w:r>
            <w:r w:rsidRPr="00DD3A05">
              <w:rPr>
                <w:rFonts w:cs="Times New Roman"/>
                <w:sz w:val="22"/>
                <w:lang w:val="uk-UA"/>
              </w:rPr>
              <w:t xml:space="preserve"> ні</w:t>
            </w:r>
          </w:p>
          <w:p w:rsidR="000F54A8" w:rsidRPr="00DD3A05" w:rsidRDefault="000F54A8" w:rsidP="000F54A8">
            <w:pPr>
              <w:rPr>
                <w:rFonts w:cs="Times New Roman"/>
                <w:sz w:val="22"/>
                <w:lang w:val="uk-UA"/>
              </w:rPr>
            </w:pPr>
            <w:proofErr w:type="spellStart"/>
            <w:r w:rsidRPr="00DD3A05">
              <w:rPr>
                <w:rFonts w:ascii="Segoe UI Symbol" w:hAnsi="Segoe UI Symbol" w:cs="Segoe UI Symbol"/>
                <w:sz w:val="22"/>
                <w:lang w:val="uk-UA"/>
              </w:rPr>
              <w:t>☐</w:t>
            </w:r>
            <w:r w:rsidRPr="00DD3A05">
              <w:rPr>
                <w:rFonts w:cs="Times New Roman"/>
                <w:sz w:val="22"/>
                <w:lang w:val="uk-UA"/>
              </w:rPr>
              <w:t>так</w:t>
            </w:r>
            <w:proofErr w:type="spellEnd"/>
          </w:p>
        </w:tc>
        <w:tc>
          <w:tcPr>
            <w:tcW w:w="1559" w:type="dxa"/>
          </w:tcPr>
          <w:p w:rsidR="000F54A8" w:rsidRPr="00DD3A05" w:rsidRDefault="000F54A8" w:rsidP="000F54A8">
            <w:pPr>
              <w:rPr>
                <w:rFonts w:cs="Times New Roman"/>
                <w:sz w:val="22"/>
                <w:lang w:val="uk-UA"/>
              </w:rPr>
            </w:pPr>
          </w:p>
        </w:tc>
      </w:tr>
      <w:tr w:rsidR="000F54A8" w:rsidRPr="00DD3A05" w:rsidTr="000F54A8">
        <w:tc>
          <w:tcPr>
            <w:tcW w:w="534" w:type="dxa"/>
          </w:tcPr>
          <w:p w:rsidR="000F54A8" w:rsidRPr="00DD3A05" w:rsidRDefault="000F54A8" w:rsidP="000F54A8">
            <w:pPr>
              <w:rPr>
                <w:rFonts w:cs="Times New Roman"/>
                <w:sz w:val="22"/>
                <w:lang w:val="uk-UA"/>
              </w:rPr>
            </w:pPr>
          </w:p>
        </w:tc>
        <w:tc>
          <w:tcPr>
            <w:tcW w:w="1871" w:type="dxa"/>
          </w:tcPr>
          <w:p w:rsidR="000F54A8" w:rsidRPr="00DD3A05" w:rsidRDefault="000F54A8" w:rsidP="000F54A8">
            <w:pPr>
              <w:rPr>
                <w:rFonts w:cs="Times New Roman"/>
                <w:sz w:val="22"/>
                <w:lang w:val="uk-UA"/>
              </w:rPr>
            </w:pPr>
          </w:p>
          <w:p w:rsidR="000F54A8" w:rsidRPr="00DD3A05" w:rsidRDefault="000F54A8" w:rsidP="000F54A8">
            <w:pPr>
              <w:rPr>
                <w:rFonts w:cs="Times New Roman"/>
                <w:sz w:val="22"/>
                <w:lang w:val="uk-UA"/>
              </w:rPr>
            </w:pPr>
          </w:p>
          <w:p w:rsidR="000F54A8" w:rsidRPr="00DD3A05" w:rsidRDefault="000F54A8" w:rsidP="000F54A8">
            <w:pPr>
              <w:rPr>
                <w:rFonts w:cs="Times New Roman"/>
                <w:sz w:val="22"/>
                <w:lang w:val="uk-UA"/>
              </w:rPr>
            </w:pPr>
          </w:p>
          <w:p w:rsidR="000F54A8" w:rsidRPr="00DD3A05" w:rsidRDefault="000F54A8" w:rsidP="000F54A8">
            <w:pPr>
              <w:rPr>
                <w:rFonts w:cs="Times New Roman"/>
                <w:sz w:val="22"/>
                <w:lang w:val="uk-UA"/>
              </w:rPr>
            </w:pPr>
          </w:p>
        </w:tc>
        <w:tc>
          <w:tcPr>
            <w:tcW w:w="1276" w:type="dxa"/>
          </w:tcPr>
          <w:p w:rsidR="000F54A8" w:rsidRPr="00DD3A05" w:rsidRDefault="000F54A8" w:rsidP="000F54A8">
            <w:pPr>
              <w:rPr>
                <w:rFonts w:cs="Times New Roman"/>
                <w:sz w:val="22"/>
                <w:lang w:val="uk-UA"/>
              </w:rPr>
            </w:pPr>
          </w:p>
        </w:tc>
        <w:tc>
          <w:tcPr>
            <w:tcW w:w="737" w:type="dxa"/>
          </w:tcPr>
          <w:p w:rsidR="000F54A8" w:rsidRPr="00DD3A05" w:rsidRDefault="000F54A8" w:rsidP="000F54A8">
            <w:pPr>
              <w:rPr>
                <w:rFonts w:cs="Times New Roman"/>
                <w:sz w:val="22"/>
                <w:lang w:val="uk-UA"/>
              </w:rPr>
            </w:pPr>
          </w:p>
        </w:tc>
        <w:tc>
          <w:tcPr>
            <w:tcW w:w="963" w:type="dxa"/>
            <w:tcBorders>
              <w:right w:val="single" w:sz="4" w:space="0" w:color="A6A6A6" w:themeColor="background1" w:themeShade="A6"/>
            </w:tcBorders>
          </w:tcPr>
          <w:p w:rsidR="000F54A8" w:rsidRPr="00DD3A05" w:rsidRDefault="000F54A8" w:rsidP="000F54A8">
            <w:pPr>
              <w:rPr>
                <w:rFonts w:cs="Times New Roman"/>
                <w:sz w:val="22"/>
                <w:lang w:val="uk-UA"/>
              </w:rPr>
            </w:pPr>
          </w:p>
        </w:tc>
        <w:tc>
          <w:tcPr>
            <w:tcW w:w="968" w:type="dxa"/>
            <w:tcBorders>
              <w:left w:val="single" w:sz="4" w:space="0" w:color="A6A6A6" w:themeColor="background1" w:themeShade="A6"/>
            </w:tcBorders>
          </w:tcPr>
          <w:p w:rsidR="000F54A8" w:rsidRPr="00DD3A05" w:rsidRDefault="000F54A8" w:rsidP="000F54A8">
            <w:pPr>
              <w:rPr>
                <w:rFonts w:cs="Times New Roman"/>
                <w:sz w:val="22"/>
                <w:lang w:val="uk-UA"/>
              </w:rPr>
            </w:pPr>
          </w:p>
        </w:tc>
        <w:tc>
          <w:tcPr>
            <w:tcW w:w="1668" w:type="dxa"/>
          </w:tcPr>
          <w:p w:rsidR="000F54A8" w:rsidRPr="00DD3A05" w:rsidRDefault="000F54A8" w:rsidP="000F54A8">
            <w:pPr>
              <w:rPr>
                <w:rFonts w:cs="Times New Roman"/>
                <w:sz w:val="22"/>
                <w:lang w:val="uk-UA"/>
              </w:rPr>
            </w:pPr>
          </w:p>
        </w:tc>
        <w:tc>
          <w:tcPr>
            <w:tcW w:w="1477" w:type="dxa"/>
            <w:gridSpan w:val="2"/>
          </w:tcPr>
          <w:p w:rsidR="000F54A8" w:rsidRPr="00DD3A05" w:rsidRDefault="000F54A8" w:rsidP="000F54A8">
            <w:pPr>
              <w:rPr>
                <w:rFonts w:cs="Times New Roman"/>
                <w:sz w:val="22"/>
                <w:lang w:val="uk-UA"/>
              </w:rPr>
            </w:pPr>
            <w:r w:rsidRPr="00DD3A05">
              <w:rPr>
                <w:rFonts w:ascii="Segoe UI Symbol" w:hAnsi="Segoe UI Symbol" w:cs="Segoe UI Symbol"/>
                <w:sz w:val="22"/>
                <w:lang w:val="uk-UA"/>
              </w:rPr>
              <w:t>☐</w:t>
            </w:r>
            <w:r w:rsidRPr="00DD3A05">
              <w:rPr>
                <w:rFonts w:cs="Times New Roman"/>
                <w:sz w:val="22"/>
                <w:lang w:val="uk-UA"/>
              </w:rPr>
              <w:t xml:space="preserve"> ні</w:t>
            </w:r>
          </w:p>
          <w:p w:rsidR="000F54A8" w:rsidRPr="00DD3A05" w:rsidRDefault="000F54A8" w:rsidP="000F54A8">
            <w:pPr>
              <w:rPr>
                <w:rFonts w:cs="Times New Roman"/>
                <w:sz w:val="22"/>
                <w:lang w:val="uk-UA"/>
              </w:rPr>
            </w:pPr>
            <w:proofErr w:type="spellStart"/>
            <w:r w:rsidRPr="00DD3A05">
              <w:rPr>
                <w:rFonts w:ascii="Segoe UI Symbol" w:hAnsi="Segoe UI Symbol" w:cs="Segoe UI Symbol"/>
                <w:sz w:val="22"/>
                <w:lang w:val="uk-UA"/>
              </w:rPr>
              <w:t>☐</w:t>
            </w:r>
            <w:r w:rsidRPr="00DD3A05">
              <w:rPr>
                <w:rFonts w:cs="Times New Roman"/>
                <w:sz w:val="22"/>
                <w:lang w:val="uk-UA"/>
              </w:rPr>
              <w:t>так</w:t>
            </w:r>
            <w:proofErr w:type="spellEnd"/>
          </w:p>
        </w:tc>
        <w:tc>
          <w:tcPr>
            <w:tcW w:w="1943" w:type="dxa"/>
          </w:tcPr>
          <w:p w:rsidR="000F54A8" w:rsidRPr="00DD3A05" w:rsidRDefault="000F54A8" w:rsidP="000F54A8">
            <w:pPr>
              <w:rPr>
                <w:rFonts w:cs="Times New Roman"/>
                <w:sz w:val="22"/>
                <w:lang w:val="uk-UA"/>
              </w:rPr>
            </w:pPr>
            <w:r w:rsidRPr="00DD3A05">
              <w:rPr>
                <w:rFonts w:ascii="Segoe UI Symbol" w:hAnsi="Segoe UI Symbol" w:cs="Segoe UI Symbol"/>
                <w:sz w:val="22"/>
                <w:lang w:val="uk-UA"/>
              </w:rPr>
              <w:t>☐</w:t>
            </w:r>
            <w:r w:rsidRPr="00DD3A05">
              <w:rPr>
                <w:rFonts w:cs="Times New Roman"/>
                <w:sz w:val="22"/>
                <w:lang w:val="uk-UA"/>
              </w:rPr>
              <w:t xml:space="preserve"> ні</w:t>
            </w:r>
          </w:p>
          <w:p w:rsidR="000F54A8" w:rsidRPr="00DD3A05" w:rsidRDefault="000F54A8" w:rsidP="000F54A8">
            <w:pPr>
              <w:rPr>
                <w:rFonts w:cs="Times New Roman"/>
                <w:sz w:val="22"/>
                <w:lang w:val="uk-UA"/>
              </w:rPr>
            </w:pPr>
            <w:proofErr w:type="spellStart"/>
            <w:r w:rsidRPr="00DD3A05">
              <w:rPr>
                <w:rFonts w:ascii="Segoe UI Symbol" w:hAnsi="Segoe UI Symbol" w:cs="Segoe UI Symbol"/>
                <w:sz w:val="22"/>
                <w:lang w:val="uk-UA"/>
              </w:rPr>
              <w:t>☐</w:t>
            </w:r>
            <w:r w:rsidRPr="00DD3A05">
              <w:rPr>
                <w:rFonts w:cs="Times New Roman"/>
                <w:sz w:val="22"/>
                <w:lang w:val="uk-UA"/>
              </w:rPr>
              <w:t>так</w:t>
            </w:r>
            <w:proofErr w:type="spellEnd"/>
          </w:p>
        </w:tc>
        <w:tc>
          <w:tcPr>
            <w:tcW w:w="1511" w:type="dxa"/>
            <w:gridSpan w:val="2"/>
          </w:tcPr>
          <w:p w:rsidR="000F54A8" w:rsidRPr="00DD3A05" w:rsidRDefault="000F54A8" w:rsidP="000F54A8">
            <w:pPr>
              <w:rPr>
                <w:rFonts w:cs="Times New Roman"/>
                <w:sz w:val="22"/>
                <w:lang w:val="uk-UA"/>
              </w:rPr>
            </w:pPr>
            <w:r w:rsidRPr="00DD3A05">
              <w:rPr>
                <w:rFonts w:ascii="Segoe UI Symbol" w:hAnsi="Segoe UI Symbol" w:cs="Segoe UI Symbol"/>
                <w:sz w:val="22"/>
                <w:lang w:val="uk-UA"/>
              </w:rPr>
              <w:t>☐</w:t>
            </w:r>
            <w:r w:rsidRPr="00DD3A05">
              <w:rPr>
                <w:rFonts w:cs="Times New Roman"/>
                <w:sz w:val="22"/>
                <w:lang w:val="uk-UA"/>
              </w:rPr>
              <w:t xml:space="preserve"> ні</w:t>
            </w:r>
          </w:p>
          <w:p w:rsidR="000F54A8" w:rsidRPr="00DD3A05" w:rsidRDefault="000F54A8" w:rsidP="000F54A8">
            <w:pPr>
              <w:rPr>
                <w:rFonts w:cs="Times New Roman"/>
                <w:sz w:val="22"/>
                <w:lang w:val="uk-UA"/>
              </w:rPr>
            </w:pPr>
            <w:proofErr w:type="spellStart"/>
            <w:r w:rsidRPr="00DD3A05">
              <w:rPr>
                <w:rFonts w:ascii="Segoe UI Symbol" w:hAnsi="Segoe UI Symbol" w:cs="Segoe UI Symbol"/>
                <w:sz w:val="22"/>
                <w:lang w:val="uk-UA"/>
              </w:rPr>
              <w:t>☐</w:t>
            </w:r>
            <w:r w:rsidRPr="00DD3A05">
              <w:rPr>
                <w:rFonts w:cs="Times New Roman"/>
                <w:sz w:val="22"/>
                <w:lang w:val="uk-UA"/>
              </w:rPr>
              <w:t>так</w:t>
            </w:r>
            <w:proofErr w:type="spellEnd"/>
          </w:p>
        </w:tc>
        <w:tc>
          <w:tcPr>
            <w:tcW w:w="1081" w:type="dxa"/>
          </w:tcPr>
          <w:p w:rsidR="000F54A8" w:rsidRPr="00DD3A05" w:rsidRDefault="000F54A8" w:rsidP="000F54A8">
            <w:pPr>
              <w:rPr>
                <w:rFonts w:cs="Times New Roman"/>
                <w:sz w:val="22"/>
                <w:lang w:val="uk-UA"/>
              </w:rPr>
            </w:pPr>
            <w:r w:rsidRPr="00DD3A05">
              <w:rPr>
                <w:rFonts w:ascii="Segoe UI Symbol" w:hAnsi="Segoe UI Symbol" w:cs="Segoe UI Symbol"/>
                <w:sz w:val="22"/>
                <w:lang w:val="uk-UA"/>
              </w:rPr>
              <w:t>☐</w:t>
            </w:r>
            <w:r w:rsidRPr="00DD3A05">
              <w:rPr>
                <w:rFonts w:cs="Times New Roman"/>
                <w:sz w:val="22"/>
                <w:lang w:val="uk-UA"/>
              </w:rPr>
              <w:t xml:space="preserve"> ні</w:t>
            </w:r>
          </w:p>
          <w:p w:rsidR="000F54A8" w:rsidRPr="00DD3A05" w:rsidRDefault="000F54A8" w:rsidP="000F54A8">
            <w:pPr>
              <w:rPr>
                <w:rFonts w:cs="Times New Roman"/>
                <w:sz w:val="22"/>
                <w:lang w:val="uk-UA"/>
              </w:rPr>
            </w:pPr>
            <w:proofErr w:type="spellStart"/>
            <w:r w:rsidRPr="00DD3A05">
              <w:rPr>
                <w:rFonts w:ascii="Segoe UI Symbol" w:hAnsi="Segoe UI Symbol" w:cs="Segoe UI Symbol"/>
                <w:sz w:val="22"/>
                <w:lang w:val="uk-UA"/>
              </w:rPr>
              <w:t>☐</w:t>
            </w:r>
            <w:r w:rsidRPr="00DD3A05">
              <w:rPr>
                <w:rFonts w:cs="Times New Roman"/>
                <w:sz w:val="22"/>
                <w:lang w:val="uk-UA"/>
              </w:rPr>
              <w:t>так</w:t>
            </w:r>
            <w:proofErr w:type="spellEnd"/>
          </w:p>
        </w:tc>
        <w:tc>
          <w:tcPr>
            <w:tcW w:w="1559" w:type="dxa"/>
          </w:tcPr>
          <w:p w:rsidR="000F54A8" w:rsidRPr="00DD3A05" w:rsidRDefault="000F54A8" w:rsidP="000F54A8">
            <w:pPr>
              <w:rPr>
                <w:rFonts w:cs="Times New Roman"/>
                <w:sz w:val="22"/>
                <w:lang w:val="uk-UA"/>
              </w:rPr>
            </w:pPr>
          </w:p>
        </w:tc>
      </w:tr>
      <w:tr w:rsidR="000F54A8" w:rsidRPr="00DD3A05" w:rsidTr="000F54A8">
        <w:trPr>
          <w:trHeight w:val="775"/>
        </w:trPr>
        <w:tc>
          <w:tcPr>
            <w:tcW w:w="534" w:type="dxa"/>
          </w:tcPr>
          <w:p w:rsidR="000F54A8" w:rsidRPr="00DD3A05" w:rsidRDefault="000F54A8" w:rsidP="000F54A8">
            <w:pPr>
              <w:rPr>
                <w:rFonts w:cs="Times New Roman"/>
                <w:sz w:val="22"/>
                <w:lang w:val="uk-UA"/>
              </w:rPr>
            </w:pPr>
          </w:p>
        </w:tc>
        <w:tc>
          <w:tcPr>
            <w:tcW w:w="1871" w:type="dxa"/>
          </w:tcPr>
          <w:p w:rsidR="000F54A8" w:rsidRPr="00DD3A05" w:rsidRDefault="000F54A8" w:rsidP="000F54A8">
            <w:pPr>
              <w:rPr>
                <w:rFonts w:cs="Times New Roman"/>
                <w:sz w:val="22"/>
                <w:lang w:val="uk-UA"/>
              </w:rPr>
            </w:pPr>
          </w:p>
          <w:p w:rsidR="000F54A8" w:rsidRPr="00DD3A05" w:rsidRDefault="000F54A8" w:rsidP="000F54A8">
            <w:pPr>
              <w:rPr>
                <w:rFonts w:cs="Times New Roman"/>
                <w:sz w:val="22"/>
                <w:lang w:val="uk-UA"/>
              </w:rPr>
            </w:pPr>
          </w:p>
          <w:p w:rsidR="000F54A8" w:rsidRPr="00DD3A05" w:rsidRDefault="000F54A8" w:rsidP="000F54A8">
            <w:pPr>
              <w:rPr>
                <w:rFonts w:cs="Times New Roman"/>
                <w:sz w:val="22"/>
                <w:lang w:val="uk-UA"/>
              </w:rPr>
            </w:pPr>
          </w:p>
          <w:p w:rsidR="000F54A8" w:rsidRPr="00DD3A05" w:rsidRDefault="000F54A8" w:rsidP="000F54A8">
            <w:pPr>
              <w:rPr>
                <w:rFonts w:cs="Times New Roman"/>
                <w:sz w:val="22"/>
                <w:lang w:val="uk-UA"/>
              </w:rPr>
            </w:pPr>
          </w:p>
        </w:tc>
        <w:tc>
          <w:tcPr>
            <w:tcW w:w="1276" w:type="dxa"/>
          </w:tcPr>
          <w:p w:rsidR="000F54A8" w:rsidRPr="00DD3A05" w:rsidRDefault="000F54A8" w:rsidP="000F54A8">
            <w:pPr>
              <w:rPr>
                <w:rFonts w:cs="Times New Roman"/>
                <w:sz w:val="22"/>
                <w:lang w:val="uk-UA"/>
              </w:rPr>
            </w:pPr>
          </w:p>
        </w:tc>
        <w:tc>
          <w:tcPr>
            <w:tcW w:w="737" w:type="dxa"/>
          </w:tcPr>
          <w:p w:rsidR="000F54A8" w:rsidRPr="00DD3A05" w:rsidRDefault="000F54A8" w:rsidP="000F54A8">
            <w:pPr>
              <w:rPr>
                <w:rFonts w:cs="Times New Roman"/>
                <w:sz w:val="22"/>
                <w:lang w:val="uk-UA"/>
              </w:rPr>
            </w:pPr>
          </w:p>
        </w:tc>
        <w:tc>
          <w:tcPr>
            <w:tcW w:w="963" w:type="dxa"/>
            <w:tcBorders>
              <w:right w:val="single" w:sz="4" w:space="0" w:color="A6A6A6" w:themeColor="background1" w:themeShade="A6"/>
            </w:tcBorders>
          </w:tcPr>
          <w:p w:rsidR="000F54A8" w:rsidRPr="00DD3A05" w:rsidRDefault="000F54A8" w:rsidP="000F54A8">
            <w:pPr>
              <w:rPr>
                <w:rFonts w:cs="Times New Roman"/>
                <w:sz w:val="22"/>
                <w:lang w:val="uk-UA"/>
              </w:rPr>
            </w:pPr>
          </w:p>
        </w:tc>
        <w:tc>
          <w:tcPr>
            <w:tcW w:w="968" w:type="dxa"/>
            <w:tcBorders>
              <w:left w:val="single" w:sz="4" w:space="0" w:color="A6A6A6" w:themeColor="background1" w:themeShade="A6"/>
            </w:tcBorders>
          </w:tcPr>
          <w:p w:rsidR="000F54A8" w:rsidRPr="00DD3A05" w:rsidRDefault="000F54A8" w:rsidP="000F54A8">
            <w:pPr>
              <w:rPr>
                <w:rFonts w:cs="Times New Roman"/>
                <w:sz w:val="22"/>
                <w:lang w:val="uk-UA"/>
              </w:rPr>
            </w:pPr>
          </w:p>
        </w:tc>
        <w:tc>
          <w:tcPr>
            <w:tcW w:w="1668" w:type="dxa"/>
          </w:tcPr>
          <w:p w:rsidR="000F54A8" w:rsidRPr="00DD3A05" w:rsidRDefault="000F54A8" w:rsidP="000F54A8">
            <w:pPr>
              <w:rPr>
                <w:rFonts w:cs="Times New Roman"/>
                <w:sz w:val="22"/>
                <w:lang w:val="uk-UA"/>
              </w:rPr>
            </w:pPr>
          </w:p>
        </w:tc>
        <w:tc>
          <w:tcPr>
            <w:tcW w:w="1477" w:type="dxa"/>
            <w:gridSpan w:val="2"/>
          </w:tcPr>
          <w:p w:rsidR="000F54A8" w:rsidRPr="00DD3A05" w:rsidRDefault="000F54A8" w:rsidP="000F54A8">
            <w:pPr>
              <w:rPr>
                <w:rFonts w:cs="Times New Roman"/>
                <w:sz w:val="22"/>
                <w:lang w:val="uk-UA"/>
              </w:rPr>
            </w:pPr>
            <w:r w:rsidRPr="00DD3A05">
              <w:rPr>
                <w:rFonts w:ascii="Segoe UI Symbol" w:hAnsi="Segoe UI Symbol" w:cs="Segoe UI Symbol"/>
                <w:sz w:val="22"/>
                <w:lang w:val="uk-UA"/>
              </w:rPr>
              <w:t>☐</w:t>
            </w:r>
            <w:r w:rsidRPr="00DD3A05">
              <w:rPr>
                <w:rFonts w:cs="Times New Roman"/>
                <w:sz w:val="22"/>
                <w:lang w:val="uk-UA"/>
              </w:rPr>
              <w:t xml:space="preserve"> ні</w:t>
            </w:r>
          </w:p>
          <w:p w:rsidR="000F54A8" w:rsidRPr="00DD3A05" w:rsidRDefault="000F54A8" w:rsidP="000F54A8">
            <w:pPr>
              <w:rPr>
                <w:rFonts w:cs="Times New Roman"/>
                <w:sz w:val="22"/>
                <w:lang w:val="uk-UA"/>
              </w:rPr>
            </w:pPr>
            <w:proofErr w:type="spellStart"/>
            <w:r w:rsidRPr="00DD3A05">
              <w:rPr>
                <w:rFonts w:ascii="Segoe UI Symbol" w:hAnsi="Segoe UI Symbol" w:cs="Segoe UI Symbol"/>
                <w:sz w:val="22"/>
                <w:lang w:val="uk-UA"/>
              </w:rPr>
              <w:t>☐</w:t>
            </w:r>
            <w:r w:rsidRPr="00DD3A05">
              <w:rPr>
                <w:rFonts w:cs="Times New Roman"/>
                <w:sz w:val="22"/>
                <w:lang w:val="uk-UA"/>
              </w:rPr>
              <w:t>так</w:t>
            </w:r>
            <w:proofErr w:type="spellEnd"/>
          </w:p>
        </w:tc>
        <w:tc>
          <w:tcPr>
            <w:tcW w:w="1943" w:type="dxa"/>
          </w:tcPr>
          <w:p w:rsidR="000F54A8" w:rsidRPr="00DD3A05" w:rsidRDefault="000F54A8" w:rsidP="000F54A8">
            <w:pPr>
              <w:rPr>
                <w:rFonts w:cs="Times New Roman"/>
                <w:sz w:val="22"/>
                <w:lang w:val="uk-UA"/>
              </w:rPr>
            </w:pPr>
            <w:r w:rsidRPr="00DD3A05">
              <w:rPr>
                <w:rFonts w:ascii="Segoe UI Symbol" w:hAnsi="Segoe UI Symbol" w:cs="Segoe UI Symbol"/>
                <w:sz w:val="22"/>
                <w:lang w:val="uk-UA"/>
              </w:rPr>
              <w:t>☐</w:t>
            </w:r>
            <w:r w:rsidRPr="00DD3A05">
              <w:rPr>
                <w:rFonts w:cs="Times New Roman"/>
                <w:sz w:val="22"/>
                <w:lang w:val="uk-UA"/>
              </w:rPr>
              <w:t xml:space="preserve"> ні</w:t>
            </w:r>
          </w:p>
          <w:p w:rsidR="000F54A8" w:rsidRPr="00DD3A05" w:rsidRDefault="000F54A8" w:rsidP="000F54A8">
            <w:pPr>
              <w:rPr>
                <w:rFonts w:cs="Times New Roman"/>
                <w:sz w:val="22"/>
                <w:lang w:val="uk-UA"/>
              </w:rPr>
            </w:pPr>
            <w:proofErr w:type="spellStart"/>
            <w:r w:rsidRPr="00DD3A05">
              <w:rPr>
                <w:rFonts w:ascii="Segoe UI Symbol" w:hAnsi="Segoe UI Symbol" w:cs="Segoe UI Symbol"/>
                <w:sz w:val="22"/>
                <w:lang w:val="uk-UA"/>
              </w:rPr>
              <w:t>☐</w:t>
            </w:r>
            <w:r w:rsidRPr="00DD3A05">
              <w:rPr>
                <w:rFonts w:cs="Times New Roman"/>
                <w:sz w:val="22"/>
                <w:lang w:val="uk-UA"/>
              </w:rPr>
              <w:t>так</w:t>
            </w:r>
            <w:proofErr w:type="spellEnd"/>
          </w:p>
        </w:tc>
        <w:tc>
          <w:tcPr>
            <w:tcW w:w="1511" w:type="dxa"/>
            <w:gridSpan w:val="2"/>
          </w:tcPr>
          <w:p w:rsidR="000F54A8" w:rsidRPr="00DD3A05" w:rsidRDefault="000F54A8" w:rsidP="000F54A8">
            <w:pPr>
              <w:rPr>
                <w:rFonts w:cs="Times New Roman"/>
                <w:sz w:val="22"/>
                <w:lang w:val="uk-UA"/>
              </w:rPr>
            </w:pPr>
            <w:r w:rsidRPr="00DD3A05">
              <w:rPr>
                <w:rFonts w:ascii="Segoe UI Symbol" w:hAnsi="Segoe UI Symbol" w:cs="Segoe UI Symbol"/>
                <w:sz w:val="22"/>
                <w:lang w:val="uk-UA"/>
              </w:rPr>
              <w:t>☐</w:t>
            </w:r>
            <w:r w:rsidRPr="00DD3A05">
              <w:rPr>
                <w:rFonts w:cs="Times New Roman"/>
                <w:sz w:val="22"/>
                <w:lang w:val="uk-UA"/>
              </w:rPr>
              <w:t xml:space="preserve"> ні</w:t>
            </w:r>
          </w:p>
          <w:p w:rsidR="000F54A8" w:rsidRPr="00DD3A05" w:rsidRDefault="000F54A8" w:rsidP="000F54A8">
            <w:pPr>
              <w:rPr>
                <w:rFonts w:cs="Times New Roman"/>
                <w:sz w:val="22"/>
                <w:lang w:val="uk-UA"/>
              </w:rPr>
            </w:pPr>
            <w:proofErr w:type="spellStart"/>
            <w:r w:rsidRPr="00DD3A05">
              <w:rPr>
                <w:rFonts w:ascii="Segoe UI Symbol" w:hAnsi="Segoe UI Symbol" w:cs="Segoe UI Symbol"/>
                <w:sz w:val="22"/>
                <w:lang w:val="uk-UA"/>
              </w:rPr>
              <w:t>☐</w:t>
            </w:r>
            <w:r w:rsidRPr="00DD3A05">
              <w:rPr>
                <w:rFonts w:cs="Times New Roman"/>
                <w:sz w:val="22"/>
                <w:lang w:val="uk-UA"/>
              </w:rPr>
              <w:t>так</w:t>
            </w:r>
            <w:proofErr w:type="spellEnd"/>
          </w:p>
        </w:tc>
        <w:tc>
          <w:tcPr>
            <w:tcW w:w="1081" w:type="dxa"/>
          </w:tcPr>
          <w:p w:rsidR="000F54A8" w:rsidRPr="00DD3A05" w:rsidRDefault="000F54A8" w:rsidP="000F54A8">
            <w:pPr>
              <w:rPr>
                <w:rFonts w:cs="Times New Roman"/>
                <w:sz w:val="22"/>
                <w:lang w:val="uk-UA"/>
              </w:rPr>
            </w:pPr>
            <w:r w:rsidRPr="00DD3A05">
              <w:rPr>
                <w:rFonts w:ascii="Segoe UI Symbol" w:hAnsi="Segoe UI Symbol" w:cs="Segoe UI Symbol"/>
                <w:sz w:val="22"/>
                <w:lang w:val="uk-UA"/>
              </w:rPr>
              <w:t>☐</w:t>
            </w:r>
            <w:r w:rsidRPr="00DD3A05">
              <w:rPr>
                <w:rFonts w:cs="Times New Roman"/>
                <w:sz w:val="22"/>
                <w:lang w:val="uk-UA"/>
              </w:rPr>
              <w:t xml:space="preserve"> ні</w:t>
            </w:r>
          </w:p>
          <w:p w:rsidR="000F54A8" w:rsidRPr="00DD3A05" w:rsidRDefault="000F54A8" w:rsidP="000F54A8">
            <w:pPr>
              <w:rPr>
                <w:rFonts w:cs="Times New Roman"/>
                <w:sz w:val="22"/>
                <w:lang w:val="uk-UA"/>
              </w:rPr>
            </w:pPr>
            <w:proofErr w:type="spellStart"/>
            <w:r w:rsidRPr="00DD3A05">
              <w:rPr>
                <w:rFonts w:ascii="Segoe UI Symbol" w:hAnsi="Segoe UI Symbol" w:cs="Segoe UI Symbol"/>
                <w:sz w:val="22"/>
                <w:lang w:val="uk-UA"/>
              </w:rPr>
              <w:t>☐</w:t>
            </w:r>
            <w:r w:rsidRPr="00DD3A05">
              <w:rPr>
                <w:rFonts w:cs="Times New Roman"/>
                <w:sz w:val="22"/>
                <w:lang w:val="uk-UA"/>
              </w:rPr>
              <w:t>так</w:t>
            </w:r>
            <w:proofErr w:type="spellEnd"/>
          </w:p>
        </w:tc>
        <w:tc>
          <w:tcPr>
            <w:tcW w:w="1559" w:type="dxa"/>
          </w:tcPr>
          <w:p w:rsidR="000F54A8" w:rsidRPr="00DD3A05" w:rsidRDefault="000F54A8" w:rsidP="000F54A8">
            <w:pPr>
              <w:rPr>
                <w:rFonts w:cs="Times New Roman"/>
                <w:sz w:val="22"/>
                <w:lang w:val="uk-UA"/>
              </w:rPr>
            </w:pPr>
          </w:p>
        </w:tc>
      </w:tr>
      <w:tr w:rsidR="000F54A8" w:rsidRPr="00DD3A05" w:rsidTr="000F54A8">
        <w:tc>
          <w:tcPr>
            <w:tcW w:w="534" w:type="dxa"/>
          </w:tcPr>
          <w:p w:rsidR="000F54A8" w:rsidRPr="00DD3A05" w:rsidRDefault="000F54A8" w:rsidP="000F54A8">
            <w:pPr>
              <w:rPr>
                <w:rFonts w:cs="Times New Roman"/>
                <w:sz w:val="22"/>
                <w:lang w:val="uk-UA"/>
              </w:rPr>
            </w:pPr>
          </w:p>
        </w:tc>
        <w:tc>
          <w:tcPr>
            <w:tcW w:w="1871" w:type="dxa"/>
          </w:tcPr>
          <w:p w:rsidR="000F54A8" w:rsidRPr="00DD3A05" w:rsidRDefault="000F54A8" w:rsidP="000F54A8">
            <w:pPr>
              <w:rPr>
                <w:rFonts w:cs="Times New Roman"/>
                <w:sz w:val="22"/>
                <w:lang w:val="uk-UA"/>
              </w:rPr>
            </w:pPr>
          </w:p>
          <w:p w:rsidR="000F54A8" w:rsidRPr="00DD3A05" w:rsidRDefault="000F54A8" w:rsidP="000F54A8">
            <w:pPr>
              <w:rPr>
                <w:rFonts w:cs="Times New Roman"/>
                <w:sz w:val="22"/>
                <w:lang w:val="uk-UA"/>
              </w:rPr>
            </w:pPr>
          </w:p>
          <w:p w:rsidR="000F54A8" w:rsidRPr="00DD3A05" w:rsidRDefault="000F54A8" w:rsidP="000F54A8">
            <w:pPr>
              <w:rPr>
                <w:rFonts w:cs="Times New Roman"/>
                <w:sz w:val="22"/>
                <w:lang w:val="uk-UA"/>
              </w:rPr>
            </w:pPr>
          </w:p>
          <w:p w:rsidR="000F54A8" w:rsidRPr="00DD3A05" w:rsidRDefault="000F54A8" w:rsidP="000F54A8">
            <w:pPr>
              <w:rPr>
                <w:rFonts w:cs="Times New Roman"/>
                <w:sz w:val="22"/>
                <w:lang w:val="uk-UA"/>
              </w:rPr>
            </w:pPr>
          </w:p>
        </w:tc>
        <w:tc>
          <w:tcPr>
            <w:tcW w:w="1276" w:type="dxa"/>
          </w:tcPr>
          <w:p w:rsidR="000F54A8" w:rsidRPr="00DD3A05" w:rsidRDefault="000F54A8" w:rsidP="000F54A8">
            <w:pPr>
              <w:rPr>
                <w:rFonts w:cs="Times New Roman"/>
                <w:sz w:val="22"/>
                <w:lang w:val="uk-UA"/>
              </w:rPr>
            </w:pPr>
          </w:p>
        </w:tc>
        <w:tc>
          <w:tcPr>
            <w:tcW w:w="737" w:type="dxa"/>
          </w:tcPr>
          <w:p w:rsidR="000F54A8" w:rsidRPr="00DD3A05" w:rsidRDefault="000F54A8" w:rsidP="000F54A8">
            <w:pPr>
              <w:rPr>
                <w:rFonts w:cs="Times New Roman"/>
                <w:sz w:val="22"/>
                <w:lang w:val="uk-UA"/>
              </w:rPr>
            </w:pPr>
          </w:p>
        </w:tc>
        <w:tc>
          <w:tcPr>
            <w:tcW w:w="963" w:type="dxa"/>
            <w:tcBorders>
              <w:right w:val="single" w:sz="4" w:space="0" w:color="A6A6A6" w:themeColor="background1" w:themeShade="A6"/>
            </w:tcBorders>
          </w:tcPr>
          <w:p w:rsidR="000F54A8" w:rsidRPr="00DD3A05" w:rsidRDefault="000F54A8" w:rsidP="000F54A8">
            <w:pPr>
              <w:rPr>
                <w:rFonts w:cs="Times New Roman"/>
                <w:sz w:val="22"/>
                <w:lang w:val="uk-UA"/>
              </w:rPr>
            </w:pPr>
          </w:p>
        </w:tc>
        <w:tc>
          <w:tcPr>
            <w:tcW w:w="968" w:type="dxa"/>
            <w:tcBorders>
              <w:left w:val="single" w:sz="4" w:space="0" w:color="A6A6A6" w:themeColor="background1" w:themeShade="A6"/>
            </w:tcBorders>
          </w:tcPr>
          <w:p w:rsidR="000F54A8" w:rsidRPr="00DD3A05" w:rsidRDefault="000F54A8" w:rsidP="000F54A8">
            <w:pPr>
              <w:rPr>
                <w:rFonts w:cs="Times New Roman"/>
                <w:sz w:val="22"/>
                <w:lang w:val="uk-UA"/>
              </w:rPr>
            </w:pPr>
          </w:p>
        </w:tc>
        <w:tc>
          <w:tcPr>
            <w:tcW w:w="1668" w:type="dxa"/>
          </w:tcPr>
          <w:p w:rsidR="000F54A8" w:rsidRPr="00DD3A05" w:rsidRDefault="000F54A8" w:rsidP="000F54A8">
            <w:pPr>
              <w:rPr>
                <w:rFonts w:cs="Times New Roman"/>
                <w:sz w:val="22"/>
                <w:lang w:val="uk-UA"/>
              </w:rPr>
            </w:pPr>
          </w:p>
        </w:tc>
        <w:tc>
          <w:tcPr>
            <w:tcW w:w="1477" w:type="dxa"/>
            <w:gridSpan w:val="2"/>
          </w:tcPr>
          <w:p w:rsidR="000F54A8" w:rsidRPr="00DD3A05" w:rsidRDefault="000F54A8" w:rsidP="000F54A8">
            <w:pPr>
              <w:rPr>
                <w:rFonts w:cs="Times New Roman"/>
                <w:sz w:val="22"/>
                <w:lang w:val="uk-UA"/>
              </w:rPr>
            </w:pPr>
            <w:r w:rsidRPr="00DD3A05">
              <w:rPr>
                <w:rFonts w:ascii="Segoe UI Symbol" w:hAnsi="Segoe UI Symbol" w:cs="Segoe UI Symbol"/>
                <w:sz w:val="22"/>
                <w:lang w:val="uk-UA"/>
              </w:rPr>
              <w:t>☐</w:t>
            </w:r>
            <w:r w:rsidRPr="00DD3A05">
              <w:rPr>
                <w:rFonts w:cs="Times New Roman"/>
                <w:sz w:val="22"/>
                <w:lang w:val="uk-UA"/>
              </w:rPr>
              <w:t xml:space="preserve"> ні</w:t>
            </w:r>
          </w:p>
          <w:p w:rsidR="000F54A8" w:rsidRPr="00DD3A05" w:rsidRDefault="000F54A8" w:rsidP="000F54A8">
            <w:pPr>
              <w:rPr>
                <w:rFonts w:cs="Times New Roman"/>
                <w:sz w:val="22"/>
                <w:lang w:val="uk-UA"/>
              </w:rPr>
            </w:pPr>
            <w:proofErr w:type="spellStart"/>
            <w:r w:rsidRPr="00DD3A05">
              <w:rPr>
                <w:rFonts w:ascii="Segoe UI Symbol" w:hAnsi="Segoe UI Symbol" w:cs="Segoe UI Symbol"/>
                <w:sz w:val="22"/>
                <w:lang w:val="uk-UA"/>
              </w:rPr>
              <w:t>☐</w:t>
            </w:r>
            <w:r w:rsidRPr="00DD3A05">
              <w:rPr>
                <w:rFonts w:cs="Times New Roman"/>
                <w:sz w:val="22"/>
                <w:lang w:val="uk-UA"/>
              </w:rPr>
              <w:t>так</w:t>
            </w:r>
            <w:proofErr w:type="spellEnd"/>
          </w:p>
        </w:tc>
        <w:tc>
          <w:tcPr>
            <w:tcW w:w="1943" w:type="dxa"/>
          </w:tcPr>
          <w:p w:rsidR="000F54A8" w:rsidRPr="00DD3A05" w:rsidRDefault="000F54A8" w:rsidP="000F54A8">
            <w:pPr>
              <w:rPr>
                <w:rFonts w:cs="Times New Roman"/>
                <w:sz w:val="22"/>
                <w:lang w:val="uk-UA"/>
              </w:rPr>
            </w:pPr>
            <w:r w:rsidRPr="00DD3A05">
              <w:rPr>
                <w:rFonts w:ascii="Segoe UI Symbol" w:hAnsi="Segoe UI Symbol" w:cs="Segoe UI Symbol"/>
                <w:sz w:val="22"/>
                <w:lang w:val="uk-UA"/>
              </w:rPr>
              <w:t>☐</w:t>
            </w:r>
            <w:r w:rsidRPr="00DD3A05">
              <w:rPr>
                <w:rFonts w:cs="Times New Roman"/>
                <w:sz w:val="22"/>
                <w:lang w:val="uk-UA"/>
              </w:rPr>
              <w:t xml:space="preserve"> ні</w:t>
            </w:r>
          </w:p>
          <w:p w:rsidR="000F54A8" w:rsidRPr="00DD3A05" w:rsidRDefault="000F54A8" w:rsidP="000F54A8">
            <w:pPr>
              <w:rPr>
                <w:rFonts w:cs="Times New Roman"/>
                <w:sz w:val="22"/>
                <w:lang w:val="uk-UA"/>
              </w:rPr>
            </w:pPr>
            <w:proofErr w:type="spellStart"/>
            <w:r w:rsidRPr="00DD3A05">
              <w:rPr>
                <w:rFonts w:ascii="Segoe UI Symbol" w:hAnsi="Segoe UI Symbol" w:cs="Segoe UI Symbol"/>
                <w:sz w:val="22"/>
                <w:lang w:val="uk-UA"/>
              </w:rPr>
              <w:t>☐</w:t>
            </w:r>
            <w:r w:rsidRPr="00DD3A05">
              <w:rPr>
                <w:rFonts w:cs="Times New Roman"/>
                <w:sz w:val="22"/>
                <w:lang w:val="uk-UA"/>
              </w:rPr>
              <w:t>так</w:t>
            </w:r>
            <w:proofErr w:type="spellEnd"/>
          </w:p>
        </w:tc>
        <w:tc>
          <w:tcPr>
            <w:tcW w:w="1511" w:type="dxa"/>
            <w:gridSpan w:val="2"/>
          </w:tcPr>
          <w:p w:rsidR="000F54A8" w:rsidRPr="00DD3A05" w:rsidRDefault="000F54A8" w:rsidP="000F54A8">
            <w:pPr>
              <w:rPr>
                <w:rFonts w:cs="Times New Roman"/>
                <w:sz w:val="22"/>
                <w:lang w:val="uk-UA"/>
              </w:rPr>
            </w:pPr>
            <w:r w:rsidRPr="00DD3A05">
              <w:rPr>
                <w:rFonts w:ascii="Segoe UI Symbol" w:hAnsi="Segoe UI Symbol" w:cs="Segoe UI Symbol"/>
                <w:sz w:val="22"/>
                <w:lang w:val="uk-UA"/>
              </w:rPr>
              <w:t>☐</w:t>
            </w:r>
            <w:r w:rsidRPr="00DD3A05">
              <w:rPr>
                <w:rFonts w:cs="Times New Roman"/>
                <w:sz w:val="22"/>
                <w:lang w:val="uk-UA"/>
              </w:rPr>
              <w:t xml:space="preserve"> ні</w:t>
            </w:r>
          </w:p>
          <w:p w:rsidR="000F54A8" w:rsidRPr="00DD3A05" w:rsidRDefault="000F54A8" w:rsidP="000F54A8">
            <w:pPr>
              <w:rPr>
                <w:rFonts w:cs="Times New Roman"/>
                <w:sz w:val="22"/>
                <w:lang w:val="uk-UA"/>
              </w:rPr>
            </w:pPr>
            <w:proofErr w:type="spellStart"/>
            <w:r w:rsidRPr="00DD3A05">
              <w:rPr>
                <w:rFonts w:ascii="Segoe UI Symbol" w:hAnsi="Segoe UI Symbol" w:cs="Segoe UI Symbol"/>
                <w:sz w:val="22"/>
                <w:lang w:val="uk-UA"/>
              </w:rPr>
              <w:t>☐</w:t>
            </w:r>
            <w:r w:rsidRPr="00DD3A05">
              <w:rPr>
                <w:rFonts w:cs="Times New Roman"/>
                <w:sz w:val="22"/>
                <w:lang w:val="uk-UA"/>
              </w:rPr>
              <w:t>так</w:t>
            </w:r>
            <w:proofErr w:type="spellEnd"/>
          </w:p>
        </w:tc>
        <w:tc>
          <w:tcPr>
            <w:tcW w:w="1081" w:type="dxa"/>
          </w:tcPr>
          <w:p w:rsidR="000F54A8" w:rsidRPr="00DD3A05" w:rsidRDefault="000F54A8" w:rsidP="000F54A8">
            <w:pPr>
              <w:rPr>
                <w:rFonts w:cs="Times New Roman"/>
                <w:sz w:val="22"/>
                <w:lang w:val="uk-UA"/>
              </w:rPr>
            </w:pPr>
            <w:r w:rsidRPr="00DD3A05">
              <w:rPr>
                <w:rFonts w:ascii="Segoe UI Symbol" w:hAnsi="Segoe UI Symbol" w:cs="Segoe UI Symbol"/>
                <w:sz w:val="22"/>
                <w:lang w:val="uk-UA"/>
              </w:rPr>
              <w:t>☐</w:t>
            </w:r>
            <w:r w:rsidRPr="00DD3A05">
              <w:rPr>
                <w:rFonts w:cs="Times New Roman"/>
                <w:sz w:val="22"/>
                <w:lang w:val="uk-UA"/>
              </w:rPr>
              <w:t xml:space="preserve"> ні</w:t>
            </w:r>
          </w:p>
          <w:p w:rsidR="000F54A8" w:rsidRPr="00DD3A05" w:rsidRDefault="000F54A8" w:rsidP="000F54A8">
            <w:pPr>
              <w:rPr>
                <w:rFonts w:cs="Times New Roman"/>
                <w:sz w:val="22"/>
                <w:lang w:val="uk-UA"/>
              </w:rPr>
            </w:pPr>
            <w:proofErr w:type="spellStart"/>
            <w:r w:rsidRPr="00DD3A05">
              <w:rPr>
                <w:rFonts w:ascii="Segoe UI Symbol" w:hAnsi="Segoe UI Symbol" w:cs="Segoe UI Symbol"/>
                <w:sz w:val="22"/>
                <w:lang w:val="uk-UA"/>
              </w:rPr>
              <w:t>☐</w:t>
            </w:r>
            <w:r w:rsidRPr="00DD3A05">
              <w:rPr>
                <w:rFonts w:cs="Times New Roman"/>
                <w:sz w:val="22"/>
                <w:lang w:val="uk-UA"/>
              </w:rPr>
              <w:t>так</w:t>
            </w:r>
            <w:proofErr w:type="spellEnd"/>
          </w:p>
        </w:tc>
        <w:tc>
          <w:tcPr>
            <w:tcW w:w="1559" w:type="dxa"/>
          </w:tcPr>
          <w:p w:rsidR="000F54A8" w:rsidRPr="00DD3A05" w:rsidRDefault="000F54A8" w:rsidP="000F54A8">
            <w:pPr>
              <w:rPr>
                <w:rFonts w:cs="Times New Roman"/>
                <w:sz w:val="22"/>
                <w:lang w:val="uk-UA"/>
              </w:rPr>
            </w:pPr>
          </w:p>
        </w:tc>
      </w:tr>
      <w:tr w:rsidR="000F54A8" w:rsidRPr="00DD3A05" w:rsidTr="000F54A8">
        <w:tc>
          <w:tcPr>
            <w:tcW w:w="534" w:type="dxa"/>
          </w:tcPr>
          <w:p w:rsidR="000F54A8" w:rsidRPr="00DD3A05" w:rsidRDefault="000F54A8" w:rsidP="000F54A8">
            <w:pPr>
              <w:rPr>
                <w:rFonts w:cs="Times New Roman"/>
                <w:sz w:val="22"/>
                <w:lang w:val="uk-UA"/>
              </w:rPr>
            </w:pPr>
          </w:p>
        </w:tc>
        <w:tc>
          <w:tcPr>
            <w:tcW w:w="1871" w:type="dxa"/>
          </w:tcPr>
          <w:p w:rsidR="000F54A8" w:rsidRPr="00DD3A05" w:rsidRDefault="000F54A8" w:rsidP="000F54A8">
            <w:pPr>
              <w:rPr>
                <w:rFonts w:cs="Times New Roman"/>
                <w:sz w:val="22"/>
                <w:lang w:val="uk-UA"/>
              </w:rPr>
            </w:pPr>
          </w:p>
          <w:p w:rsidR="000F54A8" w:rsidRPr="00DD3A05" w:rsidRDefault="000F54A8" w:rsidP="000F54A8">
            <w:pPr>
              <w:rPr>
                <w:rFonts w:cs="Times New Roman"/>
                <w:sz w:val="22"/>
                <w:lang w:val="uk-UA"/>
              </w:rPr>
            </w:pPr>
          </w:p>
          <w:p w:rsidR="000F54A8" w:rsidRPr="00DD3A05" w:rsidRDefault="000F54A8" w:rsidP="000F54A8">
            <w:pPr>
              <w:rPr>
                <w:rFonts w:cs="Times New Roman"/>
                <w:sz w:val="22"/>
                <w:lang w:val="uk-UA"/>
              </w:rPr>
            </w:pPr>
          </w:p>
          <w:p w:rsidR="000F54A8" w:rsidRPr="00DD3A05" w:rsidRDefault="000F54A8" w:rsidP="000F54A8">
            <w:pPr>
              <w:rPr>
                <w:rFonts w:cs="Times New Roman"/>
                <w:sz w:val="22"/>
                <w:lang w:val="uk-UA"/>
              </w:rPr>
            </w:pPr>
          </w:p>
          <w:p w:rsidR="000F54A8" w:rsidRPr="00DD3A05" w:rsidRDefault="000F54A8" w:rsidP="000F54A8">
            <w:pPr>
              <w:rPr>
                <w:rFonts w:cs="Times New Roman"/>
                <w:sz w:val="22"/>
                <w:lang w:val="uk-UA"/>
              </w:rPr>
            </w:pPr>
          </w:p>
        </w:tc>
        <w:tc>
          <w:tcPr>
            <w:tcW w:w="1276" w:type="dxa"/>
          </w:tcPr>
          <w:p w:rsidR="000F54A8" w:rsidRPr="00DD3A05" w:rsidRDefault="000F54A8" w:rsidP="000F54A8">
            <w:pPr>
              <w:rPr>
                <w:rFonts w:cs="Times New Roman"/>
                <w:sz w:val="22"/>
                <w:lang w:val="uk-UA"/>
              </w:rPr>
            </w:pPr>
          </w:p>
        </w:tc>
        <w:tc>
          <w:tcPr>
            <w:tcW w:w="737" w:type="dxa"/>
          </w:tcPr>
          <w:p w:rsidR="000F54A8" w:rsidRPr="00DD3A05" w:rsidRDefault="000F54A8" w:rsidP="000F54A8">
            <w:pPr>
              <w:rPr>
                <w:rFonts w:cs="Times New Roman"/>
                <w:sz w:val="22"/>
                <w:lang w:val="uk-UA"/>
              </w:rPr>
            </w:pPr>
          </w:p>
        </w:tc>
        <w:tc>
          <w:tcPr>
            <w:tcW w:w="963" w:type="dxa"/>
            <w:tcBorders>
              <w:right w:val="single" w:sz="4" w:space="0" w:color="A6A6A6" w:themeColor="background1" w:themeShade="A6"/>
            </w:tcBorders>
          </w:tcPr>
          <w:p w:rsidR="000F54A8" w:rsidRPr="00DD3A05" w:rsidRDefault="000F54A8" w:rsidP="000F54A8">
            <w:pPr>
              <w:rPr>
                <w:rFonts w:cs="Times New Roman"/>
                <w:sz w:val="22"/>
                <w:lang w:val="uk-UA"/>
              </w:rPr>
            </w:pPr>
          </w:p>
        </w:tc>
        <w:tc>
          <w:tcPr>
            <w:tcW w:w="968" w:type="dxa"/>
            <w:tcBorders>
              <w:left w:val="single" w:sz="4" w:space="0" w:color="A6A6A6" w:themeColor="background1" w:themeShade="A6"/>
            </w:tcBorders>
          </w:tcPr>
          <w:p w:rsidR="000F54A8" w:rsidRPr="00DD3A05" w:rsidRDefault="000F54A8" w:rsidP="000F54A8">
            <w:pPr>
              <w:rPr>
                <w:rFonts w:cs="Times New Roman"/>
                <w:sz w:val="22"/>
                <w:lang w:val="uk-UA"/>
              </w:rPr>
            </w:pPr>
          </w:p>
        </w:tc>
        <w:tc>
          <w:tcPr>
            <w:tcW w:w="1668" w:type="dxa"/>
          </w:tcPr>
          <w:p w:rsidR="000F54A8" w:rsidRPr="00DD3A05" w:rsidRDefault="000F54A8" w:rsidP="000F54A8">
            <w:pPr>
              <w:rPr>
                <w:rFonts w:cs="Times New Roman"/>
                <w:sz w:val="22"/>
                <w:lang w:val="uk-UA"/>
              </w:rPr>
            </w:pPr>
          </w:p>
        </w:tc>
        <w:tc>
          <w:tcPr>
            <w:tcW w:w="1477" w:type="dxa"/>
            <w:gridSpan w:val="2"/>
          </w:tcPr>
          <w:p w:rsidR="000F54A8" w:rsidRPr="00DD3A05" w:rsidRDefault="000F54A8" w:rsidP="000F54A8">
            <w:pPr>
              <w:rPr>
                <w:rFonts w:cs="Times New Roman"/>
                <w:sz w:val="22"/>
                <w:lang w:val="uk-UA"/>
              </w:rPr>
            </w:pPr>
            <w:r w:rsidRPr="00DD3A05">
              <w:rPr>
                <w:rFonts w:ascii="Segoe UI Symbol" w:hAnsi="Segoe UI Symbol" w:cs="Segoe UI Symbol"/>
                <w:sz w:val="22"/>
                <w:lang w:val="uk-UA"/>
              </w:rPr>
              <w:t>☐</w:t>
            </w:r>
            <w:r w:rsidRPr="00DD3A05">
              <w:rPr>
                <w:rFonts w:cs="Times New Roman"/>
                <w:sz w:val="22"/>
                <w:lang w:val="uk-UA"/>
              </w:rPr>
              <w:t xml:space="preserve"> ні</w:t>
            </w:r>
          </w:p>
          <w:p w:rsidR="000F54A8" w:rsidRPr="00DD3A05" w:rsidRDefault="000F54A8" w:rsidP="000F54A8">
            <w:pPr>
              <w:rPr>
                <w:rFonts w:cs="Times New Roman"/>
                <w:sz w:val="22"/>
                <w:lang w:val="uk-UA"/>
              </w:rPr>
            </w:pPr>
            <w:proofErr w:type="spellStart"/>
            <w:r w:rsidRPr="00DD3A05">
              <w:rPr>
                <w:rFonts w:ascii="Segoe UI Symbol" w:hAnsi="Segoe UI Symbol" w:cs="Segoe UI Symbol"/>
                <w:sz w:val="22"/>
                <w:lang w:val="uk-UA"/>
              </w:rPr>
              <w:t>☐</w:t>
            </w:r>
            <w:r w:rsidRPr="00DD3A05">
              <w:rPr>
                <w:rFonts w:cs="Times New Roman"/>
                <w:sz w:val="22"/>
                <w:lang w:val="uk-UA"/>
              </w:rPr>
              <w:t>так</w:t>
            </w:r>
            <w:proofErr w:type="spellEnd"/>
          </w:p>
        </w:tc>
        <w:tc>
          <w:tcPr>
            <w:tcW w:w="1943" w:type="dxa"/>
          </w:tcPr>
          <w:p w:rsidR="000F54A8" w:rsidRPr="00DD3A05" w:rsidRDefault="000F54A8" w:rsidP="000F54A8">
            <w:pPr>
              <w:rPr>
                <w:rFonts w:cs="Times New Roman"/>
                <w:sz w:val="22"/>
                <w:lang w:val="uk-UA"/>
              </w:rPr>
            </w:pPr>
            <w:r w:rsidRPr="00DD3A05">
              <w:rPr>
                <w:rFonts w:ascii="Segoe UI Symbol" w:hAnsi="Segoe UI Symbol" w:cs="Segoe UI Symbol"/>
                <w:sz w:val="22"/>
                <w:lang w:val="uk-UA"/>
              </w:rPr>
              <w:t>☐</w:t>
            </w:r>
            <w:r w:rsidRPr="00DD3A05">
              <w:rPr>
                <w:rFonts w:cs="Times New Roman"/>
                <w:sz w:val="22"/>
                <w:lang w:val="uk-UA"/>
              </w:rPr>
              <w:t xml:space="preserve"> ні</w:t>
            </w:r>
          </w:p>
          <w:p w:rsidR="000F54A8" w:rsidRPr="00DD3A05" w:rsidRDefault="000F54A8" w:rsidP="000F54A8">
            <w:pPr>
              <w:rPr>
                <w:rFonts w:cs="Times New Roman"/>
                <w:sz w:val="22"/>
                <w:lang w:val="uk-UA"/>
              </w:rPr>
            </w:pPr>
            <w:proofErr w:type="spellStart"/>
            <w:r w:rsidRPr="00DD3A05">
              <w:rPr>
                <w:rFonts w:ascii="Segoe UI Symbol" w:hAnsi="Segoe UI Symbol" w:cs="Segoe UI Symbol"/>
                <w:sz w:val="22"/>
                <w:lang w:val="uk-UA"/>
              </w:rPr>
              <w:t>☐</w:t>
            </w:r>
            <w:r w:rsidRPr="00DD3A05">
              <w:rPr>
                <w:rFonts w:cs="Times New Roman"/>
                <w:sz w:val="22"/>
                <w:lang w:val="uk-UA"/>
              </w:rPr>
              <w:t>так</w:t>
            </w:r>
            <w:proofErr w:type="spellEnd"/>
          </w:p>
        </w:tc>
        <w:tc>
          <w:tcPr>
            <w:tcW w:w="1511" w:type="dxa"/>
            <w:gridSpan w:val="2"/>
          </w:tcPr>
          <w:p w:rsidR="000F54A8" w:rsidRPr="00DD3A05" w:rsidRDefault="000F54A8" w:rsidP="000F54A8">
            <w:pPr>
              <w:rPr>
                <w:rFonts w:cs="Times New Roman"/>
                <w:sz w:val="22"/>
                <w:lang w:val="uk-UA"/>
              </w:rPr>
            </w:pPr>
            <w:r w:rsidRPr="00DD3A05">
              <w:rPr>
                <w:rFonts w:ascii="Segoe UI Symbol" w:hAnsi="Segoe UI Symbol" w:cs="Segoe UI Symbol"/>
                <w:sz w:val="22"/>
                <w:lang w:val="uk-UA"/>
              </w:rPr>
              <w:t>☐</w:t>
            </w:r>
            <w:r w:rsidRPr="00DD3A05">
              <w:rPr>
                <w:rFonts w:cs="Times New Roman"/>
                <w:sz w:val="22"/>
                <w:lang w:val="uk-UA"/>
              </w:rPr>
              <w:t xml:space="preserve"> ні</w:t>
            </w:r>
          </w:p>
          <w:p w:rsidR="000F54A8" w:rsidRPr="00DD3A05" w:rsidRDefault="000F54A8" w:rsidP="000F54A8">
            <w:pPr>
              <w:rPr>
                <w:rFonts w:cs="Times New Roman"/>
                <w:sz w:val="22"/>
                <w:lang w:val="uk-UA"/>
              </w:rPr>
            </w:pPr>
            <w:proofErr w:type="spellStart"/>
            <w:r w:rsidRPr="00DD3A05">
              <w:rPr>
                <w:rFonts w:ascii="Segoe UI Symbol" w:hAnsi="Segoe UI Symbol" w:cs="Segoe UI Symbol"/>
                <w:sz w:val="22"/>
                <w:lang w:val="uk-UA"/>
              </w:rPr>
              <w:t>☐</w:t>
            </w:r>
            <w:r w:rsidRPr="00DD3A05">
              <w:rPr>
                <w:rFonts w:cs="Times New Roman"/>
                <w:sz w:val="22"/>
                <w:lang w:val="uk-UA"/>
              </w:rPr>
              <w:t>так</w:t>
            </w:r>
            <w:proofErr w:type="spellEnd"/>
          </w:p>
        </w:tc>
        <w:tc>
          <w:tcPr>
            <w:tcW w:w="1081" w:type="dxa"/>
          </w:tcPr>
          <w:p w:rsidR="000F54A8" w:rsidRPr="00DD3A05" w:rsidRDefault="000F54A8" w:rsidP="000F54A8">
            <w:pPr>
              <w:rPr>
                <w:rFonts w:cs="Times New Roman"/>
                <w:sz w:val="22"/>
                <w:lang w:val="uk-UA"/>
              </w:rPr>
            </w:pPr>
            <w:r w:rsidRPr="00DD3A05">
              <w:rPr>
                <w:rFonts w:ascii="Segoe UI Symbol" w:hAnsi="Segoe UI Symbol" w:cs="Segoe UI Symbol"/>
                <w:sz w:val="22"/>
                <w:lang w:val="uk-UA"/>
              </w:rPr>
              <w:t>☐</w:t>
            </w:r>
            <w:r w:rsidRPr="00DD3A05">
              <w:rPr>
                <w:rFonts w:cs="Times New Roman"/>
                <w:sz w:val="22"/>
                <w:lang w:val="uk-UA"/>
              </w:rPr>
              <w:t xml:space="preserve"> ні</w:t>
            </w:r>
          </w:p>
          <w:p w:rsidR="000F54A8" w:rsidRPr="00DD3A05" w:rsidRDefault="000F54A8" w:rsidP="000F54A8">
            <w:pPr>
              <w:rPr>
                <w:rFonts w:cs="Times New Roman"/>
                <w:sz w:val="22"/>
                <w:lang w:val="uk-UA"/>
              </w:rPr>
            </w:pPr>
            <w:proofErr w:type="spellStart"/>
            <w:r w:rsidRPr="00DD3A05">
              <w:rPr>
                <w:rFonts w:ascii="Segoe UI Symbol" w:hAnsi="Segoe UI Symbol" w:cs="Segoe UI Symbol"/>
                <w:sz w:val="22"/>
                <w:lang w:val="uk-UA"/>
              </w:rPr>
              <w:t>☐</w:t>
            </w:r>
            <w:r w:rsidRPr="00DD3A05">
              <w:rPr>
                <w:rFonts w:cs="Times New Roman"/>
                <w:sz w:val="22"/>
                <w:lang w:val="uk-UA"/>
              </w:rPr>
              <w:t>так</w:t>
            </w:r>
            <w:proofErr w:type="spellEnd"/>
          </w:p>
        </w:tc>
        <w:tc>
          <w:tcPr>
            <w:tcW w:w="1559" w:type="dxa"/>
          </w:tcPr>
          <w:p w:rsidR="000F54A8" w:rsidRPr="00DD3A05" w:rsidRDefault="000F54A8" w:rsidP="000F54A8">
            <w:pPr>
              <w:rPr>
                <w:rFonts w:cs="Times New Roman"/>
                <w:sz w:val="22"/>
                <w:lang w:val="uk-UA"/>
              </w:rPr>
            </w:pPr>
          </w:p>
        </w:tc>
      </w:tr>
    </w:tbl>
    <w:p w:rsidR="000F54A8" w:rsidRPr="00DD3A05" w:rsidRDefault="000F54A8" w:rsidP="000F54A8">
      <w:pPr>
        <w:rPr>
          <w:rFonts w:cs="Times New Roman"/>
          <w:sz w:val="24"/>
          <w:szCs w:val="24"/>
          <w:lang w:val="uk-UA"/>
        </w:rPr>
      </w:pPr>
    </w:p>
    <w:p w:rsidR="000F54A8" w:rsidRPr="00DD3A05" w:rsidRDefault="000F54A8" w:rsidP="008A619C">
      <w:pPr>
        <w:rPr>
          <w:rFonts w:cs="Times New Roman"/>
          <w:sz w:val="24"/>
          <w:szCs w:val="24"/>
          <w:lang w:val="uk-UA"/>
        </w:rPr>
      </w:pPr>
    </w:p>
    <w:p w:rsidR="000F54A8" w:rsidRPr="00DD3A05" w:rsidRDefault="000F54A8" w:rsidP="008A619C">
      <w:pPr>
        <w:rPr>
          <w:rFonts w:cs="Times New Roman"/>
          <w:sz w:val="24"/>
          <w:szCs w:val="24"/>
          <w:lang w:val="uk-UA"/>
        </w:rPr>
      </w:pPr>
    </w:p>
    <w:p w:rsidR="000F54A8" w:rsidRPr="00DD3A05" w:rsidRDefault="000F54A8" w:rsidP="008A619C">
      <w:pPr>
        <w:rPr>
          <w:rFonts w:cs="Times New Roman"/>
          <w:sz w:val="24"/>
          <w:szCs w:val="24"/>
          <w:lang w:val="uk-UA"/>
        </w:rPr>
      </w:pPr>
    </w:p>
    <w:p w:rsidR="00A1186F" w:rsidRPr="00DD3A05" w:rsidRDefault="00082F04" w:rsidP="008A619C">
      <w:pPr>
        <w:ind w:firstLine="708"/>
        <w:rPr>
          <w:rFonts w:cs="Times New Roman"/>
          <w:b/>
          <w:sz w:val="24"/>
          <w:szCs w:val="24"/>
          <w:lang w:val="uk-UA"/>
        </w:rPr>
        <w:sectPr w:rsidR="00A1186F" w:rsidRPr="00DD3A05" w:rsidSect="00795420">
          <w:footerReference w:type="default" r:id="rId14"/>
          <w:pgSz w:w="16838" w:h="11906" w:orient="landscape"/>
          <w:pgMar w:top="1418" w:right="851" w:bottom="709" w:left="992" w:header="708" w:footer="708" w:gutter="0"/>
          <w:cols w:space="708"/>
          <w:docGrid w:linePitch="360"/>
        </w:sectPr>
      </w:pPr>
      <w:r w:rsidRPr="00DD3A05">
        <w:rPr>
          <w:rFonts w:cs="Times New Roman"/>
          <w:b/>
          <w:sz w:val="24"/>
          <w:szCs w:val="24"/>
          <w:lang w:val="uk-UA"/>
        </w:rPr>
        <w:br w:type="page"/>
      </w:r>
    </w:p>
    <w:p w:rsidR="0037274D" w:rsidRPr="008E74FD" w:rsidRDefault="007B0866" w:rsidP="00082F04">
      <w:pPr>
        <w:ind w:firstLine="426"/>
        <w:jc w:val="both"/>
        <w:rPr>
          <w:rFonts w:cs="Times New Roman"/>
          <w:b/>
          <w:szCs w:val="28"/>
          <w:lang w:val="uk-UA"/>
        </w:rPr>
      </w:pPr>
      <w:r w:rsidRPr="008E74FD">
        <w:rPr>
          <w:rFonts w:cs="Times New Roman"/>
          <w:b/>
          <w:szCs w:val="28"/>
          <w:lang w:val="uk-UA"/>
        </w:rPr>
        <w:lastRenderedPageBreak/>
        <w:t>1.2.</w:t>
      </w:r>
      <w:r w:rsidR="00F905F0" w:rsidRPr="008E74FD">
        <w:rPr>
          <w:rFonts w:cs="Times New Roman"/>
          <w:b/>
          <w:szCs w:val="28"/>
          <w:lang w:val="uk-UA"/>
        </w:rPr>
        <w:t xml:space="preserve"> </w:t>
      </w:r>
      <w:r w:rsidR="008E74FD" w:rsidRPr="008E74FD">
        <w:rPr>
          <w:rFonts w:cs="Times New Roman"/>
          <w:b/>
          <w:szCs w:val="28"/>
          <w:lang w:val="uk-UA"/>
        </w:rPr>
        <w:t>Порядок розробки цільових програм з розвитку питного водопостачання</w:t>
      </w:r>
    </w:p>
    <w:p w:rsidR="001C6B66" w:rsidRPr="00DD3A05" w:rsidRDefault="001C6B66" w:rsidP="00082F04">
      <w:pPr>
        <w:ind w:firstLine="426"/>
        <w:jc w:val="both"/>
        <w:rPr>
          <w:rFonts w:cstheme="minorHAnsi"/>
          <w:b/>
          <w:sz w:val="24"/>
          <w:szCs w:val="24"/>
          <w:lang w:val="uk-UA"/>
        </w:rPr>
      </w:pPr>
    </w:p>
    <w:p w:rsidR="00082F04" w:rsidRPr="00DD3A05" w:rsidRDefault="00082F04" w:rsidP="00082F04">
      <w:pPr>
        <w:ind w:firstLine="426"/>
        <w:jc w:val="both"/>
        <w:rPr>
          <w:rFonts w:cstheme="minorHAnsi"/>
          <w:sz w:val="24"/>
          <w:szCs w:val="24"/>
          <w:lang w:val="uk-UA"/>
        </w:rPr>
      </w:pPr>
      <w:r w:rsidRPr="00DD3A05">
        <w:rPr>
          <w:rFonts w:cstheme="minorHAnsi"/>
          <w:b/>
          <w:sz w:val="24"/>
          <w:szCs w:val="24"/>
          <w:lang w:val="uk-UA"/>
        </w:rPr>
        <w:t>Цільова програма (далі – програма)</w:t>
      </w:r>
      <w:r w:rsidRPr="00DD3A05">
        <w:rPr>
          <w:rFonts w:cstheme="minorHAnsi"/>
          <w:sz w:val="24"/>
          <w:szCs w:val="24"/>
          <w:lang w:val="uk-UA"/>
        </w:rPr>
        <w:t xml:space="preserve"> – це сукупність взаємопов’язаних завдань і заходів, узгоджених за строками та ресурсним забезпеченням з усіма задіяними виконавцями, спрямованих на розв’язання найактуальніших проблем розвитку регіону або окремих галузей економіки чи соціально-культурної сфери регіону, реалізація яких здійснюється за рахунок коштів місцевого бюджету і є складовою щорічної програми соціально-економічного розвитку. </w:t>
      </w:r>
    </w:p>
    <w:p w:rsidR="00082F04" w:rsidRPr="00DD3A05" w:rsidRDefault="00082F04" w:rsidP="00082F04">
      <w:pPr>
        <w:ind w:firstLine="426"/>
        <w:jc w:val="both"/>
        <w:rPr>
          <w:rFonts w:cstheme="minorHAnsi"/>
          <w:sz w:val="24"/>
          <w:szCs w:val="24"/>
          <w:lang w:val="uk-UA"/>
        </w:rPr>
      </w:pPr>
      <w:r w:rsidRPr="00DD3A05">
        <w:rPr>
          <w:rFonts w:cstheme="minorHAnsi"/>
          <w:sz w:val="24"/>
          <w:szCs w:val="24"/>
          <w:lang w:val="uk-UA"/>
        </w:rPr>
        <w:t>Цільові програми готуються відповідно до основних принципів розроблення державних цільових програм, зазначених у Законі України «Про державні цільові програми», завт.№1621-IV від</w:t>
      </w:r>
      <w:r w:rsidR="00241496">
        <w:rPr>
          <w:rFonts w:cstheme="minorHAnsi"/>
          <w:sz w:val="24"/>
          <w:szCs w:val="24"/>
          <w:lang w:val="uk-UA"/>
        </w:rPr>
        <w:t xml:space="preserve"> </w:t>
      </w:r>
      <w:r w:rsidRPr="00DD3A05">
        <w:rPr>
          <w:rFonts w:cstheme="minorHAnsi"/>
          <w:sz w:val="24"/>
          <w:szCs w:val="24"/>
          <w:lang w:val="uk-UA"/>
        </w:rPr>
        <w:t>18 березня 2004 р. та у відповідності до</w:t>
      </w:r>
      <w:r w:rsidR="00241496">
        <w:rPr>
          <w:rFonts w:cstheme="minorHAnsi"/>
          <w:sz w:val="24"/>
          <w:szCs w:val="24"/>
          <w:lang w:val="uk-UA"/>
        </w:rPr>
        <w:t xml:space="preserve"> </w:t>
      </w:r>
      <w:r w:rsidRPr="00DD3A05">
        <w:rPr>
          <w:rFonts w:cstheme="minorHAnsi"/>
          <w:sz w:val="24"/>
          <w:szCs w:val="24"/>
          <w:lang w:val="uk-UA"/>
        </w:rPr>
        <w:t>«Методичних рекомендації щодо порядку розроблення регіональних цільових програм, моніторингу та звітності про їх виконання», затверджені Наказом Міністерства економіки України 04.12.2006</w:t>
      </w:r>
      <w:r w:rsidR="00241496">
        <w:rPr>
          <w:rFonts w:cstheme="minorHAnsi"/>
          <w:sz w:val="24"/>
          <w:szCs w:val="24"/>
          <w:lang w:val="uk-UA"/>
        </w:rPr>
        <w:t xml:space="preserve"> </w:t>
      </w:r>
      <w:r w:rsidRPr="00DD3A05">
        <w:rPr>
          <w:rFonts w:cstheme="minorHAnsi"/>
          <w:sz w:val="24"/>
          <w:szCs w:val="24"/>
          <w:lang w:val="uk-UA"/>
        </w:rPr>
        <w:t>№ 367.</w:t>
      </w:r>
    </w:p>
    <w:p w:rsidR="00082F04" w:rsidRPr="00DD3A05" w:rsidRDefault="00082F04" w:rsidP="00082F04">
      <w:pPr>
        <w:rPr>
          <w:rFonts w:cstheme="minorHAnsi"/>
          <w:sz w:val="24"/>
          <w:szCs w:val="24"/>
          <w:lang w:val="uk-UA"/>
        </w:rPr>
      </w:pPr>
    </w:p>
    <w:p w:rsidR="00082F04" w:rsidRPr="00DD3A05" w:rsidRDefault="00082F04" w:rsidP="00082F04">
      <w:pPr>
        <w:rPr>
          <w:rFonts w:cstheme="minorHAnsi"/>
          <w:b/>
          <w:sz w:val="24"/>
          <w:szCs w:val="24"/>
          <w:lang w:val="uk-UA"/>
        </w:rPr>
      </w:pPr>
      <w:r w:rsidRPr="00DD3A05">
        <w:rPr>
          <w:rFonts w:cstheme="minorHAnsi"/>
          <w:b/>
          <w:sz w:val="24"/>
          <w:szCs w:val="24"/>
          <w:lang w:val="uk-UA"/>
        </w:rPr>
        <w:t>Розділи програми:</w:t>
      </w:r>
    </w:p>
    <w:p w:rsidR="00082F04" w:rsidRPr="00DD3A05" w:rsidRDefault="00082F04" w:rsidP="00082F04">
      <w:pPr>
        <w:pStyle w:val="a3"/>
        <w:numPr>
          <w:ilvl w:val="0"/>
          <w:numId w:val="1"/>
        </w:numPr>
        <w:spacing w:line="276" w:lineRule="auto"/>
        <w:rPr>
          <w:rFonts w:cstheme="minorHAnsi"/>
          <w:sz w:val="24"/>
          <w:szCs w:val="24"/>
          <w:lang w:val="uk-UA"/>
        </w:rPr>
      </w:pPr>
      <w:r w:rsidRPr="00DD3A05">
        <w:rPr>
          <w:rFonts w:cstheme="minorHAnsi"/>
          <w:sz w:val="24"/>
          <w:szCs w:val="24"/>
          <w:lang w:val="uk-UA"/>
        </w:rPr>
        <w:t>паспорт програми;</w:t>
      </w:r>
    </w:p>
    <w:p w:rsidR="00082F04" w:rsidRPr="00DD3A05" w:rsidRDefault="00082F04" w:rsidP="00082F04">
      <w:pPr>
        <w:numPr>
          <w:ilvl w:val="0"/>
          <w:numId w:val="1"/>
        </w:numPr>
        <w:spacing w:line="276" w:lineRule="auto"/>
        <w:contextualSpacing/>
        <w:rPr>
          <w:rFonts w:cstheme="minorHAnsi"/>
          <w:sz w:val="24"/>
          <w:szCs w:val="24"/>
          <w:lang w:val="uk-UA"/>
        </w:rPr>
      </w:pPr>
      <w:r w:rsidRPr="00DD3A05">
        <w:rPr>
          <w:rFonts w:cstheme="minorHAnsi"/>
          <w:sz w:val="24"/>
          <w:szCs w:val="24"/>
          <w:lang w:val="uk-UA"/>
        </w:rPr>
        <w:t>визначення проблеми, на розв’язання якої спрямована програма;</w:t>
      </w:r>
    </w:p>
    <w:p w:rsidR="00082F04" w:rsidRPr="00DD3A05" w:rsidRDefault="00082F04" w:rsidP="00082F04">
      <w:pPr>
        <w:numPr>
          <w:ilvl w:val="0"/>
          <w:numId w:val="1"/>
        </w:numPr>
        <w:spacing w:line="276" w:lineRule="auto"/>
        <w:contextualSpacing/>
        <w:rPr>
          <w:rFonts w:cstheme="minorHAnsi"/>
          <w:sz w:val="24"/>
          <w:szCs w:val="24"/>
          <w:lang w:val="uk-UA"/>
        </w:rPr>
      </w:pPr>
      <w:r w:rsidRPr="00DD3A05">
        <w:rPr>
          <w:rFonts w:cstheme="minorHAnsi"/>
          <w:sz w:val="24"/>
          <w:szCs w:val="24"/>
          <w:lang w:val="uk-UA"/>
        </w:rPr>
        <w:t>визначення мети програми;</w:t>
      </w:r>
    </w:p>
    <w:p w:rsidR="00082F04" w:rsidRPr="00DD3A05" w:rsidRDefault="00082F04" w:rsidP="00082F04">
      <w:pPr>
        <w:numPr>
          <w:ilvl w:val="0"/>
          <w:numId w:val="1"/>
        </w:numPr>
        <w:spacing w:line="276" w:lineRule="auto"/>
        <w:contextualSpacing/>
        <w:rPr>
          <w:rFonts w:cstheme="minorHAnsi"/>
          <w:sz w:val="24"/>
          <w:szCs w:val="24"/>
          <w:lang w:val="uk-UA"/>
        </w:rPr>
      </w:pPr>
      <w:r w:rsidRPr="00DD3A05">
        <w:rPr>
          <w:rFonts w:cstheme="minorHAnsi"/>
          <w:sz w:val="24"/>
          <w:szCs w:val="24"/>
          <w:lang w:val="uk-UA"/>
        </w:rPr>
        <w:t>обґрунтування шляхів і засобів розв’язання проблеми, обсягів та джерел фінансування; строки та етапи виконання програми;</w:t>
      </w:r>
    </w:p>
    <w:p w:rsidR="00082F04" w:rsidRPr="00DD3A05" w:rsidRDefault="00082F04" w:rsidP="00082F04">
      <w:pPr>
        <w:numPr>
          <w:ilvl w:val="0"/>
          <w:numId w:val="1"/>
        </w:numPr>
        <w:spacing w:line="276" w:lineRule="auto"/>
        <w:contextualSpacing/>
        <w:rPr>
          <w:rFonts w:cstheme="minorHAnsi"/>
          <w:sz w:val="24"/>
          <w:szCs w:val="24"/>
          <w:lang w:val="uk-UA"/>
        </w:rPr>
      </w:pPr>
      <w:r w:rsidRPr="00DD3A05">
        <w:rPr>
          <w:rFonts w:cstheme="minorHAnsi"/>
          <w:sz w:val="24"/>
          <w:szCs w:val="24"/>
          <w:lang w:val="uk-UA"/>
        </w:rPr>
        <w:t>перелік завдань і заходів програми та результативні показники;</w:t>
      </w:r>
    </w:p>
    <w:p w:rsidR="00082F04" w:rsidRPr="00DD3A05" w:rsidRDefault="00082F04" w:rsidP="00082F04">
      <w:pPr>
        <w:numPr>
          <w:ilvl w:val="0"/>
          <w:numId w:val="1"/>
        </w:numPr>
        <w:spacing w:line="276" w:lineRule="auto"/>
        <w:contextualSpacing/>
        <w:rPr>
          <w:rFonts w:cstheme="minorHAnsi"/>
          <w:sz w:val="24"/>
          <w:szCs w:val="24"/>
          <w:lang w:val="uk-UA"/>
        </w:rPr>
      </w:pPr>
      <w:r w:rsidRPr="00DD3A05">
        <w:rPr>
          <w:rFonts w:cstheme="minorHAnsi"/>
          <w:sz w:val="24"/>
          <w:szCs w:val="24"/>
          <w:lang w:val="uk-UA"/>
        </w:rPr>
        <w:t>напрями діяльності та заходи програми;</w:t>
      </w:r>
    </w:p>
    <w:p w:rsidR="00082F04" w:rsidRPr="00DD3A05" w:rsidRDefault="00082F04" w:rsidP="00082F04">
      <w:pPr>
        <w:numPr>
          <w:ilvl w:val="0"/>
          <w:numId w:val="1"/>
        </w:numPr>
        <w:spacing w:line="276" w:lineRule="auto"/>
        <w:contextualSpacing/>
        <w:rPr>
          <w:rFonts w:cstheme="minorHAnsi"/>
          <w:sz w:val="24"/>
          <w:szCs w:val="24"/>
          <w:lang w:val="uk-UA"/>
        </w:rPr>
      </w:pPr>
      <w:r w:rsidRPr="00DD3A05">
        <w:rPr>
          <w:rFonts w:cstheme="minorHAnsi"/>
          <w:sz w:val="24"/>
          <w:szCs w:val="24"/>
          <w:lang w:val="uk-UA"/>
        </w:rPr>
        <w:t>координація та контроль за ходом виконання програми.</w:t>
      </w:r>
    </w:p>
    <w:p w:rsidR="00082F04" w:rsidRPr="00DD3A05" w:rsidRDefault="00082F04" w:rsidP="00082F04">
      <w:pPr>
        <w:rPr>
          <w:rFonts w:cstheme="minorHAnsi"/>
          <w:sz w:val="24"/>
          <w:szCs w:val="24"/>
          <w:lang w:val="uk-UA"/>
        </w:rPr>
      </w:pPr>
    </w:p>
    <w:p w:rsidR="00082F04" w:rsidRPr="00DD3A05" w:rsidRDefault="00082F04" w:rsidP="00082F04">
      <w:pPr>
        <w:rPr>
          <w:rFonts w:cstheme="minorHAnsi"/>
          <w:b/>
          <w:sz w:val="24"/>
          <w:szCs w:val="24"/>
          <w:lang w:val="uk-UA"/>
        </w:rPr>
      </w:pPr>
      <w:r w:rsidRPr="00DD3A05">
        <w:rPr>
          <w:rFonts w:cstheme="minorHAnsi"/>
          <w:b/>
          <w:sz w:val="24"/>
          <w:szCs w:val="24"/>
          <w:lang w:val="uk-UA"/>
        </w:rPr>
        <w:t>Особливості підготовки окремих елементів програми:</w:t>
      </w:r>
    </w:p>
    <w:p w:rsidR="00082F04" w:rsidRPr="00DD3A05" w:rsidRDefault="00082F04" w:rsidP="00082F04">
      <w:pPr>
        <w:rPr>
          <w:rFonts w:cstheme="minorHAnsi"/>
          <w:b/>
          <w:sz w:val="24"/>
          <w:szCs w:val="24"/>
          <w:lang w:val="uk-UA"/>
        </w:rPr>
      </w:pPr>
    </w:p>
    <w:p w:rsidR="00082F04" w:rsidRPr="00DD3A05" w:rsidRDefault="00082F04" w:rsidP="00082F04">
      <w:pPr>
        <w:ind w:firstLine="426"/>
        <w:jc w:val="both"/>
        <w:rPr>
          <w:rFonts w:cstheme="minorHAnsi"/>
          <w:b/>
          <w:sz w:val="24"/>
          <w:szCs w:val="24"/>
          <w:lang w:val="uk-UA"/>
        </w:rPr>
      </w:pPr>
      <w:r w:rsidRPr="00DD3A05">
        <w:rPr>
          <w:rFonts w:cstheme="minorHAnsi"/>
          <w:b/>
          <w:sz w:val="24"/>
          <w:szCs w:val="24"/>
          <w:lang w:val="uk-UA"/>
        </w:rPr>
        <w:t>Розділ 1. Визначення проблеми, на розв’язання якої спрямована програма</w:t>
      </w:r>
    </w:p>
    <w:p w:rsidR="00082F04" w:rsidRPr="00DD3A05" w:rsidRDefault="00082F04" w:rsidP="001251FB">
      <w:pPr>
        <w:ind w:firstLine="426"/>
        <w:jc w:val="both"/>
        <w:rPr>
          <w:rFonts w:cstheme="minorHAnsi"/>
          <w:sz w:val="24"/>
          <w:szCs w:val="24"/>
          <w:lang w:val="uk-UA"/>
        </w:rPr>
      </w:pPr>
      <w:r w:rsidRPr="00DD3A05">
        <w:rPr>
          <w:rFonts w:eastAsia="Times New Roman" w:cstheme="minorHAnsi"/>
          <w:sz w:val="24"/>
          <w:szCs w:val="24"/>
          <w:lang w:val="uk-UA" w:eastAsia="ru-RU"/>
        </w:rPr>
        <w:t>Розділ повинен містити чітко сформульоване визначення проблеми та обов’язкове обґрунтування щодо віднесення її до найважливіших із використанням офіційних статистичних даних (із посиланням на джерела інформації), обґрунтування шляхів і засобів розв’язання проблеми, а також необхідності фінансування за рахунок коштів місцевого бюджету. Визначення проблеми є основою для формулювання мети та всіх інших розділів програми.</w:t>
      </w:r>
    </w:p>
    <w:p w:rsidR="00082F04" w:rsidRPr="00DD3A05" w:rsidRDefault="00082F04" w:rsidP="001251FB">
      <w:pPr>
        <w:ind w:firstLine="426"/>
        <w:jc w:val="both"/>
        <w:rPr>
          <w:rFonts w:cstheme="minorHAnsi"/>
          <w:sz w:val="24"/>
          <w:szCs w:val="24"/>
          <w:lang w:val="uk-UA"/>
        </w:rPr>
      </w:pPr>
      <w:r w:rsidRPr="00DD3A05">
        <w:rPr>
          <w:rFonts w:cstheme="minorHAnsi"/>
          <w:sz w:val="24"/>
          <w:szCs w:val="24"/>
          <w:lang w:val="uk-UA"/>
        </w:rPr>
        <w:t>У даному розділі</w:t>
      </w:r>
      <w:r w:rsidR="00241496">
        <w:rPr>
          <w:rFonts w:cstheme="minorHAnsi"/>
          <w:sz w:val="24"/>
          <w:szCs w:val="24"/>
          <w:lang w:val="uk-UA"/>
        </w:rPr>
        <w:t xml:space="preserve"> </w:t>
      </w:r>
      <w:r w:rsidRPr="00DD3A05">
        <w:rPr>
          <w:rFonts w:cstheme="minorHAnsi"/>
          <w:sz w:val="24"/>
          <w:szCs w:val="24"/>
          <w:lang w:val="uk-UA"/>
        </w:rPr>
        <w:t>описуються короткі характеристики основних проблем, які можуть бути вирішені (або мінімізовані)</w:t>
      </w:r>
      <w:r w:rsidR="00241496">
        <w:rPr>
          <w:rFonts w:cstheme="minorHAnsi"/>
          <w:sz w:val="24"/>
          <w:szCs w:val="24"/>
          <w:lang w:val="uk-UA"/>
        </w:rPr>
        <w:t xml:space="preserve"> </w:t>
      </w:r>
      <w:r w:rsidRPr="00DD3A05">
        <w:rPr>
          <w:rFonts w:cstheme="minorHAnsi"/>
          <w:sz w:val="24"/>
          <w:szCs w:val="24"/>
          <w:lang w:val="uk-UA"/>
        </w:rPr>
        <w:t>в результаті реалізації програми/проекту а саме:</w:t>
      </w:r>
    </w:p>
    <w:p w:rsidR="00082F04" w:rsidRPr="00DD3A05" w:rsidRDefault="00082F04" w:rsidP="001251FB">
      <w:pPr>
        <w:numPr>
          <w:ilvl w:val="0"/>
          <w:numId w:val="2"/>
        </w:numPr>
        <w:spacing w:line="276" w:lineRule="auto"/>
        <w:contextualSpacing/>
        <w:jc w:val="both"/>
        <w:rPr>
          <w:rFonts w:cstheme="minorHAnsi"/>
          <w:sz w:val="24"/>
          <w:szCs w:val="24"/>
          <w:lang w:val="uk-UA"/>
        </w:rPr>
      </w:pPr>
      <w:r w:rsidRPr="00DD3A05">
        <w:rPr>
          <w:rFonts w:cstheme="minorHAnsi"/>
          <w:sz w:val="24"/>
          <w:szCs w:val="24"/>
          <w:lang w:val="uk-UA"/>
        </w:rPr>
        <w:t>наявна ситуація (проблеми місцевих жителів, країни, надаються конкретні дані, цифри)</w:t>
      </w:r>
    </w:p>
    <w:p w:rsidR="00082F04" w:rsidRPr="00DD3A05" w:rsidRDefault="00082F04" w:rsidP="001251FB">
      <w:pPr>
        <w:numPr>
          <w:ilvl w:val="0"/>
          <w:numId w:val="2"/>
        </w:numPr>
        <w:spacing w:line="276" w:lineRule="auto"/>
        <w:contextualSpacing/>
        <w:jc w:val="both"/>
        <w:rPr>
          <w:rFonts w:cstheme="minorHAnsi"/>
          <w:sz w:val="24"/>
          <w:szCs w:val="24"/>
          <w:lang w:val="uk-UA"/>
        </w:rPr>
      </w:pPr>
      <w:r w:rsidRPr="00DD3A05">
        <w:rPr>
          <w:rFonts w:cstheme="minorHAnsi"/>
          <w:sz w:val="24"/>
          <w:szCs w:val="24"/>
          <w:lang w:val="uk-UA"/>
        </w:rPr>
        <w:t>причини виникнення проблемної ситуації;</w:t>
      </w:r>
    </w:p>
    <w:p w:rsidR="00082F04" w:rsidRPr="00DD3A05" w:rsidRDefault="00082F04" w:rsidP="001251FB">
      <w:pPr>
        <w:numPr>
          <w:ilvl w:val="0"/>
          <w:numId w:val="2"/>
        </w:numPr>
        <w:spacing w:line="276" w:lineRule="auto"/>
        <w:contextualSpacing/>
        <w:jc w:val="both"/>
        <w:rPr>
          <w:rFonts w:cstheme="minorHAnsi"/>
          <w:sz w:val="24"/>
          <w:szCs w:val="24"/>
          <w:lang w:val="uk-UA"/>
        </w:rPr>
      </w:pPr>
      <w:r w:rsidRPr="00DD3A05">
        <w:rPr>
          <w:rFonts w:cstheme="minorHAnsi"/>
          <w:sz w:val="24"/>
          <w:szCs w:val="24"/>
          <w:lang w:val="uk-UA"/>
        </w:rPr>
        <w:t>що було вже зроблено для вирішення проблеми (іншими установами або безпосередньо організацією/установою, яка ініціює розробку програми);</w:t>
      </w:r>
    </w:p>
    <w:p w:rsidR="00082F04" w:rsidRPr="00DD3A05" w:rsidRDefault="00082F04" w:rsidP="001251FB">
      <w:pPr>
        <w:numPr>
          <w:ilvl w:val="0"/>
          <w:numId w:val="2"/>
        </w:numPr>
        <w:spacing w:line="276" w:lineRule="auto"/>
        <w:contextualSpacing/>
        <w:jc w:val="both"/>
        <w:rPr>
          <w:rFonts w:cstheme="minorHAnsi"/>
          <w:sz w:val="24"/>
          <w:szCs w:val="24"/>
          <w:lang w:val="uk-UA"/>
        </w:rPr>
      </w:pPr>
      <w:r w:rsidRPr="00DD3A05">
        <w:rPr>
          <w:rFonts w:cstheme="minorHAnsi"/>
          <w:sz w:val="24"/>
          <w:szCs w:val="24"/>
          <w:lang w:val="uk-UA"/>
        </w:rPr>
        <w:t>найбільш оптимальні шляхи вирішення проблеми;</w:t>
      </w:r>
    </w:p>
    <w:p w:rsidR="00082F04" w:rsidRPr="00DD3A05" w:rsidRDefault="00082F04" w:rsidP="001251FB">
      <w:pPr>
        <w:numPr>
          <w:ilvl w:val="0"/>
          <w:numId w:val="2"/>
        </w:numPr>
        <w:spacing w:line="276" w:lineRule="auto"/>
        <w:contextualSpacing/>
        <w:jc w:val="both"/>
        <w:rPr>
          <w:rFonts w:cstheme="minorHAnsi"/>
          <w:sz w:val="24"/>
          <w:szCs w:val="24"/>
          <w:lang w:val="uk-UA"/>
        </w:rPr>
      </w:pPr>
      <w:r w:rsidRPr="00DD3A05">
        <w:rPr>
          <w:rFonts w:cstheme="minorHAnsi"/>
          <w:sz w:val="24"/>
          <w:szCs w:val="24"/>
          <w:lang w:val="uk-UA"/>
        </w:rPr>
        <w:t>наслідки (як позитивні, так і негативні – якщо проблему не вирішувати).</w:t>
      </w:r>
    </w:p>
    <w:p w:rsidR="00082F04" w:rsidRPr="00DD3A05" w:rsidRDefault="00082F04" w:rsidP="001251FB">
      <w:pPr>
        <w:spacing w:line="264" w:lineRule="auto"/>
        <w:ind w:firstLine="426"/>
        <w:jc w:val="both"/>
        <w:rPr>
          <w:rFonts w:eastAsia="Times New Roman" w:cstheme="minorHAnsi"/>
          <w:sz w:val="24"/>
          <w:szCs w:val="24"/>
          <w:lang w:val="uk-UA" w:eastAsia="ru-RU"/>
        </w:rPr>
      </w:pPr>
      <w:r w:rsidRPr="00DD3A05">
        <w:rPr>
          <w:rFonts w:eastAsia="Times New Roman" w:cstheme="minorHAnsi"/>
          <w:sz w:val="24"/>
          <w:szCs w:val="24"/>
          <w:lang w:val="uk-UA" w:eastAsia="ru-RU"/>
        </w:rPr>
        <w:t>Також необхідно враховувати те, що деякі проблеми можуть бути наслідками більш системних (ключових, основних) проблем. На цьому етапі підготовки програми необхідно визначити «ключові» проблеми (тобто врахувати причино-наслідкові зв’язки), щоб у подальшому запланувати ті завдання/заходи, які будуть найбільш дієвими та ефективними для вирішення визначених проблем.</w:t>
      </w:r>
    </w:p>
    <w:p w:rsidR="0037274D" w:rsidRPr="00DD3A05" w:rsidRDefault="0037274D" w:rsidP="001251FB">
      <w:pPr>
        <w:ind w:firstLine="425"/>
        <w:rPr>
          <w:rFonts w:cstheme="minorHAnsi"/>
          <w:b/>
          <w:sz w:val="24"/>
          <w:szCs w:val="24"/>
          <w:lang w:val="uk-UA"/>
        </w:rPr>
      </w:pPr>
    </w:p>
    <w:p w:rsidR="002E6C9A" w:rsidRPr="00DD3A05" w:rsidRDefault="002E6C9A" w:rsidP="001251FB">
      <w:pPr>
        <w:ind w:firstLine="425"/>
        <w:rPr>
          <w:rFonts w:cstheme="minorHAnsi"/>
          <w:b/>
          <w:sz w:val="24"/>
          <w:szCs w:val="24"/>
          <w:lang w:val="uk-UA"/>
        </w:rPr>
      </w:pPr>
    </w:p>
    <w:p w:rsidR="002E6C9A" w:rsidRPr="00DD3A05" w:rsidRDefault="002E6C9A" w:rsidP="001251FB">
      <w:pPr>
        <w:ind w:firstLine="425"/>
        <w:rPr>
          <w:rFonts w:cstheme="minorHAnsi"/>
          <w:b/>
          <w:sz w:val="24"/>
          <w:szCs w:val="24"/>
          <w:lang w:val="uk-UA"/>
        </w:rPr>
      </w:pPr>
    </w:p>
    <w:p w:rsidR="002E6C9A" w:rsidRPr="00DD3A05" w:rsidRDefault="002E6C9A" w:rsidP="001251FB">
      <w:pPr>
        <w:ind w:firstLine="425"/>
        <w:rPr>
          <w:rFonts w:cstheme="minorHAnsi"/>
          <w:b/>
          <w:sz w:val="24"/>
          <w:szCs w:val="24"/>
          <w:lang w:val="uk-UA"/>
        </w:rPr>
      </w:pPr>
    </w:p>
    <w:p w:rsidR="00082F04" w:rsidRPr="00DD3A05" w:rsidRDefault="00082F04" w:rsidP="001251FB">
      <w:pPr>
        <w:ind w:firstLine="425"/>
        <w:rPr>
          <w:rFonts w:cstheme="minorHAnsi"/>
          <w:b/>
          <w:sz w:val="24"/>
          <w:szCs w:val="24"/>
          <w:lang w:val="uk-UA"/>
        </w:rPr>
      </w:pPr>
      <w:r w:rsidRPr="00DD3A05">
        <w:rPr>
          <w:rFonts w:cstheme="minorHAnsi"/>
          <w:b/>
          <w:sz w:val="24"/>
          <w:szCs w:val="24"/>
          <w:lang w:val="uk-UA"/>
        </w:rPr>
        <w:lastRenderedPageBreak/>
        <w:t>Розділ 2. Визначення мети програми</w:t>
      </w:r>
    </w:p>
    <w:p w:rsidR="00082F04" w:rsidRPr="00DD3A05" w:rsidRDefault="00082F04" w:rsidP="001251FB">
      <w:pPr>
        <w:ind w:firstLine="426"/>
        <w:rPr>
          <w:rFonts w:cstheme="minorHAnsi"/>
          <w:sz w:val="24"/>
          <w:szCs w:val="24"/>
          <w:lang w:val="uk-UA"/>
        </w:rPr>
      </w:pPr>
    </w:p>
    <w:p w:rsidR="00082F04" w:rsidRPr="00DD3A05" w:rsidRDefault="00082F04" w:rsidP="00082F04">
      <w:pPr>
        <w:ind w:firstLine="426"/>
        <w:jc w:val="both"/>
        <w:rPr>
          <w:rFonts w:cstheme="minorHAnsi"/>
          <w:sz w:val="24"/>
          <w:szCs w:val="24"/>
          <w:lang w:val="uk-UA"/>
        </w:rPr>
      </w:pPr>
      <w:r w:rsidRPr="00DD3A05">
        <w:rPr>
          <w:rFonts w:cstheme="minorHAnsi"/>
          <w:b/>
          <w:sz w:val="24"/>
          <w:szCs w:val="24"/>
          <w:lang w:val="uk-UA"/>
        </w:rPr>
        <w:t>Мета</w:t>
      </w:r>
      <w:r w:rsidRPr="00DD3A05">
        <w:rPr>
          <w:rFonts w:cstheme="minorHAnsi"/>
          <w:sz w:val="24"/>
          <w:szCs w:val="24"/>
          <w:lang w:val="uk-UA"/>
        </w:rPr>
        <w:t xml:space="preserve"> – це декларація того, що повинно бути досягнуто, бажаний кінцевий результат, якій пов'язаний з усуненням</w:t>
      </w:r>
      <w:r w:rsidR="00241496">
        <w:rPr>
          <w:rFonts w:cstheme="minorHAnsi"/>
          <w:sz w:val="24"/>
          <w:szCs w:val="24"/>
          <w:lang w:val="uk-UA"/>
        </w:rPr>
        <w:t xml:space="preserve"> </w:t>
      </w:r>
      <w:r w:rsidRPr="00DD3A05">
        <w:rPr>
          <w:rFonts w:cstheme="minorHAnsi"/>
          <w:sz w:val="24"/>
          <w:szCs w:val="24"/>
          <w:lang w:val="uk-UA"/>
        </w:rPr>
        <w:t>основних проблем та</w:t>
      </w:r>
      <w:r w:rsidR="00241496">
        <w:rPr>
          <w:rFonts w:cstheme="minorHAnsi"/>
          <w:sz w:val="24"/>
          <w:szCs w:val="24"/>
          <w:lang w:val="uk-UA"/>
        </w:rPr>
        <w:t xml:space="preserve"> </w:t>
      </w:r>
      <w:r w:rsidRPr="00DD3A05">
        <w:rPr>
          <w:rFonts w:cstheme="minorHAnsi"/>
          <w:sz w:val="24"/>
          <w:szCs w:val="24"/>
          <w:lang w:val="uk-UA"/>
        </w:rPr>
        <w:t>поліпшенням ситуації.</w:t>
      </w:r>
    </w:p>
    <w:p w:rsidR="00082F04" w:rsidRPr="00DD3A05" w:rsidRDefault="00082F04" w:rsidP="00082F04">
      <w:pPr>
        <w:ind w:firstLine="426"/>
        <w:jc w:val="both"/>
        <w:rPr>
          <w:rFonts w:cstheme="minorHAnsi"/>
          <w:i/>
          <w:sz w:val="24"/>
          <w:szCs w:val="24"/>
          <w:lang w:val="uk-UA"/>
        </w:rPr>
      </w:pPr>
      <w:r w:rsidRPr="00DD3A05">
        <w:rPr>
          <w:rFonts w:cstheme="minorHAnsi"/>
          <w:sz w:val="24"/>
          <w:szCs w:val="24"/>
          <w:lang w:val="uk-UA"/>
        </w:rPr>
        <w:t>Зазвичай, мета проекту</w:t>
      </w:r>
      <w:r w:rsidR="00241496">
        <w:rPr>
          <w:rFonts w:cstheme="minorHAnsi"/>
          <w:sz w:val="24"/>
          <w:szCs w:val="24"/>
          <w:lang w:val="uk-UA"/>
        </w:rPr>
        <w:t xml:space="preserve"> </w:t>
      </w:r>
      <w:r w:rsidRPr="00DD3A05">
        <w:rPr>
          <w:rFonts w:cstheme="minorHAnsi"/>
          <w:sz w:val="24"/>
          <w:szCs w:val="24"/>
          <w:lang w:val="uk-UA"/>
        </w:rPr>
        <w:t xml:space="preserve">формулюють одним реченням. У першій частині використовують дієслівний прикметник </w:t>
      </w:r>
      <w:r w:rsidRPr="00DD3A05">
        <w:rPr>
          <w:rFonts w:cstheme="minorHAnsi"/>
          <w:i/>
          <w:sz w:val="24"/>
          <w:szCs w:val="24"/>
          <w:lang w:val="uk-UA"/>
        </w:rPr>
        <w:t>(«створення», «покращення», «розвиток», «поліпшення»…..),</w:t>
      </w:r>
      <w:r w:rsidRPr="00DD3A05">
        <w:rPr>
          <w:rFonts w:cstheme="minorHAnsi"/>
          <w:sz w:val="24"/>
          <w:szCs w:val="24"/>
          <w:lang w:val="uk-UA"/>
        </w:rPr>
        <w:t xml:space="preserve"> а друга частина демонструє яким чином пропонується це досягнути (використовують зв'язку </w:t>
      </w:r>
      <w:r w:rsidRPr="00DD3A05">
        <w:rPr>
          <w:rFonts w:cstheme="minorHAnsi"/>
          <w:i/>
          <w:sz w:val="24"/>
          <w:szCs w:val="24"/>
          <w:lang w:val="uk-UA"/>
        </w:rPr>
        <w:t>«шляхом», «в наслідок», «за допомогою»…..).</w:t>
      </w:r>
    </w:p>
    <w:p w:rsidR="00082F04" w:rsidRPr="00DD3A05" w:rsidRDefault="00082F04" w:rsidP="00082F04">
      <w:pPr>
        <w:ind w:firstLine="426"/>
        <w:rPr>
          <w:rFonts w:cstheme="minorHAnsi"/>
          <w:i/>
          <w:sz w:val="24"/>
          <w:szCs w:val="24"/>
          <w:lang w:val="uk-UA"/>
        </w:rPr>
      </w:pPr>
    </w:p>
    <w:p w:rsidR="00082F04" w:rsidRPr="00DD3A05" w:rsidRDefault="00082F04" w:rsidP="00082F04">
      <w:pPr>
        <w:ind w:firstLine="426"/>
        <w:jc w:val="both"/>
        <w:rPr>
          <w:rFonts w:cstheme="minorHAnsi"/>
          <w:b/>
          <w:sz w:val="24"/>
          <w:szCs w:val="24"/>
          <w:lang w:val="uk-UA"/>
        </w:rPr>
      </w:pPr>
      <w:r w:rsidRPr="00DD3A05">
        <w:rPr>
          <w:rFonts w:cstheme="minorHAnsi"/>
          <w:b/>
          <w:sz w:val="24"/>
          <w:szCs w:val="24"/>
          <w:lang w:val="uk-UA"/>
        </w:rPr>
        <w:t>Розділ 3. Обґрунтування шляхів і засобів розв’язання проблеми, обсягів та джерел фінансування; строки та етапи виконання програми</w:t>
      </w:r>
    </w:p>
    <w:p w:rsidR="00082F04" w:rsidRPr="00DD3A05" w:rsidRDefault="00082F04" w:rsidP="00082F04">
      <w:pPr>
        <w:ind w:firstLine="426"/>
        <w:jc w:val="both"/>
        <w:rPr>
          <w:rFonts w:cstheme="minorHAnsi"/>
          <w:sz w:val="24"/>
          <w:szCs w:val="24"/>
          <w:lang w:val="uk-UA"/>
        </w:rPr>
      </w:pPr>
      <w:r w:rsidRPr="00DD3A05">
        <w:rPr>
          <w:rFonts w:cstheme="minorHAnsi"/>
          <w:sz w:val="24"/>
          <w:szCs w:val="24"/>
          <w:lang w:val="uk-UA"/>
        </w:rPr>
        <w:t>У цьому розділі необхідно зазначити, чому саме розробка цільової програми на регіональному/місцевому рівні дозволить вирішити зазначені проблеми розвитку території та її окремих соціальних</w:t>
      </w:r>
      <w:r w:rsidR="00241496">
        <w:rPr>
          <w:rFonts w:cstheme="minorHAnsi"/>
          <w:sz w:val="24"/>
          <w:szCs w:val="24"/>
          <w:lang w:val="uk-UA"/>
        </w:rPr>
        <w:t xml:space="preserve"> </w:t>
      </w:r>
      <w:r w:rsidRPr="00DD3A05">
        <w:rPr>
          <w:rFonts w:cstheme="minorHAnsi"/>
          <w:sz w:val="24"/>
          <w:szCs w:val="24"/>
          <w:lang w:val="uk-UA"/>
        </w:rPr>
        <w:t xml:space="preserve">груп (населення). </w:t>
      </w:r>
    </w:p>
    <w:p w:rsidR="00082F04" w:rsidRPr="00DD3A05" w:rsidRDefault="00082F04" w:rsidP="00082F04">
      <w:pPr>
        <w:ind w:firstLine="426"/>
        <w:jc w:val="both"/>
        <w:rPr>
          <w:rFonts w:cstheme="minorHAnsi"/>
          <w:sz w:val="24"/>
          <w:szCs w:val="24"/>
          <w:lang w:val="uk-UA"/>
        </w:rPr>
      </w:pPr>
      <w:r w:rsidRPr="00DD3A05">
        <w:rPr>
          <w:rFonts w:cstheme="minorHAnsi"/>
          <w:sz w:val="24"/>
          <w:szCs w:val="24"/>
          <w:lang w:val="uk-UA"/>
        </w:rPr>
        <w:t>Також можна добавити інформацію про процес підготовки програми, зокрема в частині щодо залучення фахівців з різних організацій та установ, які фахово опікуються вирішенням визначених проблем (або соціальних груп) і всі заплановані</w:t>
      </w:r>
      <w:r w:rsidR="00241496">
        <w:rPr>
          <w:rFonts w:cstheme="minorHAnsi"/>
          <w:sz w:val="24"/>
          <w:szCs w:val="24"/>
          <w:lang w:val="uk-UA"/>
        </w:rPr>
        <w:t xml:space="preserve"> </w:t>
      </w:r>
      <w:r w:rsidRPr="00DD3A05">
        <w:rPr>
          <w:rFonts w:cstheme="minorHAnsi"/>
          <w:sz w:val="24"/>
          <w:szCs w:val="24"/>
          <w:lang w:val="uk-UA"/>
        </w:rPr>
        <w:t>завдання та заходи були напрацьовані спільними зусиллями під час спільних обговорень/засідань.</w:t>
      </w:r>
    </w:p>
    <w:p w:rsidR="00082F04" w:rsidRPr="00DD3A05" w:rsidRDefault="00082F04" w:rsidP="00082F04">
      <w:pPr>
        <w:ind w:firstLine="426"/>
        <w:jc w:val="both"/>
        <w:rPr>
          <w:rFonts w:eastAsia="Times New Roman" w:cstheme="minorHAnsi"/>
          <w:sz w:val="24"/>
          <w:szCs w:val="24"/>
          <w:lang w:val="uk-UA" w:eastAsia="ru-RU"/>
        </w:rPr>
      </w:pPr>
    </w:p>
    <w:p w:rsidR="00082F04" w:rsidRPr="00DD3A05" w:rsidRDefault="00082F04" w:rsidP="00082F04">
      <w:pPr>
        <w:ind w:firstLine="426"/>
        <w:jc w:val="both"/>
        <w:rPr>
          <w:rFonts w:eastAsia="Calibri" w:cstheme="minorHAnsi"/>
          <w:sz w:val="24"/>
          <w:szCs w:val="24"/>
          <w:lang w:val="uk-UA"/>
        </w:rPr>
      </w:pPr>
      <w:r w:rsidRPr="00DD3A05">
        <w:rPr>
          <w:rFonts w:eastAsia="Calibri" w:cstheme="minorHAnsi"/>
          <w:sz w:val="24"/>
          <w:szCs w:val="24"/>
          <w:lang w:val="uk-UA"/>
        </w:rPr>
        <w:t>В якості ресурсного забезпечення реалізації заходів Програми необхідно зазначити можливість використання різних джерел фінансування (як бюджетних, так і позабюджетних)</w:t>
      </w:r>
      <w:r w:rsidR="00241496">
        <w:rPr>
          <w:rFonts w:eastAsia="Calibri" w:cstheme="minorHAnsi"/>
          <w:sz w:val="24"/>
          <w:szCs w:val="24"/>
          <w:lang w:val="uk-UA"/>
        </w:rPr>
        <w:t xml:space="preserve"> </w:t>
      </w:r>
      <w:r w:rsidRPr="00DD3A05">
        <w:rPr>
          <w:rFonts w:eastAsia="Calibri" w:cstheme="minorHAnsi"/>
          <w:sz w:val="24"/>
          <w:szCs w:val="24"/>
          <w:lang w:val="uk-UA"/>
        </w:rPr>
        <w:t>та виділити:</w:t>
      </w:r>
    </w:p>
    <w:p w:rsidR="00082F04" w:rsidRPr="00DD3A05" w:rsidRDefault="00082F04" w:rsidP="00082F04">
      <w:pPr>
        <w:ind w:firstLine="426"/>
        <w:jc w:val="both"/>
        <w:rPr>
          <w:rFonts w:eastAsia="Calibri" w:cstheme="minorHAnsi"/>
          <w:sz w:val="24"/>
          <w:szCs w:val="24"/>
          <w:lang w:val="uk-UA"/>
        </w:rPr>
      </w:pPr>
      <w:r w:rsidRPr="00DD3A05">
        <w:rPr>
          <w:rFonts w:eastAsia="Calibri" w:cstheme="minorHAnsi"/>
          <w:sz w:val="24"/>
          <w:szCs w:val="24"/>
          <w:lang w:val="uk-UA"/>
        </w:rPr>
        <w:t>кошти обласного бюджету</w:t>
      </w:r>
    </w:p>
    <w:p w:rsidR="00082F04" w:rsidRPr="00DD3A05" w:rsidRDefault="00082F04" w:rsidP="00082F04">
      <w:pPr>
        <w:ind w:firstLine="426"/>
        <w:jc w:val="both"/>
        <w:rPr>
          <w:rFonts w:eastAsia="Calibri" w:cstheme="minorHAnsi"/>
          <w:sz w:val="24"/>
          <w:szCs w:val="24"/>
          <w:lang w:val="uk-UA"/>
        </w:rPr>
      </w:pPr>
      <w:r w:rsidRPr="00DD3A05">
        <w:rPr>
          <w:rFonts w:eastAsia="Calibri" w:cstheme="minorHAnsi"/>
          <w:sz w:val="24"/>
          <w:szCs w:val="24"/>
          <w:lang w:val="uk-UA"/>
        </w:rPr>
        <w:t>кошти місцевого бюджету</w:t>
      </w:r>
    </w:p>
    <w:p w:rsidR="00082F04" w:rsidRPr="00DD3A05" w:rsidRDefault="00082F04" w:rsidP="00082F04">
      <w:pPr>
        <w:ind w:firstLine="426"/>
        <w:jc w:val="both"/>
        <w:rPr>
          <w:rFonts w:eastAsia="Calibri" w:cstheme="minorHAnsi"/>
          <w:sz w:val="24"/>
          <w:szCs w:val="24"/>
          <w:lang w:val="uk-UA"/>
        </w:rPr>
      </w:pPr>
      <w:r w:rsidRPr="00DD3A05">
        <w:rPr>
          <w:rFonts w:eastAsia="Calibri" w:cstheme="minorHAnsi"/>
          <w:sz w:val="24"/>
          <w:szCs w:val="24"/>
          <w:lang w:val="uk-UA"/>
        </w:rPr>
        <w:t>кошти громади</w:t>
      </w:r>
    </w:p>
    <w:p w:rsidR="00082F04" w:rsidRPr="00DD3A05" w:rsidRDefault="00082F04" w:rsidP="00082F04">
      <w:pPr>
        <w:ind w:firstLine="426"/>
        <w:jc w:val="both"/>
        <w:rPr>
          <w:rFonts w:eastAsia="Calibri" w:cstheme="minorHAnsi"/>
          <w:sz w:val="24"/>
          <w:szCs w:val="24"/>
          <w:lang w:val="uk-UA"/>
        </w:rPr>
      </w:pPr>
      <w:r w:rsidRPr="00DD3A05">
        <w:rPr>
          <w:rFonts w:eastAsia="Calibri" w:cstheme="minorHAnsi"/>
          <w:sz w:val="24"/>
          <w:szCs w:val="24"/>
          <w:lang w:val="uk-UA"/>
        </w:rPr>
        <w:t>інші кошти та ресурси (проектів міжнародної технічної допомоги та інших джерел, не заборонених законодавством України ).</w:t>
      </w:r>
    </w:p>
    <w:p w:rsidR="00082F04" w:rsidRPr="00DD3A05" w:rsidRDefault="00082F04" w:rsidP="00082F04">
      <w:pPr>
        <w:ind w:firstLine="426"/>
        <w:jc w:val="both"/>
        <w:rPr>
          <w:rFonts w:eastAsia="Times New Roman" w:cstheme="minorHAnsi"/>
          <w:sz w:val="24"/>
          <w:szCs w:val="24"/>
          <w:lang w:val="uk-UA" w:eastAsia="ru-RU"/>
        </w:rPr>
      </w:pPr>
    </w:p>
    <w:p w:rsidR="00082F04" w:rsidRPr="00DD3A05" w:rsidRDefault="00082F04" w:rsidP="00082F04">
      <w:pPr>
        <w:jc w:val="both"/>
        <w:rPr>
          <w:rFonts w:eastAsia="Times New Roman" w:cstheme="minorHAnsi"/>
          <w:sz w:val="24"/>
          <w:szCs w:val="24"/>
          <w:lang w:val="uk-UA" w:eastAsia="ru-RU"/>
        </w:rPr>
      </w:pPr>
      <w:r w:rsidRPr="00DD3A05">
        <w:rPr>
          <w:rFonts w:eastAsia="Times New Roman" w:cstheme="minorHAnsi"/>
          <w:sz w:val="24"/>
          <w:szCs w:val="24"/>
          <w:lang w:val="uk-UA" w:eastAsia="ru-RU"/>
        </w:rPr>
        <w:t xml:space="preserve">Якщо реалізація програми передбачається на строк більш ніж на 4 роки, то її виконання можна поділити на декілька етапів. </w:t>
      </w:r>
    </w:p>
    <w:p w:rsidR="00082F04" w:rsidRPr="00DD3A05" w:rsidRDefault="00082F04" w:rsidP="00082F04">
      <w:pPr>
        <w:jc w:val="both"/>
        <w:rPr>
          <w:rFonts w:eastAsia="Calibri" w:cstheme="minorHAnsi"/>
          <w:b/>
          <w:sz w:val="24"/>
          <w:szCs w:val="24"/>
          <w:lang w:val="uk-UA"/>
        </w:rPr>
      </w:pPr>
    </w:p>
    <w:p w:rsidR="00082F04" w:rsidRPr="00DD3A05" w:rsidRDefault="00082F04" w:rsidP="00082F04">
      <w:pPr>
        <w:jc w:val="both"/>
        <w:rPr>
          <w:rFonts w:eastAsia="Times New Roman" w:cstheme="minorHAnsi"/>
          <w:snapToGrid w:val="0"/>
          <w:sz w:val="24"/>
          <w:szCs w:val="24"/>
          <w:lang w:val="uk-UA" w:eastAsia="ru-RU"/>
        </w:rPr>
      </w:pPr>
      <w:r w:rsidRPr="00DD3A05">
        <w:rPr>
          <w:rFonts w:eastAsia="Calibri" w:cstheme="minorHAnsi"/>
          <w:sz w:val="24"/>
          <w:szCs w:val="24"/>
          <w:lang w:val="uk-UA"/>
        </w:rPr>
        <w:t>Таблиця 1. Р</w:t>
      </w:r>
      <w:r w:rsidRPr="00DD3A05">
        <w:rPr>
          <w:rFonts w:eastAsia="Times New Roman" w:cstheme="minorHAnsi"/>
          <w:snapToGrid w:val="0"/>
          <w:sz w:val="24"/>
          <w:szCs w:val="24"/>
          <w:lang w:val="uk-UA" w:eastAsia="ru-RU"/>
        </w:rPr>
        <w:t>есурсне забезпечення цільової програми,</w:t>
      </w:r>
      <w:r w:rsidR="00241496">
        <w:rPr>
          <w:rFonts w:eastAsia="Times New Roman" w:cstheme="minorHAnsi"/>
          <w:snapToGrid w:val="0"/>
          <w:sz w:val="24"/>
          <w:szCs w:val="24"/>
          <w:lang w:val="uk-UA" w:eastAsia="ru-RU"/>
        </w:rPr>
        <w:t xml:space="preserve"> </w:t>
      </w:r>
      <w:r w:rsidRPr="00DD3A05">
        <w:rPr>
          <w:rFonts w:eastAsia="Times New Roman" w:cstheme="minorHAnsi"/>
          <w:snapToGrid w:val="0"/>
          <w:sz w:val="24"/>
          <w:szCs w:val="24"/>
          <w:lang w:val="uk-UA" w:eastAsia="ru-RU"/>
        </w:rPr>
        <w:t xml:space="preserve">тис. </w:t>
      </w:r>
      <w:proofErr w:type="spellStart"/>
      <w:r w:rsidRPr="00DD3A05">
        <w:rPr>
          <w:rFonts w:eastAsia="Times New Roman" w:cstheme="minorHAnsi"/>
          <w:snapToGrid w:val="0"/>
          <w:sz w:val="24"/>
          <w:szCs w:val="24"/>
          <w:lang w:val="uk-UA" w:eastAsia="ru-RU"/>
        </w:rPr>
        <w:t>грн</w:t>
      </w:r>
      <w:proofErr w:type="spellEnd"/>
    </w:p>
    <w:tbl>
      <w:tblPr>
        <w:tblW w:w="98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68"/>
        <w:gridCol w:w="3466"/>
        <w:gridCol w:w="984"/>
        <w:gridCol w:w="986"/>
        <w:gridCol w:w="986"/>
        <w:gridCol w:w="984"/>
        <w:gridCol w:w="1815"/>
      </w:tblGrid>
      <w:tr w:rsidR="00082F04" w:rsidRPr="00DD3A05" w:rsidTr="007D7FCC">
        <w:trPr>
          <w:trHeight w:val="347"/>
          <w:tblHeader/>
        </w:trPr>
        <w:tc>
          <w:tcPr>
            <w:tcW w:w="668" w:type="dxa"/>
            <w:shd w:val="clear" w:color="auto" w:fill="DBE5F1"/>
            <w:vAlign w:val="center"/>
          </w:tcPr>
          <w:p w:rsidR="00082F04" w:rsidRPr="00DD3A05" w:rsidRDefault="00082F04" w:rsidP="007D7FCC">
            <w:pPr>
              <w:jc w:val="center"/>
              <w:rPr>
                <w:rFonts w:eastAsia="Times New Roman" w:cstheme="minorHAnsi"/>
                <w:snapToGrid w:val="0"/>
                <w:sz w:val="24"/>
                <w:szCs w:val="24"/>
                <w:lang w:val="uk-UA" w:eastAsia="ru-RU"/>
              </w:rPr>
            </w:pPr>
          </w:p>
        </w:tc>
        <w:tc>
          <w:tcPr>
            <w:tcW w:w="3466" w:type="dxa"/>
            <w:shd w:val="clear" w:color="auto" w:fill="DBE5F1"/>
            <w:vAlign w:val="center"/>
          </w:tcPr>
          <w:p w:rsidR="00082F04" w:rsidRPr="00DD3A05" w:rsidRDefault="00082F04" w:rsidP="007D7FCC">
            <w:pPr>
              <w:jc w:val="center"/>
              <w:rPr>
                <w:rFonts w:eastAsia="Calibri" w:cstheme="minorHAnsi"/>
                <w:sz w:val="24"/>
                <w:szCs w:val="24"/>
                <w:lang w:val="uk-UA"/>
              </w:rPr>
            </w:pPr>
            <w:r w:rsidRPr="00DD3A05">
              <w:rPr>
                <w:rFonts w:eastAsia="Times New Roman" w:cstheme="minorHAnsi"/>
                <w:snapToGrid w:val="0"/>
                <w:sz w:val="24"/>
                <w:szCs w:val="24"/>
                <w:lang w:val="uk-UA" w:eastAsia="ru-RU"/>
              </w:rPr>
              <w:t>Обсяг коштів, які пропонується залучити на виконання програми</w:t>
            </w:r>
          </w:p>
        </w:tc>
        <w:tc>
          <w:tcPr>
            <w:tcW w:w="984" w:type="dxa"/>
            <w:shd w:val="clear" w:color="auto" w:fill="DBE5F1"/>
            <w:vAlign w:val="center"/>
          </w:tcPr>
          <w:p w:rsidR="00082F04" w:rsidRPr="00DD3A05" w:rsidRDefault="00082F04" w:rsidP="007D7FCC">
            <w:pPr>
              <w:jc w:val="center"/>
              <w:rPr>
                <w:rFonts w:eastAsia="Calibri" w:cstheme="minorHAnsi"/>
                <w:sz w:val="24"/>
                <w:szCs w:val="24"/>
                <w:lang w:val="uk-UA"/>
              </w:rPr>
            </w:pPr>
            <w:r w:rsidRPr="00DD3A05">
              <w:rPr>
                <w:rFonts w:eastAsia="Calibri" w:cstheme="minorHAnsi"/>
                <w:sz w:val="24"/>
                <w:szCs w:val="24"/>
                <w:lang w:val="uk-UA"/>
              </w:rPr>
              <w:t>2015</w:t>
            </w:r>
          </w:p>
        </w:tc>
        <w:tc>
          <w:tcPr>
            <w:tcW w:w="986" w:type="dxa"/>
            <w:shd w:val="clear" w:color="auto" w:fill="DBE5F1"/>
            <w:vAlign w:val="center"/>
          </w:tcPr>
          <w:p w:rsidR="00082F04" w:rsidRPr="00DD3A05" w:rsidRDefault="00082F04" w:rsidP="007D7FCC">
            <w:pPr>
              <w:jc w:val="center"/>
              <w:rPr>
                <w:rFonts w:eastAsia="Calibri" w:cstheme="minorHAnsi"/>
                <w:sz w:val="24"/>
                <w:szCs w:val="24"/>
                <w:lang w:val="uk-UA"/>
              </w:rPr>
            </w:pPr>
            <w:r w:rsidRPr="00DD3A05">
              <w:rPr>
                <w:rFonts w:eastAsia="Calibri" w:cstheme="minorHAnsi"/>
                <w:sz w:val="24"/>
                <w:szCs w:val="24"/>
                <w:lang w:val="uk-UA"/>
              </w:rPr>
              <w:t>2016</w:t>
            </w:r>
          </w:p>
        </w:tc>
        <w:tc>
          <w:tcPr>
            <w:tcW w:w="986" w:type="dxa"/>
            <w:shd w:val="clear" w:color="auto" w:fill="DBE5F1"/>
            <w:vAlign w:val="center"/>
          </w:tcPr>
          <w:p w:rsidR="00082F04" w:rsidRPr="00DD3A05" w:rsidRDefault="00082F04" w:rsidP="007D7FCC">
            <w:pPr>
              <w:jc w:val="center"/>
              <w:rPr>
                <w:rFonts w:eastAsia="Calibri" w:cstheme="minorHAnsi"/>
                <w:sz w:val="24"/>
                <w:szCs w:val="24"/>
                <w:lang w:val="uk-UA"/>
              </w:rPr>
            </w:pPr>
            <w:r w:rsidRPr="00DD3A05">
              <w:rPr>
                <w:rFonts w:eastAsia="Calibri" w:cstheme="minorHAnsi"/>
                <w:sz w:val="24"/>
                <w:szCs w:val="24"/>
                <w:lang w:val="uk-UA"/>
              </w:rPr>
              <w:t>2017</w:t>
            </w:r>
          </w:p>
        </w:tc>
        <w:tc>
          <w:tcPr>
            <w:tcW w:w="984" w:type="dxa"/>
            <w:shd w:val="clear" w:color="auto" w:fill="DBE5F1"/>
            <w:vAlign w:val="center"/>
          </w:tcPr>
          <w:p w:rsidR="00082F04" w:rsidRPr="00DD3A05" w:rsidRDefault="00082F04" w:rsidP="007D7FCC">
            <w:pPr>
              <w:jc w:val="center"/>
              <w:rPr>
                <w:rFonts w:eastAsia="Calibri" w:cstheme="minorHAnsi"/>
                <w:sz w:val="24"/>
                <w:szCs w:val="24"/>
                <w:lang w:val="uk-UA"/>
              </w:rPr>
            </w:pPr>
            <w:r w:rsidRPr="00DD3A05">
              <w:rPr>
                <w:rFonts w:eastAsia="Calibri" w:cstheme="minorHAnsi"/>
                <w:sz w:val="24"/>
                <w:szCs w:val="24"/>
                <w:lang w:val="uk-UA"/>
              </w:rPr>
              <w:t>2018</w:t>
            </w:r>
          </w:p>
        </w:tc>
        <w:tc>
          <w:tcPr>
            <w:tcW w:w="1815" w:type="dxa"/>
            <w:shd w:val="clear" w:color="auto" w:fill="DBE5F1"/>
            <w:vAlign w:val="center"/>
          </w:tcPr>
          <w:p w:rsidR="00082F04" w:rsidRPr="00DD3A05" w:rsidRDefault="00082F04" w:rsidP="007D7FCC">
            <w:pPr>
              <w:jc w:val="center"/>
              <w:rPr>
                <w:rFonts w:eastAsia="Calibri" w:cstheme="minorHAnsi"/>
                <w:sz w:val="24"/>
                <w:szCs w:val="24"/>
                <w:lang w:val="uk-UA"/>
              </w:rPr>
            </w:pPr>
            <w:r w:rsidRPr="00DD3A05">
              <w:rPr>
                <w:rFonts w:eastAsia="Times New Roman" w:cstheme="minorHAnsi"/>
                <w:snapToGrid w:val="0"/>
                <w:sz w:val="24"/>
                <w:szCs w:val="24"/>
                <w:lang w:val="uk-UA" w:eastAsia="ru-RU"/>
              </w:rPr>
              <w:t>усього витрат на виконання програми</w:t>
            </w:r>
          </w:p>
        </w:tc>
      </w:tr>
      <w:tr w:rsidR="00082F04" w:rsidRPr="00DD3A05" w:rsidTr="007D7FCC">
        <w:tc>
          <w:tcPr>
            <w:tcW w:w="668" w:type="dxa"/>
            <w:shd w:val="clear" w:color="auto" w:fill="auto"/>
          </w:tcPr>
          <w:p w:rsidR="00082F04" w:rsidRPr="00DD3A05" w:rsidRDefault="00082F04" w:rsidP="007D7FCC">
            <w:pPr>
              <w:spacing w:before="80"/>
              <w:jc w:val="both"/>
              <w:rPr>
                <w:rFonts w:eastAsia="Times New Roman" w:cstheme="minorHAnsi"/>
                <w:b/>
                <w:snapToGrid w:val="0"/>
                <w:sz w:val="24"/>
                <w:szCs w:val="24"/>
                <w:lang w:val="uk-UA" w:eastAsia="ru-RU"/>
              </w:rPr>
            </w:pPr>
            <w:r w:rsidRPr="00DD3A05">
              <w:rPr>
                <w:rFonts w:eastAsia="Times New Roman" w:cstheme="minorHAnsi"/>
                <w:b/>
                <w:snapToGrid w:val="0"/>
                <w:sz w:val="24"/>
                <w:szCs w:val="24"/>
                <w:lang w:val="uk-UA" w:eastAsia="ru-RU"/>
              </w:rPr>
              <w:t>1</w:t>
            </w:r>
          </w:p>
        </w:tc>
        <w:tc>
          <w:tcPr>
            <w:tcW w:w="3466" w:type="dxa"/>
            <w:shd w:val="clear" w:color="auto" w:fill="auto"/>
          </w:tcPr>
          <w:p w:rsidR="00082F04" w:rsidRPr="00DD3A05" w:rsidRDefault="00082F04" w:rsidP="007D7FCC">
            <w:pPr>
              <w:spacing w:before="80"/>
              <w:jc w:val="both"/>
              <w:rPr>
                <w:rFonts w:eastAsia="Times New Roman" w:cstheme="minorHAnsi"/>
                <w:b/>
                <w:sz w:val="24"/>
                <w:szCs w:val="24"/>
                <w:lang w:val="uk-UA" w:eastAsia="ru-RU"/>
              </w:rPr>
            </w:pPr>
            <w:r w:rsidRPr="00DD3A05">
              <w:rPr>
                <w:rFonts w:eastAsia="Times New Roman" w:cstheme="minorHAnsi"/>
                <w:b/>
                <w:snapToGrid w:val="0"/>
                <w:sz w:val="24"/>
                <w:szCs w:val="24"/>
                <w:lang w:val="uk-UA" w:eastAsia="ru-RU"/>
              </w:rPr>
              <w:t>Обсяг ресурсів, усього:</w:t>
            </w:r>
          </w:p>
        </w:tc>
        <w:tc>
          <w:tcPr>
            <w:tcW w:w="984" w:type="dxa"/>
            <w:shd w:val="clear" w:color="auto" w:fill="auto"/>
            <w:vAlign w:val="center"/>
          </w:tcPr>
          <w:p w:rsidR="00082F04" w:rsidRPr="00DD3A05" w:rsidRDefault="00082F04" w:rsidP="007D7FCC">
            <w:pPr>
              <w:jc w:val="center"/>
              <w:rPr>
                <w:rFonts w:eastAsia="Calibri" w:cstheme="minorHAnsi"/>
                <w:sz w:val="24"/>
                <w:szCs w:val="24"/>
                <w:lang w:val="uk-UA"/>
              </w:rPr>
            </w:pPr>
          </w:p>
        </w:tc>
        <w:tc>
          <w:tcPr>
            <w:tcW w:w="986" w:type="dxa"/>
            <w:shd w:val="clear" w:color="auto" w:fill="auto"/>
            <w:vAlign w:val="center"/>
          </w:tcPr>
          <w:p w:rsidR="00082F04" w:rsidRPr="00DD3A05" w:rsidRDefault="00082F04" w:rsidP="007D7FCC">
            <w:pPr>
              <w:jc w:val="center"/>
              <w:rPr>
                <w:rFonts w:eastAsia="Calibri" w:cstheme="minorHAnsi"/>
                <w:sz w:val="24"/>
                <w:szCs w:val="24"/>
                <w:lang w:val="uk-UA"/>
              </w:rPr>
            </w:pPr>
          </w:p>
        </w:tc>
        <w:tc>
          <w:tcPr>
            <w:tcW w:w="986" w:type="dxa"/>
            <w:shd w:val="clear" w:color="auto" w:fill="auto"/>
            <w:vAlign w:val="center"/>
          </w:tcPr>
          <w:p w:rsidR="00082F04" w:rsidRPr="00DD3A05" w:rsidRDefault="00082F04" w:rsidP="007D7FCC">
            <w:pPr>
              <w:jc w:val="center"/>
              <w:rPr>
                <w:rFonts w:eastAsia="Calibri" w:cstheme="minorHAnsi"/>
                <w:sz w:val="24"/>
                <w:szCs w:val="24"/>
                <w:lang w:val="uk-UA"/>
              </w:rPr>
            </w:pPr>
          </w:p>
        </w:tc>
        <w:tc>
          <w:tcPr>
            <w:tcW w:w="984" w:type="dxa"/>
            <w:shd w:val="clear" w:color="auto" w:fill="auto"/>
            <w:vAlign w:val="center"/>
          </w:tcPr>
          <w:p w:rsidR="00082F04" w:rsidRPr="00DD3A05" w:rsidRDefault="00082F04" w:rsidP="007D7FCC">
            <w:pPr>
              <w:jc w:val="center"/>
              <w:rPr>
                <w:rFonts w:eastAsia="Calibri" w:cstheme="minorHAnsi"/>
                <w:sz w:val="24"/>
                <w:szCs w:val="24"/>
                <w:lang w:val="uk-UA"/>
              </w:rPr>
            </w:pPr>
          </w:p>
        </w:tc>
        <w:tc>
          <w:tcPr>
            <w:tcW w:w="1815" w:type="dxa"/>
            <w:shd w:val="clear" w:color="auto" w:fill="auto"/>
            <w:vAlign w:val="center"/>
          </w:tcPr>
          <w:p w:rsidR="00082F04" w:rsidRPr="00DD3A05" w:rsidRDefault="00082F04" w:rsidP="007D7FCC">
            <w:pPr>
              <w:jc w:val="center"/>
              <w:rPr>
                <w:rFonts w:eastAsia="Calibri" w:cstheme="minorHAnsi"/>
                <w:sz w:val="24"/>
                <w:szCs w:val="24"/>
                <w:lang w:val="uk-UA"/>
              </w:rPr>
            </w:pPr>
          </w:p>
        </w:tc>
      </w:tr>
      <w:tr w:rsidR="00082F04" w:rsidRPr="00DD3A05" w:rsidTr="007D7FCC">
        <w:tc>
          <w:tcPr>
            <w:tcW w:w="668" w:type="dxa"/>
            <w:shd w:val="clear" w:color="auto" w:fill="auto"/>
          </w:tcPr>
          <w:p w:rsidR="00082F04" w:rsidRPr="00DD3A05" w:rsidRDefault="00082F04" w:rsidP="007D7FCC">
            <w:pPr>
              <w:rPr>
                <w:rFonts w:eastAsia="Times New Roman" w:cstheme="minorHAnsi"/>
                <w:snapToGrid w:val="0"/>
                <w:sz w:val="24"/>
                <w:szCs w:val="24"/>
                <w:lang w:val="uk-UA" w:eastAsia="ru-RU"/>
              </w:rPr>
            </w:pPr>
            <w:r w:rsidRPr="00DD3A05">
              <w:rPr>
                <w:rFonts w:eastAsia="Times New Roman" w:cstheme="minorHAnsi"/>
                <w:snapToGrid w:val="0"/>
                <w:sz w:val="24"/>
                <w:szCs w:val="24"/>
                <w:lang w:val="uk-UA" w:eastAsia="ru-RU"/>
              </w:rPr>
              <w:t>1.1</w:t>
            </w:r>
          </w:p>
        </w:tc>
        <w:tc>
          <w:tcPr>
            <w:tcW w:w="3466" w:type="dxa"/>
            <w:shd w:val="clear" w:color="auto" w:fill="auto"/>
          </w:tcPr>
          <w:p w:rsidR="00082F04" w:rsidRPr="00DD3A05" w:rsidRDefault="00082F04" w:rsidP="007D7FCC">
            <w:pPr>
              <w:rPr>
                <w:rFonts w:eastAsia="Times New Roman" w:cstheme="minorHAnsi"/>
                <w:snapToGrid w:val="0"/>
                <w:sz w:val="24"/>
                <w:szCs w:val="24"/>
                <w:lang w:val="uk-UA" w:eastAsia="ru-RU"/>
              </w:rPr>
            </w:pPr>
            <w:r w:rsidRPr="00DD3A05">
              <w:rPr>
                <w:rFonts w:eastAsia="Times New Roman" w:cstheme="minorHAnsi"/>
                <w:snapToGrid w:val="0"/>
                <w:sz w:val="24"/>
                <w:szCs w:val="24"/>
                <w:lang w:val="uk-UA" w:eastAsia="ru-RU"/>
              </w:rPr>
              <w:t>Обласний бюджет</w:t>
            </w:r>
          </w:p>
        </w:tc>
        <w:tc>
          <w:tcPr>
            <w:tcW w:w="984" w:type="dxa"/>
            <w:shd w:val="clear" w:color="auto" w:fill="auto"/>
            <w:vAlign w:val="center"/>
          </w:tcPr>
          <w:p w:rsidR="00082F04" w:rsidRPr="00DD3A05" w:rsidRDefault="00082F04" w:rsidP="007D7FCC">
            <w:pPr>
              <w:jc w:val="center"/>
              <w:rPr>
                <w:rFonts w:eastAsia="Calibri" w:cstheme="minorHAnsi"/>
                <w:sz w:val="24"/>
                <w:szCs w:val="24"/>
                <w:lang w:val="uk-UA"/>
              </w:rPr>
            </w:pPr>
          </w:p>
        </w:tc>
        <w:tc>
          <w:tcPr>
            <w:tcW w:w="986" w:type="dxa"/>
            <w:shd w:val="clear" w:color="auto" w:fill="auto"/>
            <w:vAlign w:val="center"/>
          </w:tcPr>
          <w:p w:rsidR="00082F04" w:rsidRPr="00DD3A05" w:rsidRDefault="00082F04" w:rsidP="007D7FCC">
            <w:pPr>
              <w:jc w:val="center"/>
              <w:rPr>
                <w:rFonts w:eastAsia="Calibri" w:cstheme="minorHAnsi"/>
                <w:sz w:val="24"/>
                <w:szCs w:val="24"/>
                <w:lang w:val="uk-UA"/>
              </w:rPr>
            </w:pPr>
          </w:p>
        </w:tc>
        <w:tc>
          <w:tcPr>
            <w:tcW w:w="986" w:type="dxa"/>
            <w:shd w:val="clear" w:color="auto" w:fill="auto"/>
            <w:vAlign w:val="center"/>
          </w:tcPr>
          <w:p w:rsidR="00082F04" w:rsidRPr="00DD3A05" w:rsidRDefault="00082F04" w:rsidP="007D7FCC">
            <w:pPr>
              <w:jc w:val="center"/>
              <w:rPr>
                <w:rFonts w:eastAsia="Calibri" w:cstheme="minorHAnsi"/>
                <w:sz w:val="24"/>
                <w:szCs w:val="24"/>
                <w:lang w:val="uk-UA"/>
              </w:rPr>
            </w:pPr>
          </w:p>
        </w:tc>
        <w:tc>
          <w:tcPr>
            <w:tcW w:w="984" w:type="dxa"/>
            <w:shd w:val="clear" w:color="auto" w:fill="auto"/>
            <w:vAlign w:val="center"/>
          </w:tcPr>
          <w:p w:rsidR="00082F04" w:rsidRPr="00DD3A05" w:rsidRDefault="00082F04" w:rsidP="007D7FCC">
            <w:pPr>
              <w:jc w:val="center"/>
              <w:rPr>
                <w:rFonts w:eastAsia="Calibri" w:cstheme="minorHAnsi"/>
                <w:sz w:val="24"/>
                <w:szCs w:val="24"/>
                <w:lang w:val="uk-UA"/>
              </w:rPr>
            </w:pPr>
          </w:p>
        </w:tc>
        <w:tc>
          <w:tcPr>
            <w:tcW w:w="1815" w:type="dxa"/>
            <w:shd w:val="clear" w:color="auto" w:fill="auto"/>
            <w:vAlign w:val="center"/>
          </w:tcPr>
          <w:p w:rsidR="00082F04" w:rsidRPr="00DD3A05" w:rsidRDefault="00082F04" w:rsidP="007D7FCC">
            <w:pPr>
              <w:jc w:val="center"/>
              <w:rPr>
                <w:rFonts w:eastAsia="Calibri" w:cstheme="minorHAnsi"/>
                <w:sz w:val="24"/>
                <w:szCs w:val="24"/>
                <w:lang w:val="uk-UA"/>
              </w:rPr>
            </w:pPr>
          </w:p>
        </w:tc>
      </w:tr>
      <w:tr w:rsidR="00082F04" w:rsidRPr="00DD3A05" w:rsidTr="007D7FCC">
        <w:tc>
          <w:tcPr>
            <w:tcW w:w="668" w:type="dxa"/>
            <w:shd w:val="clear" w:color="auto" w:fill="auto"/>
          </w:tcPr>
          <w:p w:rsidR="00082F04" w:rsidRPr="00DD3A05" w:rsidRDefault="00082F04" w:rsidP="007D7FCC">
            <w:pPr>
              <w:rPr>
                <w:rFonts w:eastAsia="Times New Roman" w:cstheme="minorHAnsi"/>
                <w:snapToGrid w:val="0"/>
                <w:sz w:val="24"/>
                <w:szCs w:val="24"/>
                <w:lang w:val="uk-UA" w:eastAsia="ru-RU"/>
              </w:rPr>
            </w:pPr>
            <w:r w:rsidRPr="00DD3A05">
              <w:rPr>
                <w:rFonts w:eastAsia="Times New Roman" w:cstheme="minorHAnsi"/>
                <w:snapToGrid w:val="0"/>
                <w:sz w:val="24"/>
                <w:szCs w:val="24"/>
                <w:lang w:val="uk-UA" w:eastAsia="ru-RU"/>
              </w:rPr>
              <w:t>1.2</w:t>
            </w:r>
          </w:p>
        </w:tc>
        <w:tc>
          <w:tcPr>
            <w:tcW w:w="3466" w:type="dxa"/>
            <w:shd w:val="clear" w:color="auto" w:fill="auto"/>
          </w:tcPr>
          <w:p w:rsidR="00082F04" w:rsidRPr="00DD3A05" w:rsidRDefault="00082F04" w:rsidP="007D7FCC">
            <w:pPr>
              <w:rPr>
                <w:rFonts w:eastAsia="Calibri" w:cstheme="minorHAnsi"/>
                <w:sz w:val="24"/>
                <w:szCs w:val="24"/>
                <w:lang w:val="uk-UA"/>
              </w:rPr>
            </w:pPr>
            <w:r w:rsidRPr="00DD3A05">
              <w:rPr>
                <w:rFonts w:eastAsia="Times New Roman" w:cstheme="minorHAnsi"/>
                <w:snapToGrid w:val="0"/>
                <w:sz w:val="24"/>
                <w:szCs w:val="24"/>
                <w:lang w:val="uk-UA" w:eastAsia="ru-RU"/>
              </w:rPr>
              <w:t>Місцеві бюджети</w:t>
            </w:r>
          </w:p>
        </w:tc>
        <w:tc>
          <w:tcPr>
            <w:tcW w:w="984" w:type="dxa"/>
            <w:shd w:val="clear" w:color="auto" w:fill="auto"/>
            <w:vAlign w:val="center"/>
          </w:tcPr>
          <w:p w:rsidR="00082F04" w:rsidRPr="00DD3A05" w:rsidRDefault="00082F04" w:rsidP="007D7FCC">
            <w:pPr>
              <w:jc w:val="center"/>
              <w:rPr>
                <w:rFonts w:eastAsia="Calibri" w:cstheme="minorHAnsi"/>
                <w:sz w:val="24"/>
                <w:szCs w:val="24"/>
                <w:lang w:val="uk-UA"/>
              </w:rPr>
            </w:pPr>
          </w:p>
        </w:tc>
        <w:tc>
          <w:tcPr>
            <w:tcW w:w="986" w:type="dxa"/>
            <w:shd w:val="clear" w:color="auto" w:fill="auto"/>
            <w:vAlign w:val="center"/>
          </w:tcPr>
          <w:p w:rsidR="00082F04" w:rsidRPr="00DD3A05" w:rsidRDefault="00082F04" w:rsidP="007D7FCC">
            <w:pPr>
              <w:jc w:val="center"/>
              <w:rPr>
                <w:rFonts w:eastAsia="Calibri" w:cstheme="minorHAnsi"/>
                <w:sz w:val="24"/>
                <w:szCs w:val="24"/>
                <w:lang w:val="uk-UA"/>
              </w:rPr>
            </w:pPr>
          </w:p>
        </w:tc>
        <w:tc>
          <w:tcPr>
            <w:tcW w:w="986" w:type="dxa"/>
            <w:shd w:val="clear" w:color="auto" w:fill="auto"/>
            <w:vAlign w:val="center"/>
          </w:tcPr>
          <w:p w:rsidR="00082F04" w:rsidRPr="00DD3A05" w:rsidRDefault="00082F04" w:rsidP="007D7FCC">
            <w:pPr>
              <w:jc w:val="center"/>
              <w:rPr>
                <w:rFonts w:eastAsia="Calibri" w:cstheme="minorHAnsi"/>
                <w:sz w:val="24"/>
                <w:szCs w:val="24"/>
                <w:lang w:val="uk-UA"/>
              </w:rPr>
            </w:pPr>
          </w:p>
        </w:tc>
        <w:tc>
          <w:tcPr>
            <w:tcW w:w="984" w:type="dxa"/>
            <w:shd w:val="clear" w:color="auto" w:fill="auto"/>
            <w:vAlign w:val="center"/>
          </w:tcPr>
          <w:p w:rsidR="00082F04" w:rsidRPr="00DD3A05" w:rsidRDefault="00082F04" w:rsidP="007D7FCC">
            <w:pPr>
              <w:jc w:val="center"/>
              <w:rPr>
                <w:rFonts w:eastAsia="Calibri" w:cstheme="minorHAnsi"/>
                <w:sz w:val="24"/>
                <w:szCs w:val="24"/>
                <w:lang w:val="uk-UA"/>
              </w:rPr>
            </w:pPr>
          </w:p>
        </w:tc>
        <w:tc>
          <w:tcPr>
            <w:tcW w:w="1815" w:type="dxa"/>
            <w:shd w:val="clear" w:color="auto" w:fill="auto"/>
            <w:vAlign w:val="center"/>
          </w:tcPr>
          <w:p w:rsidR="00082F04" w:rsidRPr="00DD3A05" w:rsidRDefault="00082F04" w:rsidP="007D7FCC">
            <w:pPr>
              <w:jc w:val="center"/>
              <w:rPr>
                <w:rFonts w:eastAsia="Calibri" w:cstheme="minorHAnsi"/>
                <w:sz w:val="24"/>
                <w:szCs w:val="24"/>
                <w:lang w:val="uk-UA"/>
              </w:rPr>
            </w:pPr>
          </w:p>
        </w:tc>
      </w:tr>
      <w:tr w:rsidR="00082F04" w:rsidRPr="00DD3A05" w:rsidTr="007D7FCC">
        <w:tc>
          <w:tcPr>
            <w:tcW w:w="668" w:type="dxa"/>
            <w:shd w:val="clear" w:color="auto" w:fill="auto"/>
          </w:tcPr>
          <w:p w:rsidR="00082F04" w:rsidRPr="00DD3A05" w:rsidRDefault="00082F04" w:rsidP="007D7FCC">
            <w:pPr>
              <w:rPr>
                <w:rFonts w:eastAsia="Times New Roman" w:cstheme="minorHAnsi"/>
                <w:snapToGrid w:val="0"/>
                <w:sz w:val="24"/>
                <w:szCs w:val="24"/>
                <w:lang w:val="uk-UA" w:eastAsia="ru-RU"/>
              </w:rPr>
            </w:pPr>
            <w:r w:rsidRPr="00DD3A05">
              <w:rPr>
                <w:rFonts w:eastAsia="Times New Roman" w:cstheme="minorHAnsi"/>
                <w:snapToGrid w:val="0"/>
                <w:sz w:val="24"/>
                <w:szCs w:val="24"/>
                <w:lang w:val="uk-UA" w:eastAsia="ru-RU"/>
              </w:rPr>
              <w:t>1.3</w:t>
            </w:r>
          </w:p>
        </w:tc>
        <w:tc>
          <w:tcPr>
            <w:tcW w:w="3466" w:type="dxa"/>
            <w:shd w:val="clear" w:color="auto" w:fill="auto"/>
          </w:tcPr>
          <w:p w:rsidR="00082F04" w:rsidRPr="00DD3A05" w:rsidRDefault="00082F04" w:rsidP="007D7FCC">
            <w:pPr>
              <w:rPr>
                <w:rFonts w:eastAsia="Calibri" w:cstheme="minorHAnsi"/>
                <w:sz w:val="24"/>
                <w:szCs w:val="24"/>
                <w:lang w:val="uk-UA"/>
              </w:rPr>
            </w:pPr>
            <w:r w:rsidRPr="00DD3A05">
              <w:rPr>
                <w:rFonts w:eastAsia="Times New Roman" w:cstheme="minorHAnsi"/>
                <w:snapToGrid w:val="0"/>
                <w:sz w:val="24"/>
                <w:szCs w:val="24"/>
                <w:lang w:val="uk-UA" w:eastAsia="ru-RU"/>
              </w:rPr>
              <w:t xml:space="preserve">кошти з </w:t>
            </w:r>
            <w:proofErr w:type="spellStart"/>
            <w:r w:rsidRPr="00DD3A05">
              <w:rPr>
                <w:rFonts w:eastAsia="Times New Roman" w:cstheme="minorHAnsi"/>
                <w:snapToGrid w:val="0"/>
                <w:sz w:val="24"/>
                <w:szCs w:val="24"/>
                <w:lang w:val="uk-UA" w:eastAsia="ru-RU"/>
              </w:rPr>
              <w:t>небюджетних</w:t>
            </w:r>
            <w:proofErr w:type="spellEnd"/>
            <w:r w:rsidRPr="00DD3A05">
              <w:rPr>
                <w:rFonts w:eastAsia="Times New Roman" w:cstheme="minorHAnsi"/>
                <w:snapToGrid w:val="0"/>
                <w:sz w:val="24"/>
                <w:szCs w:val="24"/>
                <w:lang w:val="uk-UA" w:eastAsia="ru-RU"/>
              </w:rPr>
              <w:t xml:space="preserve"> джерел, в т.ч.:</w:t>
            </w:r>
          </w:p>
        </w:tc>
        <w:tc>
          <w:tcPr>
            <w:tcW w:w="984" w:type="dxa"/>
            <w:shd w:val="clear" w:color="auto" w:fill="auto"/>
            <w:vAlign w:val="center"/>
          </w:tcPr>
          <w:p w:rsidR="00082F04" w:rsidRPr="00DD3A05" w:rsidRDefault="00082F04" w:rsidP="007D7FCC">
            <w:pPr>
              <w:jc w:val="center"/>
              <w:rPr>
                <w:rFonts w:eastAsia="Calibri" w:cstheme="minorHAnsi"/>
                <w:sz w:val="24"/>
                <w:szCs w:val="24"/>
                <w:lang w:val="uk-UA"/>
              </w:rPr>
            </w:pPr>
          </w:p>
        </w:tc>
        <w:tc>
          <w:tcPr>
            <w:tcW w:w="986" w:type="dxa"/>
            <w:shd w:val="clear" w:color="auto" w:fill="auto"/>
            <w:vAlign w:val="center"/>
          </w:tcPr>
          <w:p w:rsidR="00082F04" w:rsidRPr="00DD3A05" w:rsidRDefault="00082F04" w:rsidP="007D7FCC">
            <w:pPr>
              <w:jc w:val="center"/>
              <w:rPr>
                <w:rFonts w:eastAsia="Calibri" w:cstheme="minorHAnsi"/>
                <w:sz w:val="24"/>
                <w:szCs w:val="24"/>
                <w:lang w:val="uk-UA"/>
              </w:rPr>
            </w:pPr>
          </w:p>
        </w:tc>
        <w:tc>
          <w:tcPr>
            <w:tcW w:w="986" w:type="dxa"/>
            <w:shd w:val="clear" w:color="auto" w:fill="auto"/>
            <w:vAlign w:val="center"/>
          </w:tcPr>
          <w:p w:rsidR="00082F04" w:rsidRPr="00DD3A05" w:rsidRDefault="00082F04" w:rsidP="007D7FCC">
            <w:pPr>
              <w:jc w:val="center"/>
              <w:rPr>
                <w:rFonts w:eastAsia="Calibri" w:cstheme="minorHAnsi"/>
                <w:sz w:val="24"/>
                <w:szCs w:val="24"/>
                <w:lang w:val="uk-UA"/>
              </w:rPr>
            </w:pPr>
          </w:p>
        </w:tc>
        <w:tc>
          <w:tcPr>
            <w:tcW w:w="984" w:type="dxa"/>
            <w:shd w:val="clear" w:color="auto" w:fill="auto"/>
            <w:vAlign w:val="center"/>
          </w:tcPr>
          <w:p w:rsidR="00082F04" w:rsidRPr="00DD3A05" w:rsidRDefault="00082F04" w:rsidP="007D7FCC">
            <w:pPr>
              <w:jc w:val="center"/>
              <w:rPr>
                <w:rFonts w:eastAsia="Calibri" w:cstheme="minorHAnsi"/>
                <w:sz w:val="24"/>
                <w:szCs w:val="24"/>
                <w:lang w:val="uk-UA"/>
              </w:rPr>
            </w:pPr>
          </w:p>
        </w:tc>
        <w:tc>
          <w:tcPr>
            <w:tcW w:w="1815" w:type="dxa"/>
            <w:shd w:val="clear" w:color="auto" w:fill="auto"/>
            <w:vAlign w:val="center"/>
          </w:tcPr>
          <w:p w:rsidR="00082F04" w:rsidRPr="00DD3A05" w:rsidRDefault="00082F04" w:rsidP="007D7FCC">
            <w:pPr>
              <w:jc w:val="center"/>
              <w:rPr>
                <w:rFonts w:eastAsia="Calibri" w:cstheme="minorHAnsi"/>
                <w:sz w:val="24"/>
                <w:szCs w:val="24"/>
                <w:lang w:val="uk-UA"/>
              </w:rPr>
            </w:pPr>
          </w:p>
        </w:tc>
      </w:tr>
      <w:tr w:rsidR="00082F04" w:rsidRPr="00DD3A05" w:rsidTr="007D7FCC">
        <w:tc>
          <w:tcPr>
            <w:tcW w:w="668" w:type="dxa"/>
            <w:shd w:val="clear" w:color="auto" w:fill="auto"/>
          </w:tcPr>
          <w:p w:rsidR="00082F04" w:rsidRPr="00DD3A05" w:rsidRDefault="00082F04" w:rsidP="007D7FCC">
            <w:pPr>
              <w:rPr>
                <w:rFonts w:eastAsia="Calibri" w:cstheme="minorHAnsi"/>
                <w:sz w:val="24"/>
                <w:szCs w:val="24"/>
                <w:lang w:val="uk-UA"/>
              </w:rPr>
            </w:pPr>
          </w:p>
        </w:tc>
        <w:tc>
          <w:tcPr>
            <w:tcW w:w="3466" w:type="dxa"/>
            <w:shd w:val="clear" w:color="auto" w:fill="auto"/>
          </w:tcPr>
          <w:p w:rsidR="00082F04" w:rsidRPr="00DD3A05" w:rsidRDefault="00082F04" w:rsidP="007D7FCC">
            <w:pPr>
              <w:rPr>
                <w:rFonts w:eastAsia="Calibri" w:cstheme="minorHAnsi"/>
                <w:sz w:val="24"/>
                <w:szCs w:val="24"/>
                <w:lang w:val="uk-UA"/>
              </w:rPr>
            </w:pPr>
            <w:r w:rsidRPr="00DD3A05">
              <w:rPr>
                <w:rFonts w:eastAsia="Calibri" w:cstheme="minorHAnsi"/>
                <w:sz w:val="24"/>
                <w:szCs w:val="24"/>
                <w:lang w:val="uk-UA"/>
              </w:rPr>
              <w:t>-</w:t>
            </w:r>
            <w:r w:rsidR="00241496">
              <w:rPr>
                <w:rFonts w:eastAsia="Calibri" w:cstheme="minorHAnsi"/>
                <w:sz w:val="24"/>
                <w:szCs w:val="24"/>
                <w:lang w:val="uk-UA"/>
              </w:rPr>
              <w:t xml:space="preserve"> </w:t>
            </w:r>
            <w:r w:rsidRPr="00DD3A05">
              <w:rPr>
                <w:rFonts w:eastAsia="Calibri" w:cstheme="minorHAnsi"/>
                <w:sz w:val="24"/>
                <w:szCs w:val="24"/>
                <w:lang w:val="uk-UA"/>
              </w:rPr>
              <w:t>інші джерела</w:t>
            </w:r>
          </w:p>
        </w:tc>
        <w:tc>
          <w:tcPr>
            <w:tcW w:w="984" w:type="dxa"/>
            <w:shd w:val="clear" w:color="auto" w:fill="auto"/>
            <w:vAlign w:val="center"/>
          </w:tcPr>
          <w:p w:rsidR="00082F04" w:rsidRPr="00DD3A05" w:rsidRDefault="00082F04" w:rsidP="007D7FCC">
            <w:pPr>
              <w:jc w:val="center"/>
              <w:rPr>
                <w:rFonts w:eastAsia="Calibri" w:cstheme="minorHAnsi"/>
                <w:sz w:val="24"/>
                <w:szCs w:val="24"/>
                <w:lang w:val="uk-UA"/>
              </w:rPr>
            </w:pPr>
          </w:p>
        </w:tc>
        <w:tc>
          <w:tcPr>
            <w:tcW w:w="986" w:type="dxa"/>
            <w:shd w:val="clear" w:color="auto" w:fill="auto"/>
            <w:vAlign w:val="center"/>
          </w:tcPr>
          <w:p w:rsidR="00082F04" w:rsidRPr="00DD3A05" w:rsidRDefault="00082F04" w:rsidP="007D7FCC">
            <w:pPr>
              <w:jc w:val="center"/>
              <w:rPr>
                <w:rFonts w:eastAsia="Calibri" w:cstheme="minorHAnsi"/>
                <w:sz w:val="24"/>
                <w:szCs w:val="24"/>
                <w:lang w:val="uk-UA"/>
              </w:rPr>
            </w:pPr>
          </w:p>
        </w:tc>
        <w:tc>
          <w:tcPr>
            <w:tcW w:w="986" w:type="dxa"/>
            <w:shd w:val="clear" w:color="auto" w:fill="auto"/>
            <w:vAlign w:val="center"/>
          </w:tcPr>
          <w:p w:rsidR="00082F04" w:rsidRPr="00DD3A05" w:rsidRDefault="00082F04" w:rsidP="007D7FCC">
            <w:pPr>
              <w:jc w:val="center"/>
              <w:rPr>
                <w:rFonts w:eastAsia="Calibri" w:cstheme="minorHAnsi"/>
                <w:sz w:val="24"/>
                <w:szCs w:val="24"/>
                <w:lang w:val="uk-UA"/>
              </w:rPr>
            </w:pPr>
          </w:p>
        </w:tc>
        <w:tc>
          <w:tcPr>
            <w:tcW w:w="984" w:type="dxa"/>
            <w:shd w:val="clear" w:color="auto" w:fill="auto"/>
            <w:vAlign w:val="center"/>
          </w:tcPr>
          <w:p w:rsidR="00082F04" w:rsidRPr="00DD3A05" w:rsidRDefault="00082F04" w:rsidP="007D7FCC">
            <w:pPr>
              <w:jc w:val="center"/>
              <w:rPr>
                <w:rFonts w:eastAsia="Calibri" w:cstheme="minorHAnsi"/>
                <w:sz w:val="24"/>
                <w:szCs w:val="24"/>
                <w:lang w:val="uk-UA"/>
              </w:rPr>
            </w:pPr>
          </w:p>
        </w:tc>
        <w:tc>
          <w:tcPr>
            <w:tcW w:w="1815" w:type="dxa"/>
            <w:shd w:val="clear" w:color="auto" w:fill="auto"/>
            <w:vAlign w:val="center"/>
          </w:tcPr>
          <w:p w:rsidR="00082F04" w:rsidRPr="00DD3A05" w:rsidRDefault="00082F04" w:rsidP="007D7FCC">
            <w:pPr>
              <w:jc w:val="center"/>
              <w:rPr>
                <w:rFonts w:eastAsia="Calibri" w:cstheme="minorHAnsi"/>
                <w:sz w:val="24"/>
                <w:szCs w:val="24"/>
                <w:lang w:val="uk-UA"/>
              </w:rPr>
            </w:pPr>
          </w:p>
        </w:tc>
      </w:tr>
    </w:tbl>
    <w:p w:rsidR="00082F04" w:rsidRPr="00DD3A05" w:rsidRDefault="00082F04" w:rsidP="00082F04">
      <w:pPr>
        <w:ind w:firstLine="426"/>
        <w:rPr>
          <w:rFonts w:eastAsia="Times New Roman" w:cstheme="minorHAnsi"/>
          <w:sz w:val="24"/>
          <w:szCs w:val="24"/>
          <w:lang w:val="uk-UA" w:eastAsia="ru-RU"/>
        </w:rPr>
      </w:pPr>
    </w:p>
    <w:p w:rsidR="00082F04" w:rsidRPr="00DD3A05" w:rsidRDefault="00082F04" w:rsidP="00082F04">
      <w:pPr>
        <w:ind w:firstLine="426"/>
        <w:rPr>
          <w:rFonts w:eastAsia="Times New Roman" w:cstheme="minorHAnsi"/>
          <w:sz w:val="24"/>
          <w:szCs w:val="24"/>
          <w:lang w:val="uk-UA" w:eastAsia="ru-RU"/>
        </w:rPr>
      </w:pPr>
      <w:r w:rsidRPr="00DD3A05">
        <w:rPr>
          <w:rFonts w:eastAsia="Times New Roman" w:cstheme="minorHAnsi"/>
          <w:sz w:val="24"/>
          <w:szCs w:val="24"/>
          <w:lang w:val="uk-UA" w:eastAsia="ru-RU"/>
        </w:rPr>
        <w:t>Слід зазначити, що даний розділ необхідно заповнювати після того, як визначені завдання та підготовлений план заходів програми.</w:t>
      </w:r>
    </w:p>
    <w:p w:rsidR="00082F04" w:rsidRPr="00DD3A05" w:rsidRDefault="00082F04" w:rsidP="00082F04">
      <w:pPr>
        <w:ind w:firstLine="426"/>
        <w:rPr>
          <w:rFonts w:cstheme="minorHAnsi"/>
          <w:sz w:val="24"/>
          <w:szCs w:val="24"/>
          <w:lang w:val="uk-UA"/>
        </w:rPr>
      </w:pPr>
    </w:p>
    <w:p w:rsidR="002E6C9A" w:rsidRPr="00DD3A05" w:rsidRDefault="002E6C9A" w:rsidP="00082F04">
      <w:pPr>
        <w:ind w:firstLine="426"/>
        <w:rPr>
          <w:rFonts w:cstheme="minorHAnsi"/>
          <w:sz w:val="24"/>
          <w:szCs w:val="24"/>
          <w:lang w:val="uk-UA"/>
        </w:rPr>
      </w:pPr>
    </w:p>
    <w:p w:rsidR="002E6C9A" w:rsidRPr="00DD3A05" w:rsidRDefault="002E6C9A" w:rsidP="00082F04">
      <w:pPr>
        <w:ind w:firstLine="426"/>
        <w:rPr>
          <w:rFonts w:cstheme="minorHAnsi"/>
          <w:sz w:val="24"/>
          <w:szCs w:val="24"/>
          <w:lang w:val="uk-UA"/>
        </w:rPr>
      </w:pPr>
    </w:p>
    <w:p w:rsidR="002E6C9A" w:rsidRPr="00DD3A05" w:rsidRDefault="002E6C9A" w:rsidP="00082F04">
      <w:pPr>
        <w:ind w:firstLine="426"/>
        <w:rPr>
          <w:rFonts w:cstheme="minorHAnsi"/>
          <w:sz w:val="24"/>
          <w:szCs w:val="24"/>
          <w:lang w:val="uk-UA"/>
        </w:rPr>
      </w:pPr>
    </w:p>
    <w:p w:rsidR="002E6C9A" w:rsidRPr="00DD3A05" w:rsidRDefault="002E6C9A" w:rsidP="00082F04">
      <w:pPr>
        <w:ind w:firstLine="426"/>
        <w:rPr>
          <w:rFonts w:cstheme="minorHAnsi"/>
          <w:sz w:val="24"/>
          <w:szCs w:val="24"/>
          <w:lang w:val="uk-UA"/>
        </w:rPr>
      </w:pPr>
    </w:p>
    <w:p w:rsidR="002E6C9A" w:rsidRPr="00DD3A05" w:rsidRDefault="002E6C9A" w:rsidP="00082F04">
      <w:pPr>
        <w:ind w:firstLine="426"/>
        <w:rPr>
          <w:rFonts w:cstheme="minorHAnsi"/>
          <w:sz w:val="24"/>
          <w:szCs w:val="24"/>
          <w:lang w:val="uk-UA"/>
        </w:rPr>
      </w:pPr>
    </w:p>
    <w:p w:rsidR="002E6C9A" w:rsidRPr="00DD3A05" w:rsidRDefault="002E6C9A" w:rsidP="00082F04">
      <w:pPr>
        <w:ind w:firstLine="426"/>
        <w:rPr>
          <w:rFonts w:cstheme="minorHAnsi"/>
          <w:sz w:val="24"/>
          <w:szCs w:val="24"/>
          <w:lang w:val="uk-UA"/>
        </w:rPr>
      </w:pPr>
    </w:p>
    <w:p w:rsidR="002E6C9A" w:rsidRPr="00DD3A05" w:rsidRDefault="002E6C9A" w:rsidP="00082F04">
      <w:pPr>
        <w:ind w:firstLine="426"/>
        <w:rPr>
          <w:rFonts w:cstheme="minorHAnsi"/>
          <w:sz w:val="24"/>
          <w:szCs w:val="24"/>
          <w:lang w:val="uk-UA"/>
        </w:rPr>
      </w:pPr>
    </w:p>
    <w:p w:rsidR="00082F04" w:rsidRPr="00DD3A05" w:rsidRDefault="00082F04" w:rsidP="00082F04">
      <w:pPr>
        <w:ind w:firstLine="426"/>
        <w:rPr>
          <w:rFonts w:cstheme="minorHAnsi"/>
          <w:sz w:val="24"/>
          <w:szCs w:val="24"/>
          <w:lang w:val="uk-UA"/>
        </w:rPr>
      </w:pPr>
    </w:p>
    <w:p w:rsidR="00082F04" w:rsidRPr="00DD3A05" w:rsidRDefault="00082F04" w:rsidP="00082F04">
      <w:pPr>
        <w:ind w:firstLine="426"/>
        <w:rPr>
          <w:rFonts w:cstheme="minorHAnsi"/>
          <w:b/>
          <w:sz w:val="24"/>
          <w:szCs w:val="24"/>
          <w:lang w:val="uk-UA"/>
        </w:rPr>
      </w:pPr>
      <w:r w:rsidRPr="00DD3A05">
        <w:rPr>
          <w:rFonts w:cstheme="minorHAnsi"/>
          <w:b/>
          <w:sz w:val="24"/>
          <w:szCs w:val="24"/>
          <w:lang w:val="uk-UA"/>
        </w:rPr>
        <w:lastRenderedPageBreak/>
        <w:t>Розділ 4. Перелік завдань і заходів програми та результативні показники</w:t>
      </w:r>
    </w:p>
    <w:p w:rsidR="00082F04" w:rsidRPr="00DD3A05" w:rsidRDefault="00082F04" w:rsidP="00082F04">
      <w:pPr>
        <w:ind w:firstLine="426"/>
        <w:rPr>
          <w:rFonts w:cstheme="minorHAnsi"/>
          <w:sz w:val="24"/>
          <w:szCs w:val="24"/>
          <w:lang w:val="uk-UA"/>
        </w:rPr>
      </w:pPr>
    </w:p>
    <w:p w:rsidR="00082F04" w:rsidRPr="00DD3A05" w:rsidRDefault="00082F04" w:rsidP="00082F04">
      <w:pPr>
        <w:ind w:firstLine="426"/>
        <w:jc w:val="both"/>
        <w:rPr>
          <w:rFonts w:cstheme="minorHAnsi"/>
          <w:sz w:val="24"/>
          <w:szCs w:val="24"/>
          <w:lang w:val="uk-UA"/>
        </w:rPr>
      </w:pPr>
      <w:r w:rsidRPr="00DD3A05">
        <w:rPr>
          <w:rFonts w:cstheme="minorHAnsi"/>
          <w:b/>
          <w:sz w:val="24"/>
          <w:szCs w:val="24"/>
          <w:lang w:val="uk-UA"/>
        </w:rPr>
        <w:t>Завдання</w:t>
      </w:r>
      <w:r w:rsidRPr="00DD3A05">
        <w:rPr>
          <w:rFonts w:cstheme="minorHAnsi"/>
          <w:sz w:val="24"/>
          <w:szCs w:val="24"/>
          <w:lang w:val="uk-UA"/>
        </w:rPr>
        <w:t xml:space="preserve"> – постановка конкретний дій, які мають бути виконані під час виконання програми для досягнення визначеної мети.</w:t>
      </w:r>
    </w:p>
    <w:p w:rsidR="00082F04" w:rsidRPr="00DD3A05" w:rsidRDefault="00082F04" w:rsidP="00082F04">
      <w:pPr>
        <w:ind w:firstLine="426"/>
        <w:jc w:val="both"/>
        <w:rPr>
          <w:rFonts w:cstheme="minorHAnsi"/>
          <w:sz w:val="24"/>
          <w:szCs w:val="24"/>
          <w:lang w:val="uk-UA"/>
        </w:rPr>
      </w:pPr>
      <w:r w:rsidRPr="00DD3A05">
        <w:rPr>
          <w:rFonts w:cstheme="minorHAnsi"/>
          <w:sz w:val="24"/>
          <w:szCs w:val="24"/>
          <w:lang w:val="uk-UA"/>
        </w:rPr>
        <w:t xml:space="preserve">Завдання мають бути деталізованими, чітко визначеними, вимірюваними, доречними (відповідати загальній меті) та досяжними. </w:t>
      </w:r>
    </w:p>
    <w:p w:rsidR="00082F04" w:rsidRPr="00DD3A05" w:rsidRDefault="00082F04" w:rsidP="00082F04">
      <w:pPr>
        <w:ind w:firstLine="426"/>
        <w:jc w:val="both"/>
        <w:rPr>
          <w:rFonts w:cstheme="minorHAnsi"/>
          <w:sz w:val="24"/>
          <w:szCs w:val="24"/>
          <w:lang w:val="uk-UA"/>
        </w:rPr>
      </w:pPr>
      <w:r w:rsidRPr="00DD3A05">
        <w:rPr>
          <w:rFonts w:cstheme="minorHAnsi"/>
          <w:sz w:val="24"/>
          <w:szCs w:val="24"/>
          <w:lang w:val="uk-UA"/>
        </w:rPr>
        <w:t>Завдання зазвичай формулюють в стверджувальній формі та використовують слова, які</w:t>
      </w:r>
      <w:r w:rsidR="00241496">
        <w:rPr>
          <w:rFonts w:cstheme="minorHAnsi"/>
          <w:sz w:val="24"/>
          <w:szCs w:val="24"/>
          <w:lang w:val="uk-UA"/>
        </w:rPr>
        <w:t xml:space="preserve"> </w:t>
      </w:r>
      <w:r w:rsidRPr="00DD3A05">
        <w:rPr>
          <w:rFonts w:cstheme="minorHAnsi"/>
          <w:sz w:val="24"/>
          <w:szCs w:val="24"/>
          <w:lang w:val="uk-UA"/>
        </w:rPr>
        <w:t xml:space="preserve">означають закінченість дій (тобто </w:t>
      </w:r>
      <w:r w:rsidRPr="00DD3A05">
        <w:rPr>
          <w:rFonts w:cstheme="minorHAnsi"/>
          <w:i/>
          <w:sz w:val="24"/>
          <w:szCs w:val="24"/>
          <w:lang w:val="uk-UA"/>
        </w:rPr>
        <w:t>«підготувати», «зменшити», «збільшити», «провести», «забезпечити»…</w:t>
      </w:r>
      <w:r w:rsidRPr="00DD3A05">
        <w:rPr>
          <w:rFonts w:cstheme="minorHAnsi"/>
          <w:sz w:val="24"/>
          <w:szCs w:val="24"/>
          <w:lang w:val="uk-UA"/>
        </w:rPr>
        <w:t xml:space="preserve">), для більш чіткої конкретизації можна формулювати завдання, використовуючи SMART-метод: </w:t>
      </w:r>
    </w:p>
    <w:p w:rsidR="00082F04" w:rsidRPr="00DD3A05" w:rsidRDefault="00082F04" w:rsidP="00082F04">
      <w:pPr>
        <w:rPr>
          <w:rFonts w:cstheme="minorHAnsi"/>
          <w:sz w:val="20"/>
          <w:szCs w:val="20"/>
          <w:lang w:val="uk-UA"/>
        </w:rPr>
      </w:pPr>
    </w:p>
    <w:tbl>
      <w:tblPr>
        <w:tblW w:w="8827" w:type="dxa"/>
        <w:tblInd w:w="5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600" w:firstRow="0" w:lastRow="0" w:firstColumn="0" w:lastColumn="0" w:noHBand="1" w:noVBand="1"/>
      </w:tblPr>
      <w:tblGrid>
        <w:gridCol w:w="1019"/>
        <w:gridCol w:w="3189"/>
        <w:gridCol w:w="4619"/>
      </w:tblGrid>
      <w:tr w:rsidR="00082F04" w:rsidRPr="00DD3A05" w:rsidTr="007D7FCC">
        <w:trPr>
          <w:trHeight w:val="20"/>
        </w:trPr>
        <w:tc>
          <w:tcPr>
            <w:tcW w:w="1019" w:type="dxa"/>
            <w:shd w:val="clear" w:color="auto" w:fill="DBE5F1" w:themeFill="accent1" w:themeFillTint="33"/>
            <w:tcMar>
              <w:top w:w="72" w:type="dxa"/>
              <w:left w:w="144" w:type="dxa"/>
              <w:bottom w:w="72" w:type="dxa"/>
              <w:right w:w="144" w:type="dxa"/>
            </w:tcMar>
            <w:vAlign w:val="center"/>
            <w:hideMark/>
          </w:tcPr>
          <w:p w:rsidR="00082F04" w:rsidRPr="00DD3A05" w:rsidRDefault="00082F04" w:rsidP="007D7FCC">
            <w:pPr>
              <w:ind w:left="706" w:hanging="706"/>
              <w:jc w:val="center"/>
              <w:textAlignment w:val="baseline"/>
              <w:rPr>
                <w:rFonts w:eastAsia="Times New Roman" w:cstheme="minorHAnsi"/>
                <w:sz w:val="20"/>
                <w:szCs w:val="20"/>
                <w:lang w:val="uk-UA" w:eastAsia="ru-RU"/>
              </w:rPr>
            </w:pPr>
            <w:r w:rsidRPr="00DD3A05">
              <w:rPr>
                <w:rFonts w:eastAsia="Times New Roman" w:cstheme="minorHAnsi"/>
                <w:b/>
                <w:bCs/>
                <w:color w:val="003399"/>
                <w:kern w:val="24"/>
                <w:sz w:val="20"/>
                <w:szCs w:val="20"/>
                <w:lang w:val="uk-UA" w:eastAsia="ru-RU"/>
              </w:rPr>
              <w:t> S</w:t>
            </w:r>
          </w:p>
        </w:tc>
        <w:tc>
          <w:tcPr>
            <w:tcW w:w="3189" w:type="dxa"/>
            <w:shd w:val="clear" w:color="auto" w:fill="auto"/>
            <w:tcMar>
              <w:top w:w="72" w:type="dxa"/>
              <w:left w:w="144" w:type="dxa"/>
              <w:bottom w:w="72" w:type="dxa"/>
              <w:right w:w="144" w:type="dxa"/>
            </w:tcMar>
            <w:vAlign w:val="center"/>
            <w:hideMark/>
          </w:tcPr>
          <w:p w:rsidR="00082F04" w:rsidRPr="00DD3A05" w:rsidRDefault="00082F04" w:rsidP="007D7FCC">
            <w:pPr>
              <w:textAlignment w:val="baseline"/>
              <w:rPr>
                <w:rFonts w:eastAsia="Times New Roman" w:cstheme="minorHAnsi"/>
                <w:sz w:val="20"/>
                <w:szCs w:val="20"/>
                <w:lang w:val="uk-UA" w:eastAsia="ru-RU"/>
              </w:rPr>
            </w:pPr>
            <w:proofErr w:type="spellStart"/>
            <w:r w:rsidRPr="00DD3A05">
              <w:rPr>
                <w:rFonts w:eastAsia="Times New Roman" w:cstheme="minorHAnsi"/>
                <w:b/>
                <w:bCs/>
                <w:color w:val="000000"/>
                <w:kern w:val="24"/>
                <w:sz w:val="20"/>
                <w:szCs w:val="20"/>
                <w:lang w:val="uk-UA" w:eastAsia="ru-RU"/>
              </w:rPr>
              <w:t>Specific</w:t>
            </w:r>
            <w:proofErr w:type="spellEnd"/>
            <w:r w:rsidRPr="00DD3A05">
              <w:rPr>
                <w:rFonts w:eastAsia="Times New Roman" w:cstheme="minorHAnsi"/>
                <w:b/>
                <w:bCs/>
                <w:color w:val="000000"/>
                <w:kern w:val="24"/>
                <w:sz w:val="20"/>
                <w:szCs w:val="20"/>
                <w:lang w:val="uk-UA" w:eastAsia="ru-RU"/>
              </w:rPr>
              <w:t xml:space="preserve"> </w:t>
            </w:r>
            <w:r w:rsidRPr="00DD3A05">
              <w:rPr>
                <w:rFonts w:eastAsia="Times New Roman" w:cstheme="minorHAnsi"/>
                <w:color w:val="000000"/>
                <w:kern w:val="24"/>
                <w:sz w:val="20"/>
                <w:szCs w:val="20"/>
                <w:lang w:val="uk-UA" w:eastAsia="ru-RU"/>
              </w:rPr>
              <w:t>(конкретність)</w:t>
            </w:r>
          </w:p>
        </w:tc>
        <w:tc>
          <w:tcPr>
            <w:tcW w:w="4619" w:type="dxa"/>
            <w:shd w:val="clear" w:color="auto" w:fill="auto"/>
            <w:tcMar>
              <w:top w:w="72" w:type="dxa"/>
              <w:left w:w="144" w:type="dxa"/>
              <w:bottom w:w="72" w:type="dxa"/>
              <w:right w:w="144" w:type="dxa"/>
            </w:tcMar>
            <w:vAlign w:val="center"/>
            <w:hideMark/>
          </w:tcPr>
          <w:p w:rsidR="00082F04" w:rsidRPr="00DD3A05" w:rsidRDefault="00082F04" w:rsidP="007D7FCC">
            <w:pPr>
              <w:textAlignment w:val="baseline"/>
              <w:rPr>
                <w:rFonts w:eastAsia="Times New Roman" w:cstheme="minorHAnsi"/>
                <w:sz w:val="20"/>
                <w:szCs w:val="20"/>
                <w:lang w:val="uk-UA" w:eastAsia="ru-RU"/>
              </w:rPr>
            </w:pPr>
            <w:r w:rsidRPr="00DD3A05">
              <w:rPr>
                <w:rFonts w:eastAsia="Times New Roman" w:cstheme="minorHAnsi"/>
                <w:color w:val="000000"/>
                <w:kern w:val="24"/>
                <w:sz w:val="20"/>
                <w:szCs w:val="20"/>
                <w:lang w:val="uk-UA" w:eastAsia="ru-RU"/>
              </w:rPr>
              <w:t>Завдання повинне бути достатньо зрозуміле з точки зору того, ЩО, ЯК, КОЛИ і Де буде зроблено</w:t>
            </w:r>
          </w:p>
        </w:tc>
      </w:tr>
      <w:tr w:rsidR="00082F04" w:rsidRPr="00DD3A05" w:rsidTr="007D7FCC">
        <w:trPr>
          <w:trHeight w:val="126"/>
        </w:trPr>
        <w:tc>
          <w:tcPr>
            <w:tcW w:w="1019" w:type="dxa"/>
            <w:shd w:val="clear" w:color="auto" w:fill="DBE5F1" w:themeFill="accent1" w:themeFillTint="33"/>
            <w:tcMar>
              <w:top w:w="72" w:type="dxa"/>
              <w:left w:w="144" w:type="dxa"/>
              <w:bottom w:w="72" w:type="dxa"/>
              <w:right w:w="144" w:type="dxa"/>
            </w:tcMar>
            <w:vAlign w:val="center"/>
            <w:hideMark/>
          </w:tcPr>
          <w:p w:rsidR="00082F04" w:rsidRPr="00DD3A05" w:rsidRDefault="00082F04" w:rsidP="007D7FCC">
            <w:pPr>
              <w:ind w:left="706" w:hanging="706"/>
              <w:jc w:val="center"/>
              <w:textAlignment w:val="baseline"/>
              <w:rPr>
                <w:rFonts w:eastAsia="Times New Roman" w:cstheme="minorHAnsi"/>
                <w:sz w:val="20"/>
                <w:szCs w:val="20"/>
                <w:lang w:val="uk-UA" w:eastAsia="ru-RU"/>
              </w:rPr>
            </w:pPr>
            <w:r w:rsidRPr="00DD3A05">
              <w:rPr>
                <w:rFonts w:eastAsia="Times New Roman" w:cstheme="minorHAnsi"/>
                <w:b/>
                <w:bCs/>
                <w:color w:val="003399"/>
                <w:kern w:val="24"/>
                <w:sz w:val="20"/>
                <w:szCs w:val="20"/>
                <w:lang w:val="uk-UA" w:eastAsia="ru-RU"/>
              </w:rPr>
              <w:t>M</w:t>
            </w:r>
          </w:p>
        </w:tc>
        <w:tc>
          <w:tcPr>
            <w:tcW w:w="3189" w:type="dxa"/>
            <w:shd w:val="clear" w:color="auto" w:fill="auto"/>
            <w:tcMar>
              <w:top w:w="72" w:type="dxa"/>
              <w:left w:w="144" w:type="dxa"/>
              <w:bottom w:w="72" w:type="dxa"/>
              <w:right w:w="144" w:type="dxa"/>
            </w:tcMar>
            <w:vAlign w:val="center"/>
            <w:hideMark/>
          </w:tcPr>
          <w:p w:rsidR="00082F04" w:rsidRPr="00DD3A05" w:rsidRDefault="00082F04" w:rsidP="007D7FCC">
            <w:pPr>
              <w:textAlignment w:val="baseline"/>
              <w:rPr>
                <w:rFonts w:eastAsia="Times New Roman" w:cstheme="minorHAnsi"/>
                <w:sz w:val="20"/>
                <w:szCs w:val="20"/>
                <w:lang w:val="uk-UA" w:eastAsia="ru-RU"/>
              </w:rPr>
            </w:pPr>
            <w:proofErr w:type="spellStart"/>
            <w:r w:rsidRPr="00DD3A05">
              <w:rPr>
                <w:rFonts w:eastAsia="Times New Roman" w:cstheme="minorHAnsi"/>
                <w:b/>
                <w:bCs/>
                <w:color w:val="000000"/>
                <w:kern w:val="24"/>
                <w:sz w:val="20"/>
                <w:szCs w:val="20"/>
                <w:lang w:val="uk-UA" w:eastAsia="ru-RU"/>
              </w:rPr>
              <w:t>Measurable</w:t>
            </w:r>
            <w:proofErr w:type="spellEnd"/>
            <w:r w:rsidRPr="00DD3A05">
              <w:rPr>
                <w:rFonts w:eastAsia="Times New Roman" w:cstheme="minorHAnsi"/>
                <w:b/>
                <w:bCs/>
                <w:color w:val="000000"/>
                <w:kern w:val="24"/>
                <w:sz w:val="20"/>
                <w:szCs w:val="20"/>
                <w:lang w:val="uk-UA" w:eastAsia="ru-RU"/>
              </w:rPr>
              <w:t xml:space="preserve"> </w:t>
            </w:r>
            <w:r w:rsidRPr="00DD3A05">
              <w:rPr>
                <w:rFonts w:eastAsia="Times New Roman" w:cstheme="minorHAnsi"/>
                <w:color w:val="000000"/>
                <w:kern w:val="24"/>
                <w:sz w:val="20"/>
                <w:szCs w:val="20"/>
                <w:lang w:val="uk-UA" w:eastAsia="ru-RU"/>
              </w:rPr>
              <w:t>(</w:t>
            </w:r>
            <w:proofErr w:type="spellStart"/>
            <w:r w:rsidRPr="00DD3A05">
              <w:rPr>
                <w:rFonts w:eastAsia="Times New Roman" w:cstheme="minorHAnsi"/>
                <w:color w:val="000000"/>
                <w:kern w:val="24"/>
                <w:sz w:val="20"/>
                <w:szCs w:val="20"/>
                <w:lang w:val="uk-UA" w:eastAsia="ru-RU"/>
              </w:rPr>
              <w:t>вимірюваність</w:t>
            </w:r>
            <w:proofErr w:type="spellEnd"/>
            <w:r w:rsidRPr="00DD3A05">
              <w:rPr>
                <w:rFonts w:eastAsia="Times New Roman" w:cstheme="minorHAnsi"/>
                <w:color w:val="000000"/>
                <w:kern w:val="24"/>
                <w:sz w:val="20"/>
                <w:szCs w:val="20"/>
                <w:lang w:val="uk-UA" w:eastAsia="ru-RU"/>
              </w:rPr>
              <w:t>)</w:t>
            </w:r>
          </w:p>
        </w:tc>
        <w:tc>
          <w:tcPr>
            <w:tcW w:w="4619" w:type="dxa"/>
            <w:shd w:val="clear" w:color="auto" w:fill="auto"/>
            <w:tcMar>
              <w:top w:w="72" w:type="dxa"/>
              <w:left w:w="144" w:type="dxa"/>
              <w:bottom w:w="72" w:type="dxa"/>
              <w:right w:w="144" w:type="dxa"/>
            </w:tcMar>
            <w:vAlign w:val="center"/>
            <w:hideMark/>
          </w:tcPr>
          <w:p w:rsidR="00082F04" w:rsidRPr="00DD3A05" w:rsidRDefault="00082F04" w:rsidP="007D7FCC">
            <w:pPr>
              <w:textAlignment w:val="baseline"/>
              <w:rPr>
                <w:rFonts w:eastAsia="Times New Roman" w:cstheme="minorHAnsi"/>
                <w:sz w:val="20"/>
                <w:szCs w:val="20"/>
                <w:lang w:val="uk-UA" w:eastAsia="ru-RU"/>
              </w:rPr>
            </w:pPr>
            <w:r w:rsidRPr="00DD3A05">
              <w:rPr>
                <w:rFonts w:eastAsia="Times New Roman" w:cstheme="minorHAnsi"/>
                <w:color w:val="000000"/>
                <w:kern w:val="24"/>
                <w:sz w:val="20"/>
                <w:szCs w:val="20"/>
                <w:lang w:val="uk-UA" w:eastAsia="ru-RU"/>
              </w:rPr>
              <w:t>Використання кількісних показників</w:t>
            </w:r>
          </w:p>
        </w:tc>
      </w:tr>
      <w:tr w:rsidR="00082F04" w:rsidRPr="00DD3A05" w:rsidTr="007D7FCC">
        <w:trPr>
          <w:trHeight w:val="570"/>
        </w:trPr>
        <w:tc>
          <w:tcPr>
            <w:tcW w:w="1019" w:type="dxa"/>
            <w:shd w:val="clear" w:color="auto" w:fill="DBE5F1" w:themeFill="accent1" w:themeFillTint="33"/>
            <w:tcMar>
              <w:top w:w="72" w:type="dxa"/>
              <w:left w:w="144" w:type="dxa"/>
              <w:bottom w:w="72" w:type="dxa"/>
              <w:right w:w="144" w:type="dxa"/>
            </w:tcMar>
            <w:vAlign w:val="center"/>
            <w:hideMark/>
          </w:tcPr>
          <w:p w:rsidR="00082F04" w:rsidRPr="00DD3A05" w:rsidRDefault="00082F04" w:rsidP="007D7FCC">
            <w:pPr>
              <w:ind w:left="706" w:hanging="706"/>
              <w:jc w:val="center"/>
              <w:textAlignment w:val="baseline"/>
              <w:rPr>
                <w:rFonts w:eastAsia="Times New Roman" w:cstheme="minorHAnsi"/>
                <w:sz w:val="20"/>
                <w:szCs w:val="20"/>
                <w:lang w:val="uk-UA" w:eastAsia="ru-RU"/>
              </w:rPr>
            </w:pPr>
            <w:r w:rsidRPr="00DD3A05">
              <w:rPr>
                <w:rFonts w:eastAsia="Times New Roman" w:cstheme="minorHAnsi"/>
                <w:b/>
                <w:bCs/>
                <w:color w:val="003399"/>
                <w:kern w:val="24"/>
                <w:sz w:val="20"/>
                <w:szCs w:val="20"/>
                <w:lang w:val="uk-UA" w:eastAsia="ru-RU"/>
              </w:rPr>
              <w:t xml:space="preserve">A </w:t>
            </w:r>
          </w:p>
        </w:tc>
        <w:tc>
          <w:tcPr>
            <w:tcW w:w="3189" w:type="dxa"/>
            <w:shd w:val="clear" w:color="auto" w:fill="auto"/>
            <w:tcMar>
              <w:top w:w="72" w:type="dxa"/>
              <w:left w:w="144" w:type="dxa"/>
              <w:bottom w:w="72" w:type="dxa"/>
              <w:right w:w="144" w:type="dxa"/>
            </w:tcMar>
            <w:vAlign w:val="center"/>
            <w:hideMark/>
          </w:tcPr>
          <w:p w:rsidR="00082F04" w:rsidRPr="00DD3A05" w:rsidRDefault="00082F04" w:rsidP="007D7FCC">
            <w:pPr>
              <w:textAlignment w:val="baseline"/>
              <w:rPr>
                <w:rFonts w:eastAsia="Times New Roman" w:cstheme="minorHAnsi"/>
                <w:sz w:val="20"/>
                <w:szCs w:val="20"/>
                <w:lang w:val="uk-UA" w:eastAsia="ru-RU"/>
              </w:rPr>
            </w:pPr>
            <w:proofErr w:type="spellStart"/>
            <w:r w:rsidRPr="00DD3A05">
              <w:rPr>
                <w:rFonts w:eastAsia="Times New Roman" w:cstheme="minorHAnsi"/>
                <w:b/>
                <w:bCs/>
                <w:color w:val="000000"/>
                <w:kern w:val="24"/>
                <w:sz w:val="20"/>
                <w:szCs w:val="20"/>
                <w:lang w:val="uk-UA" w:eastAsia="ru-RU"/>
              </w:rPr>
              <w:t>Achieving</w:t>
            </w:r>
            <w:proofErr w:type="spellEnd"/>
            <w:r w:rsidRPr="00DD3A05">
              <w:rPr>
                <w:rFonts w:eastAsia="Times New Roman" w:cstheme="minorHAnsi"/>
                <w:b/>
                <w:bCs/>
                <w:color w:val="000000"/>
                <w:kern w:val="24"/>
                <w:sz w:val="20"/>
                <w:szCs w:val="20"/>
                <w:lang w:val="uk-UA" w:eastAsia="ru-RU"/>
              </w:rPr>
              <w:t xml:space="preserve"> </w:t>
            </w:r>
            <w:proofErr w:type="spellStart"/>
            <w:r w:rsidRPr="00DD3A05">
              <w:rPr>
                <w:rFonts w:eastAsia="Times New Roman" w:cstheme="minorHAnsi"/>
                <w:b/>
                <w:bCs/>
                <w:color w:val="000000"/>
                <w:kern w:val="24"/>
                <w:sz w:val="20"/>
                <w:szCs w:val="20"/>
                <w:lang w:val="uk-UA" w:eastAsia="ru-RU"/>
              </w:rPr>
              <w:t>the</w:t>
            </w:r>
            <w:proofErr w:type="spellEnd"/>
            <w:r w:rsidRPr="00DD3A05">
              <w:rPr>
                <w:rFonts w:eastAsia="Times New Roman" w:cstheme="minorHAnsi"/>
                <w:b/>
                <w:bCs/>
                <w:color w:val="000000"/>
                <w:kern w:val="24"/>
                <w:sz w:val="20"/>
                <w:szCs w:val="20"/>
                <w:lang w:val="uk-UA" w:eastAsia="ru-RU"/>
              </w:rPr>
              <w:t xml:space="preserve"> </w:t>
            </w:r>
            <w:proofErr w:type="spellStart"/>
            <w:r w:rsidRPr="00DD3A05">
              <w:rPr>
                <w:rFonts w:eastAsia="Times New Roman" w:cstheme="minorHAnsi"/>
                <w:b/>
                <w:bCs/>
                <w:color w:val="000000"/>
                <w:kern w:val="24"/>
                <w:sz w:val="20"/>
                <w:szCs w:val="20"/>
                <w:lang w:val="uk-UA" w:eastAsia="ru-RU"/>
              </w:rPr>
              <w:t>Client</w:t>
            </w:r>
            <w:proofErr w:type="spellEnd"/>
            <w:r w:rsidRPr="00DD3A05">
              <w:rPr>
                <w:rFonts w:eastAsia="Times New Roman" w:cstheme="minorHAnsi"/>
                <w:b/>
                <w:bCs/>
                <w:color w:val="000000"/>
                <w:kern w:val="24"/>
                <w:sz w:val="20"/>
                <w:szCs w:val="20"/>
                <w:lang w:val="uk-UA" w:eastAsia="ru-RU"/>
              </w:rPr>
              <w:t xml:space="preserve"> </w:t>
            </w:r>
            <w:r w:rsidRPr="00DD3A05">
              <w:rPr>
                <w:rFonts w:eastAsia="Times New Roman" w:cstheme="minorHAnsi"/>
                <w:bCs/>
                <w:color w:val="000000"/>
                <w:kern w:val="24"/>
                <w:sz w:val="20"/>
                <w:szCs w:val="20"/>
                <w:lang w:val="uk-UA" w:eastAsia="ru-RU"/>
              </w:rPr>
              <w:t>(орієнтація на цільову аудиторію)</w:t>
            </w:r>
          </w:p>
        </w:tc>
        <w:tc>
          <w:tcPr>
            <w:tcW w:w="4619" w:type="dxa"/>
            <w:shd w:val="clear" w:color="auto" w:fill="auto"/>
            <w:tcMar>
              <w:top w:w="72" w:type="dxa"/>
              <w:left w:w="144" w:type="dxa"/>
              <w:bottom w:w="72" w:type="dxa"/>
              <w:right w:w="144" w:type="dxa"/>
            </w:tcMar>
            <w:vAlign w:val="center"/>
            <w:hideMark/>
          </w:tcPr>
          <w:p w:rsidR="00082F04" w:rsidRPr="00DD3A05" w:rsidRDefault="00082F04" w:rsidP="007D7FCC">
            <w:pPr>
              <w:textAlignment w:val="baseline"/>
              <w:rPr>
                <w:rFonts w:eastAsia="Times New Roman" w:cstheme="minorHAnsi"/>
                <w:sz w:val="20"/>
                <w:szCs w:val="20"/>
                <w:lang w:val="uk-UA" w:eastAsia="ru-RU"/>
              </w:rPr>
            </w:pPr>
            <w:r w:rsidRPr="00DD3A05">
              <w:rPr>
                <w:rFonts w:eastAsia="Times New Roman" w:cstheme="minorHAnsi"/>
                <w:color w:val="000000"/>
                <w:kern w:val="24"/>
                <w:sz w:val="20"/>
                <w:szCs w:val="20"/>
                <w:lang w:val="uk-UA" w:eastAsia="ru-RU"/>
              </w:rPr>
              <w:t>Направлення дії на конкретних клієнтів (цільової групи, учасників), або територію</w:t>
            </w:r>
          </w:p>
        </w:tc>
      </w:tr>
      <w:tr w:rsidR="00082F04" w:rsidRPr="00DD3A05" w:rsidTr="007D7FCC">
        <w:trPr>
          <w:trHeight w:val="256"/>
        </w:trPr>
        <w:tc>
          <w:tcPr>
            <w:tcW w:w="1019" w:type="dxa"/>
            <w:shd w:val="clear" w:color="auto" w:fill="DBE5F1" w:themeFill="accent1" w:themeFillTint="33"/>
            <w:tcMar>
              <w:top w:w="72" w:type="dxa"/>
              <w:left w:w="144" w:type="dxa"/>
              <w:bottom w:w="72" w:type="dxa"/>
              <w:right w:w="144" w:type="dxa"/>
            </w:tcMar>
            <w:vAlign w:val="center"/>
            <w:hideMark/>
          </w:tcPr>
          <w:p w:rsidR="00082F04" w:rsidRPr="00DD3A05" w:rsidRDefault="00082F04" w:rsidP="007D7FCC">
            <w:pPr>
              <w:ind w:left="706" w:hanging="706"/>
              <w:jc w:val="center"/>
              <w:textAlignment w:val="baseline"/>
              <w:rPr>
                <w:rFonts w:eastAsia="Times New Roman" w:cstheme="minorHAnsi"/>
                <w:sz w:val="20"/>
                <w:szCs w:val="20"/>
                <w:lang w:val="uk-UA" w:eastAsia="ru-RU"/>
              </w:rPr>
            </w:pPr>
            <w:r w:rsidRPr="00DD3A05">
              <w:rPr>
                <w:rFonts w:eastAsia="Times New Roman" w:cstheme="minorHAnsi"/>
                <w:b/>
                <w:bCs/>
                <w:color w:val="003399"/>
                <w:kern w:val="24"/>
                <w:sz w:val="20"/>
                <w:szCs w:val="20"/>
                <w:lang w:val="uk-UA" w:eastAsia="ru-RU"/>
              </w:rPr>
              <w:t xml:space="preserve">R </w:t>
            </w:r>
          </w:p>
        </w:tc>
        <w:tc>
          <w:tcPr>
            <w:tcW w:w="3189" w:type="dxa"/>
            <w:shd w:val="clear" w:color="auto" w:fill="auto"/>
            <w:tcMar>
              <w:top w:w="72" w:type="dxa"/>
              <w:left w:w="144" w:type="dxa"/>
              <w:bottom w:w="72" w:type="dxa"/>
              <w:right w:w="144" w:type="dxa"/>
            </w:tcMar>
            <w:vAlign w:val="center"/>
            <w:hideMark/>
          </w:tcPr>
          <w:p w:rsidR="00082F04" w:rsidRPr="00DD3A05" w:rsidRDefault="00082F04" w:rsidP="007D7FCC">
            <w:pPr>
              <w:textAlignment w:val="baseline"/>
              <w:rPr>
                <w:rFonts w:eastAsia="Times New Roman" w:cstheme="minorHAnsi"/>
                <w:sz w:val="20"/>
                <w:szCs w:val="20"/>
                <w:lang w:val="uk-UA" w:eastAsia="ru-RU"/>
              </w:rPr>
            </w:pPr>
            <w:proofErr w:type="spellStart"/>
            <w:r w:rsidRPr="00DD3A05">
              <w:rPr>
                <w:rFonts w:eastAsia="Times New Roman" w:cstheme="minorHAnsi"/>
                <w:b/>
                <w:bCs/>
                <w:color w:val="000000"/>
                <w:kern w:val="24"/>
                <w:sz w:val="20"/>
                <w:szCs w:val="20"/>
                <w:lang w:val="uk-UA" w:eastAsia="ru-RU"/>
              </w:rPr>
              <w:t>Realistic</w:t>
            </w:r>
            <w:proofErr w:type="spellEnd"/>
            <w:r w:rsidR="00241496">
              <w:rPr>
                <w:rFonts w:eastAsia="Times New Roman" w:cstheme="minorHAnsi"/>
                <w:b/>
                <w:bCs/>
                <w:color w:val="000000"/>
                <w:kern w:val="24"/>
                <w:sz w:val="20"/>
                <w:szCs w:val="20"/>
                <w:lang w:val="uk-UA" w:eastAsia="ru-RU"/>
              </w:rPr>
              <w:t xml:space="preserve"> </w:t>
            </w:r>
            <w:r w:rsidRPr="00DD3A05">
              <w:rPr>
                <w:rFonts w:eastAsia="Times New Roman" w:cstheme="minorHAnsi"/>
                <w:color w:val="000000"/>
                <w:kern w:val="24"/>
                <w:sz w:val="20"/>
                <w:szCs w:val="20"/>
                <w:lang w:val="uk-UA" w:eastAsia="ru-RU"/>
              </w:rPr>
              <w:t>(реалістичність)</w:t>
            </w:r>
          </w:p>
        </w:tc>
        <w:tc>
          <w:tcPr>
            <w:tcW w:w="4619" w:type="dxa"/>
            <w:shd w:val="clear" w:color="auto" w:fill="auto"/>
            <w:tcMar>
              <w:top w:w="72" w:type="dxa"/>
              <w:left w:w="144" w:type="dxa"/>
              <w:bottom w:w="72" w:type="dxa"/>
              <w:right w:w="144" w:type="dxa"/>
            </w:tcMar>
            <w:vAlign w:val="center"/>
            <w:hideMark/>
          </w:tcPr>
          <w:p w:rsidR="00082F04" w:rsidRPr="00DD3A05" w:rsidRDefault="00082F04" w:rsidP="007D7FCC">
            <w:pPr>
              <w:textAlignment w:val="baseline"/>
              <w:rPr>
                <w:rFonts w:eastAsia="Times New Roman" w:cstheme="minorHAnsi"/>
                <w:sz w:val="20"/>
                <w:szCs w:val="20"/>
                <w:lang w:val="uk-UA" w:eastAsia="ru-RU"/>
              </w:rPr>
            </w:pPr>
            <w:r w:rsidRPr="00DD3A05">
              <w:rPr>
                <w:rFonts w:eastAsia="Times New Roman" w:cstheme="minorHAnsi"/>
                <w:color w:val="000000"/>
                <w:kern w:val="24"/>
                <w:sz w:val="20"/>
                <w:szCs w:val="20"/>
                <w:lang w:val="uk-UA" w:eastAsia="ru-RU"/>
              </w:rPr>
              <w:t>Реалістичність виконання</w:t>
            </w:r>
          </w:p>
        </w:tc>
      </w:tr>
      <w:tr w:rsidR="00082F04" w:rsidRPr="00DD3A05" w:rsidTr="007D7FCC">
        <w:trPr>
          <w:trHeight w:val="20"/>
        </w:trPr>
        <w:tc>
          <w:tcPr>
            <w:tcW w:w="1019" w:type="dxa"/>
            <w:shd w:val="clear" w:color="auto" w:fill="DBE5F1" w:themeFill="accent1" w:themeFillTint="33"/>
            <w:tcMar>
              <w:top w:w="72" w:type="dxa"/>
              <w:left w:w="144" w:type="dxa"/>
              <w:bottom w:w="72" w:type="dxa"/>
              <w:right w:w="144" w:type="dxa"/>
            </w:tcMar>
            <w:vAlign w:val="center"/>
            <w:hideMark/>
          </w:tcPr>
          <w:p w:rsidR="00082F04" w:rsidRPr="00DD3A05" w:rsidRDefault="00082F04" w:rsidP="007D7FCC">
            <w:pPr>
              <w:ind w:left="706" w:hanging="706"/>
              <w:jc w:val="center"/>
              <w:textAlignment w:val="baseline"/>
              <w:rPr>
                <w:rFonts w:eastAsia="Times New Roman" w:cstheme="minorHAnsi"/>
                <w:sz w:val="20"/>
                <w:szCs w:val="20"/>
                <w:lang w:val="uk-UA" w:eastAsia="ru-RU"/>
              </w:rPr>
            </w:pPr>
            <w:r w:rsidRPr="00DD3A05">
              <w:rPr>
                <w:rFonts w:eastAsia="Times New Roman" w:cstheme="minorHAnsi"/>
                <w:b/>
                <w:bCs/>
                <w:color w:val="003399"/>
                <w:kern w:val="24"/>
                <w:sz w:val="20"/>
                <w:szCs w:val="20"/>
                <w:lang w:val="uk-UA" w:eastAsia="ru-RU"/>
              </w:rPr>
              <w:t xml:space="preserve">T </w:t>
            </w:r>
          </w:p>
        </w:tc>
        <w:tc>
          <w:tcPr>
            <w:tcW w:w="3189" w:type="dxa"/>
            <w:shd w:val="clear" w:color="auto" w:fill="auto"/>
            <w:tcMar>
              <w:top w:w="72" w:type="dxa"/>
              <w:left w:w="144" w:type="dxa"/>
              <w:bottom w:w="72" w:type="dxa"/>
              <w:right w:w="144" w:type="dxa"/>
            </w:tcMar>
            <w:vAlign w:val="center"/>
            <w:hideMark/>
          </w:tcPr>
          <w:p w:rsidR="00082F04" w:rsidRPr="00DD3A05" w:rsidRDefault="00082F04" w:rsidP="007D7FCC">
            <w:pPr>
              <w:textAlignment w:val="baseline"/>
              <w:rPr>
                <w:rFonts w:eastAsia="Times New Roman" w:cstheme="minorHAnsi"/>
                <w:sz w:val="20"/>
                <w:szCs w:val="20"/>
                <w:lang w:val="uk-UA" w:eastAsia="ru-RU"/>
              </w:rPr>
            </w:pPr>
            <w:r w:rsidRPr="00DD3A05">
              <w:rPr>
                <w:rFonts w:eastAsia="Times New Roman" w:cstheme="minorHAnsi"/>
                <w:b/>
                <w:bCs/>
                <w:color w:val="000000"/>
                <w:kern w:val="24"/>
                <w:sz w:val="20"/>
                <w:szCs w:val="20"/>
                <w:lang w:val="uk-UA" w:eastAsia="ru-RU"/>
              </w:rPr>
              <w:t xml:space="preserve">Time-Limited </w:t>
            </w:r>
            <w:r w:rsidRPr="00DD3A05">
              <w:rPr>
                <w:rFonts w:eastAsia="Times New Roman" w:cstheme="minorHAnsi"/>
                <w:color w:val="000000"/>
                <w:kern w:val="24"/>
                <w:sz w:val="20"/>
                <w:szCs w:val="20"/>
                <w:lang w:val="uk-UA" w:eastAsia="ru-RU"/>
              </w:rPr>
              <w:t>(визначеність у часі)</w:t>
            </w:r>
          </w:p>
        </w:tc>
        <w:tc>
          <w:tcPr>
            <w:tcW w:w="4619" w:type="dxa"/>
            <w:shd w:val="clear" w:color="auto" w:fill="auto"/>
            <w:tcMar>
              <w:top w:w="72" w:type="dxa"/>
              <w:left w:w="144" w:type="dxa"/>
              <w:bottom w:w="72" w:type="dxa"/>
              <w:right w:w="144" w:type="dxa"/>
            </w:tcMar>
            <w:vAlign w:val="center"/>
            <w:hideMark/>
          </w:tcPr>
          <w:p w:rsidR="00082F04" w:rsidRPr="00DD3A05" w:rsidRDefault="00082F04" w:rsidP="007D7FCC">
            <w:pPr>
              <w:textAlignment w:val="baseline"/>
              <w:rPr>
                <w:rFonts w:eastAsia="Times New Roman" w:cstheme="minorHAnsi"/>
                <w:sz w:val="20"/>
                <w:szCs w:val="20"/>
                <w:lang w:val="uk-UA" w:eastAsia="ru-RU"/>
              </w:rPr>
            </w:pPr>
            <w:r w:rsidRPr="00DD3A05">
              <w:rPr>
                <w:rFonts w:eastAsia="Times New Roman" w:cstheme="minorHAnsi"/>
                <w:color w:val="000000"/>
                <w:kern w:val="24"/>
                <w:sz w:val="20"/>
                <w:szCs w:val="20"/>
                <w:lang w:val="uk-UA" w:eastAsia="ru-RU"/>
              </w:rPr>
              <w:t>Визначення часових рамок (періоду)</w:t>
            </w:r>
          </w:p>
        </w:tc>
      </w:tr>
    </w:tbl>
    <w:p w:rsidR="00082F04" w:rsidRPr="00DD3A05" w:rsidRDefault="00082F04" w:rsidP="00082F04">
      <w:pPr>
        <w:ind w:firstLine="426"/>
        <w:rPr>
          <w:rFonts w:cstheme="minorHAnsi"/>
          <w:sz w:val="20"/>
          <w:szCs w:val="20"/>
          <w:lang w:val="uk-UA"/>
        </w:rPr>
      </w:pPr>
    </w:p>
    <w:p w:rsidR="00082F04" w:rsidRPr="00DD3A05" w:rsidRDefault="00082F04" w:rsidP="00082F04">
      <w:pPr>
        <w:ind w:firstLine="426"/>
        <w:jc w:val="both"/>
        <w:rPr>
          <w:rFonts w:cstheme="minorHAnsi"/>
          <w:sz w:val="24"/>
          <w:szCs w:val="24"/>
          <w:lang w:val="uk-UA"/>
        </w:rPr>
      </w:pPr>
      <w:r w:rsidRPr="00DD3A05">
        <w:rPr>
          <w:rFonts w:cstheme="minorHAnsi"/>
          <w:sz w:val="24"/>
          <w:szCs w:val="24"/>
          <w:lang w:val="uk-UA"/>
        </w:rPr>
        <w:t>Сукупність виконаних завдань має давати очікуваний результат від реалізації програми (тобто має бути досягнута визначена мета програми). В тих випадках, коли мета програми є достатньо ємною</w:t>
      </w:r>
      <w:r w:rsidR="00241496">
        <w:rPr>
          <w:rFonts w:cstheme="minorHAnsi"/>
          <w:sz w:val="24"/>
          <w:szCs w:val="24"/>
          <w:lang w:val="uk-UA"/>
        </w:rPr>
        <w:t xml:space="preserve"> </w:t>
      </w:r>
      <w:r w:rsidRPr="00DD3A05">
        <w:rPr>
          <w:rFonts w:cstheme="minorHAnsi"/>
          <w:sz w:val="24"/>
          <w:szCs w:val="24"/>
          <w:lang w:val="uk-UA"/>
        </w:rPr>
        <w:t>та комплексною і для її досягнення необхідно виконати багато різних за своєю складністю та змістом завдань (від 8-10 завдань), то для спрощення</w:t>
      </w:r>
      <w:r w:rsidR="00241496">
        <w:rPr>
          <w:rFonts w:cstheme="minorHAnsi"/>
          <w:sz w:val="24"/>
          <w:szCs w:val="24"/>
          <w:lang w:val="uk-UA"/>
        </w:rPr>
        <w:t xml:space="preserve"> </w:t>
      </w:r>
      <w:r w:rsidRPr="00DD3A05">
        <w:rPr>
          <w:rFonts w:cstheme="minorHAnsi"/>
          <w:sz w:val="24"/>
          <w:szCs w:val="24"/>
          <w:lang w:val="uk-UA"/>
        </w:rPr>
        <w:t xml:space="preserve">її сприйняття та подальшого управління реалізацією, загальну мету програми можна поділити на більш конкретні цілі. При чому таке розподілення можливе здійснити за різними ознаками (строковість виконання, обласний/місцевий рівень, вид діяльності або підготовленої інфраструктури, </w:t>
      </w:r>
      <w:proofErr w:type="spellStart"/>
      <w:r w:rsidRPr="00DD3A05">
        <w:rPr>
          <w:rFonts w:cstheme="minorHAnsi"/>
          <w:sz w:val="24"/>
          <w:szCs w:val="24"/>
          <w:lang w:val="uk-UA"/>
        </w:rPr>
        <w:t>інноваційність</w:t>
      </w:r>
      <w:proofErr w:type="spellEnd"/>
      <w:r w:rsidRPr="00DD3A05">
        <w:rPr>
          <w:rFonts w:cstheme="minorHAnsi"/>
          <w:sz w:val="24"/>
          <w:szCs w:val="24"/>
          <w:lang w:val="uk-UA"/>
        </w:rPr>
        <w:t xml:space="preserve"> підходів тощо). </w:t>
      </w:r>
    </w:p>
    <w:p w:rsidR="00082F04" w:rsidRPr="00DD3A05" w:rsidRDefault="00082F04" w:rsidP="00082F04">
      <w:pPr>
        <w:ind w:firstLine="426"/>
        <w:jc w:val="both"/>
        <w:rPr>
          <w:rFonts w:cstheme="minorHAnsi"/>
          <w:sz w:val="24"/>
          <w:szCs w:val="24"/>
          <w:lang w:val="uk-UA"/>
        </w:rPr>
      </w:pPr>
    </w:p>
    <w:p w:rsidR="00082F04" w:rsidRPr="00DD3A05" w:rsidRDefault="00082F04" w:rsidP="00082F04">
      <w:pPr>
        <w:ind w:firstLine="426"/>
        <w:jc w:val="both"/>
        <w:rPr>
          <w:rFonts w:cstheme="minorHAnsi"/>
          <w:sz w:val="24"/>
          <w:szCs w:val="24"/>
          <w:lang w:val="uk-UA"/>
        </w:rPr>
      </w:pPr>
      <w:r w:rsidRPr="00DD3A05">
        <w:rPr>
          <w:rFonts w:cstheme="minorHAnsi"/>
          <w:sz w:val="24"/>
          <w:szCs w:val="24"/>
          <w:lang w:val="uk-UA"/>
        </w:rPr>
        <w:t>Для наочності можна побудувати «дерево цілей»</w:t>
      </w:r>
      <w:r w:rsidR="00241496">
        <w:rPr>
          <w:rFonts w:cstheme="minorHAnsi"/>
          <w:sz w:val="24"/>
          <w:szCs w:val="24"/>
          <w:lang w:val="uk-UA"/>
        </w:rPr>
        <w:t xml:space="preserve"> </w:t>
      </w:r>
      <w:r w:rsidRPr="00DD3A05">
        <w:rPr>
          <w:rFonts w:cstheme="minorHAnsi"/>
          <w:sz w:val="24"/>
          <w:szCs w:val="24"/>
          <w:lang w:val="uk-UA"/>
        </w:rPr>
        <w:t>та ввести багаторівневу нумерацію, яка буде відповідати ієрархії цілей та завдань.</w:t>
      </w:r>
    </w:p>
    <w:p w:rsidR="00082F04" w:rsidRPr="00DD3A05" w:rsidRDefault="00082F04" w:rsidP="00082F04">
      <w:pPr>
        <w:rPr>
          <w:rFonts w:cstheme="minorHAnsi"/>
          <w:sz w:val="20"/>
          <w:szCs w:val="20"/>
          <w:lang w:val="uk-UA"/>
        </w:rPr>
      </w:pPr>
      <w:r w:rsidRPr="00DD3A05">
        <w:rPr>
          <w:rFonts w:cstheme="minorHAnsi"/>
          <w:noProof/>
          <w:sz w:val="20"/>
          <w:szCs w:val="20"/>
          <w:lang w:eastAsia="ru-RU"/>
        </w:rPr>
        <mc:AlternateContent>
          <mc:Choice Requires="wpg">
            <w:drawing>
              <wp:anchor distT="0" distB="0" distL="114300" distR="114300" simplePos="0" relativeHeight="251659264" behindDoc="0" locked="0" layoutInCell="1" allowOverlap="1" wp14:anchorId="3EF75726" wp14:editId="31D73196">
                <wp:simplePos x="0" y="0"/>
                <wp:positionH relativeFrom="column">
                  <wp:posOffset>1093470</wp:posOffset>
                </wp:positionH>
                <wp:positionV relativeFrom="paragraph">
                  <wp:posOffset>266065</wp:posOffset>
                </wp:positionV>
                <wp:extent cx="3444875" cy="2125345"/>
                <wp:effectExtent l="0" t="0" r="3175" b="8255"/>
                <wp:wrapTopAndBottom/>
                <wp:docPr id="10302" name="Группа 10302"/>
                <wp:cNvGraphicFramePr/>
                <a:graphic xmlns:a="http://schemas.openxmlformats.org/drawingml/2006/main">
                  <a:graphicData uri="http://schemas.microsoft.com/office/word/2010/wordprocessingGroup">
                    <wpg:wgp>
                      <wpg:cNvGrpSpPr/>
                      <wpg:grpSpPr>
                        <a:xfrm>
                          <a:off x="0" y="0"/>
                          <a:ext cx="3444875" cy="2125345"/>
                          <a:chOff x="-124359" y="0"/>
                          <a:chExt cx="3445459" cy="2125853"/>
                        </a:xfrm>
                      </wpg:grpSpPr>
                      <wps:wsp>
                        <wps:cNvPr id="10290" name="Прямоугольник 10290"/>
                        <wps:cNvSpPr>
                          <a:spLocks noChangeArrowheads="1"/>
                        </wps:cNvSpPr>
                        <wps:spPr bwMode="auto">
                          <a:xfrm>
                            <a:off x="950976" y="0"/>
                            <a:ext cx="1257300" cy="342900"/>
                          </a:xfrm>
                          <a:prstGeom prst="rect">
                            <a:avLst/>
                          </a:prstGeom>
                          <a:solidFill>
                            <a:srgbClr val="FFFFFF"/>
                          </a:solidFill>
                          <a:ln w="9525">
                            <a:solidFill>
                              <a:srgbClr val="000000"/>
                            </a:solidFill>
                            <a:miter lim="800000"/>
                            <a:headEnd/>
                            <a:tailEnd/>
                          </a:ln>
                        </wps:spPr>
                        <wps:txbx>
                          <w:txbxContent>
                            <w:p w:rsidR="00867536" w:rsidRPr="00D5129E" w:rsidRDefault="00867536" w:rsidP="00082F04">
                              <w:pPr>
                                <w:jc w:val="center"/>
                                <w:rPr>
                                  <w:rFonts w:ascii="Arial" w:hAnsi="Arial" w:cs="Arial"/>
                                  <w:sz w:val="20"/>
                                  <w:szCs w:val="20"/>
                                </w:rPr>
                              </w:pPr>
                              <w:r>
                                <w:rPr>
                                  <w:rFonts w:ascii="Arial" w:hAnsi="Arial" w:cs="Arial"/>
                                  <w:sz w:val="20"/>
                                  <w:szCs w:val="20"/>
                                  <w:lang w:val="uk-UA"/>
                                </w:rPr>
                                <w:t>Мета</w:t>
                              </w:r>
                              <w:r>
                                <w:rPr>
                                  <w:rFonts w:ascii="Arial" w:hAnsi="Arial" w:cs="Arial"/>
                                  <w:sz w:val="20"/>
                                  <w:szCs w:val="20"/>
                                </w:rPr>
                                <w:t xml:space="preserve"> А</w:t>
                              </w:r>
                            </w:p>
                          </w:txbxContent>
                        </wps:txbx>
                        <wps:bodyPr rot="0" vert="horz" wrap="square" lIns="91440" tIns="45720" rIns="91440" bIns="45720" anchor="t" anchorCtr="0" upright="1">
                          <a:noAutofit/>
                        </wps:bodyPr>
                      </wps:wsp>
                      <wps:wsp>
                        <wps:cNvPr id="10297" name="Прямоугольник 10297"/>
                        <wps:cNvSpPr>
                          <a:spLocks noChangeArrowheads="1"/>
                        </wps:cNvSpPr>
                        <wps:spPr bwMode="auto">
                          <a:xfrm>
                            <a:off x="0" y="585216"/>
                            <a:ext cx="914400" cy="342900"/>
                          </a:xfrm>
                          <a:prstGeom prst="rect">
                            <a:avLst/>
                          </a:prstGeom>
                          <a:solidFill>
                            <a:srgbClr val="FFFFFF"/>
                          </a:solidFill>
                          <a:ln w="9525">
                            <a:solidFill>
                              <a:srgbClr val="000000"/>
                            </a:solidFill>
                            <a:miter lim="800000"/>
                            <a:headEnd/>
                            <a:tailEnd/>
                          </a:ln>
                        </wps:spPr>
                        <wps:txbx>
                          <w:txbxContent>
                            <w:p w:rsidR="00867536" w:rsidRPr="00D5129E" w:rsidRDefault="00867536" w:rsidP="00082F04">
                              <w:pPr>
                                <w:rPr>
                                  <w:rFonts w:ascii="Arial" w:hAnsi="Arial" w:cs="Arial"/>
                                  <w:sz w:val="20"/>
                                  <w:szCs w:val="20"/>
                                </w:rPr>
                              </w:pPr>
                              <w:r w:rsidRPr="00D5129E">
                                <w:rPr>
                                  <w:rFonts w:ascii="Arial" w:hAnsi="Arial" w:cs="Arial"/>
                                  <w:sz w:val="20"/>
                                  <w:szCs w:val="20"/>
                                </w:rPr>
                                <w:t>Ц</w:t>
                              </w:r>
                              <w:proofErr w:type="spellStart"/>
                              <w:r>
                                <w:rPr>
                                  <w:rFonts w:ascii="Arial" w:hAnsi="Arial" w:cs="Arial"/>
                                  <w:sz w:val="20"/>
                                  <w:szCs w:val="20"/>
                                  <w:lang w:val="uk-UA"/>
                                </w:rPr>
                                <w:t>іль</w:t>
                              </w:r>
                              <w:proofErr w:type="spellEnd"/>
                              <w:r w:rsidRPr="00D5129E">
                                <w:rPr>
                                  <w:rFonts w:ascii="Arial" w:hAnsi="Arial" w:cs="Arial"/>
                                  <w:sz w:val="20"/>
                                  <w:szCs w:val="20"/>
                                </w:rPr>
                                <w:t xml:space="preserve"> </w:t>
                              </w:r>
                              <w:r>
                                <w:rPr>
                                  <w:rFonts w:ascii="Arial" w:hAnsi="Arial" w:cs="Arial"/>
                                  <w:sz w:val="20"/>
                                  <w:szCs w:val="20"/>
                                </w:rPr>
                                <w:t>А</w:t>
                              </w:r>
                              <w:r w:rsidRPr="00D5129E">
                                <w:rPr>
                                  <w:rFonts w:ascii="Arial" w:hAnsi="Arial" w:cs="Arial"/>
                                  <w:sz w:val="20"/>
                                  <w:szCs w:val="20"/>
                                </w:rPr>
                                <w:t>.1</w:t>
                              </w:r>
                            </w:p>
                          </w:txbxContent>
                        </wps:txbx>
                        <wps:bodyPr rot="0" vert="horz" wrap="square" lIns="91440" tIns="45720" rIns="91440" bIns="45720" anchor="t" anchorCtr="0" upright="1">
                          <a:noAutofit/>
                        </wps:bodyPr>
                      </wps:wsp>
                      <wps:wsp>
                        <wps:cNvPr id="10296" name="Прямоугольник 10296"/>
                        <wps:cNvSpPr>
                          <a:spLocks noChangeArrowheads="1"/>
                        </wps:cNvSpPr>
                        <wps:spPr bwMode="auto">
                          <a:xfrm>
                            <a:off x="1141171" y="585216"/>
                            <a:ext cx="914400" cy="342900"/>
                          </a:xfrm>
                          <a:prstGeom prst="rect">
                            <a:avLst/>
                          </a:prstGeom>
                          <a:solidFill>
                            <a:srgbClr val="FFFFFF"/>
                          </a:solidFill>
                          <a:ln w="9525">
                            <a:solidFill>
                              <a:srgbClr val="000000"/>
                            </a:solidFill>
                            <a:miter lim="800000"/>
                            <a:headEnd/>
                            <a:tailEnd/>
                          </a:ln>
                        </wps:spPr>
                        <wps:txbx>
                          <w:txbxContent>
                            <w:p w:rsidR="00867536" w:rsidRPr="00D5129E" w:rsidRDefault="00867536" w:rsidP="00082F04">
                              <w:pPr>
                                <w:rPr>
                                  <w:rFonts w:ascii="Arial" w:hAnsi="Arial" w:cs="Arial"/>
                                  <w:sz w:val="20"/>
                                  <w:szCs w:val="20"/>
                                </w:rPr>
                              </w:pPr>
                              <w:r w:rsidRPr="00D5129E">
                                <w:rPr>
                                  <w:rFonts w:ascii="Arial" w:hAnsi="Arial" w:cs="Arial"/>
                                  <w:sz w:val="20"/>
                                  <w:szCs w:val="20"/>
                                </w:rPr>
                                <w:t>Ц</w:t>
                              </w:r>
                              <w:proofErr w:type="spellStart"/>
                              <w:r>
                                <w:rPr>
                                  <w:rFonts w:ascii="Arial" w:hAnsi="Arial" w:cs="Arial"/>
                                  <w:sz w:val="20"/>
                                  <w:szCs w:val="20"/>
                                  <w:lang w:val="uk-UA"/>
                                </w:rPr>
                                <w:t>іль</w:t>
                              </w:r>
                              <w:proofErr w:type="spellEnd"/>
                              <w:r w:rsidRPr="00D5129E">
                                <w:rPr>
                                  <w:rFonts w:ascii="Arial" w:hAnsi="Arial" w:cs="Arial"/>
                                  <w:sz w:val="20"/>
                                  <w:szCs w:val="20"/>
                                </w:rPr>
                                <w:t xml:space="preserve"> </w:t>
                              </w:r>
                              <w:r>
                                <w:rPr>
                                  <w:rFonts w:ascii="Arial" w:hAnsi="Arial" w:cs="Arial"/>
                                  <w:sz w:val="20"/>
                                  <w:szCs w:val="20"/>
                                </w:rPr>
                                <w:t>А</w:t>
                              </w:r>
                              <w:r w:rsidRPr="00D5129E">
                                <w:rPr>
                                  <w:rFonts w:ascii="Arial" w:hAnsi="Arial" w:cs="Arial"/>
                                  <w:sz w:val="20"/>
                                  <w:szCs w:val="20"/>
                                </w:rPr>
                                <w:t>.2</w:t>
                              </w:r>
                            </w:p>
                          </w:txbxContent>
                        </wps:txbx>
                        <wps:bodyPr rot="0" vert="horz" wrap="square" lIns="91440" tIns="45720" rIns="91440" bIns="45720" anchor="t" anchorCtr="0" upright="1">
                          <a:noAutofit/>
                        </wps:bodyPr>
                      </wps:wsp>
                      <wps:wsp>
                        <wps:cNvPr id="10295" name="Прямоугольник 10295"/>
                        <wps:cNvSpPr>
                          <a:spLocks noChangeArrowheads="1"/>
                        </wps:cNvSpPr>
                        <wps:spPr bwMode="auto">
                          <a:xfrm>
                            <a:off x="2172615" y="585216"/>
                            <a:ext cx="914400" cy="342900"/>
                          </a:xfrm>
                          <a:prstGeom prst="rect">
                            <a:avLst/>
                          </a:prstGeom>
                          <a:solidFill>
                            <a:srgbClr val="FFFFFF"/>
                          </a:solidFill>
                          <a:ln w="9525">
                            <a:solidFill>
                              <a:srgbClr val="000000"/>
                            </a:solidFill>
                            <a:miter lim="800000"/>
                            <a:headEnd/>
                            <a:tailEnd/>
                          </a:ln>
                        </wps:spPr>
                        <wps:txbx>
                          <w:txbxContent>
                            <w:p w:rsidR="00867536" w:rsidRPr="00D5129E" w:rsidRDefault="00867536" w:rsidP="00082F04">
                              <w:pPr>
                                <w:rPr>
                                  <w:rFonts w:ascii="Arial" w:hAnsi="Arial" w:cs="Arial"/>
                                  <w:sz w:val="20"/>
                                  <w:szCs w:val="20"/>
                                </w:rPr>
                              </w:pPr>
                              <w:r w:rsidRPr="00D5129E">
                                <w:rPr>
                                  <w:rFonts w:ascii="Arial" w:hAnsi="Arial" w:cs="Arial"/>
                                  <w:sz w:val="20"/>
                                  <w:szCs w:val="20"/>
                                </w:rPr>
                                <w:t>Ц</w:t>
                              </w:r>
                              <w:proofErr w:type="spellStart"/>
                              <w:r>
                                <w:rPr>
                                  <w:rFonts w:ascii="Arial" w:hAnsi="Arial" w:cs="Arial"/>
                                  <w:sz w:val="20"/>
                                  <w:szCs w:val="20"/>
                                  <w:lang w:val="uk-UA"/>
                                </w:rPr>
                                <w:t>іль</w:t>
                              </w:r>
                              <w:proofErr w:type="spellEnd"/>
                              <w:r w:rsidRPr="00D5129E">
                                <w:rPr>
                                  <w:rFonts w:ascii="Arial" w:hAnsi="Arial" w:cs="Arial"/>
                                  <w:sz w:val="20"/>
                                  <w:szCs w:val="20"/>
                                </w:rPr>
                                <w:t xml:space="preserve"> </w:t>
                              </w:r>
                              <w:r>
                                <w:rPr>
                                  <w:rFonts w:ascii="Arial" w:hAnsi="Arial" w:cs="Arial"/>
                                  <w:sz w:val="20"/>
                                  <w:szCs w:val="20"/>
                                </w:rPr>
                                <w:t>А</w:t>
                              </w:r>
                              <w:r w:rsidRPr="00D5129E">
                                <w:rPr>
                                  <w:rFonts w:ascii="Arial" w:hAnsi="Arial" w:cs="Arial"/>
                                  <w:sz w:val="20"/>
                                  <w:szCs w:val="20"/>
                                </w:rPr>
                                <w:t>.3</w:t>
                              </w:r>
                            </w:p>
                          </w:txbxContent>
                        </wps:txbx>
                        <wps:bodyPr rot="0" vert="horz" wrap="square" lIns="91440" tIns="45720" rIns="91440" bIns="45720" anchor="t" anchorCtr="0" upright="1">
                          <a:noAutofit/>
                        </wps:bodyPr>
                      </wps:wsp>
                      <wps:wsp>
                        <wps:cNvPr id="10294" name="Прямая соединительная линия 10294"/>
                        <wps:cNvCnPr>
                          <a:cxnSpLocks noChangeShapeType="1"/>
                        </wps:cNvCnPr>
                        <wps:spPr bwMode="auto">
                          <a:xfrm>
                            <a:off x="453543" y="468173"/>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93" name="Прямая соединительная линия 10293"/>
                        <wps:cNvCnPr>
                          <a:cxnSpLocks noChangeShapeType="1"/>
                        </wps:cNvCnPr>
                        <wps:spPr bwMode="auto">
                          <a:xfrm>
                            <a:off x="2509114" y="468173"/>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91" name="Прямая соединительная линия 10291"/>
                        <wps:cNvCnPr>
                          <a:cxnSpLocks noChangeShapeType="1"/>
                        </wps:cNvCnPr>
                        <wps:spPr bwMode="auto">
                          <a:xfrm>
                            <a:off x="1594714" y="35113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92" name="Прямая соединительная линия 10292"/>
                        <wps:cNvCnPr>
                          <a:cxnSpLocks noChangeShapeType="1"/>
                        </wps:cNvCnPr>
                        <wps:spPr bwMode="auto">
                          <a:xfrm>
                            <a:off x="453543" y="468173"/>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00" name="Прямоугольник 10300"/>
                        <wps:cNvSpPr>
                          <a:spLocks noChangeArrowheads="1"/>
                        </wps:cNvSpPr>
                        <wps:spPr bwMode="auto">
                          <a:xfrm>
                            <a:off x="-124359" y="1023638"/>
                            <a:ext cx="1141162" cy="1101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7536" w:rsidRPr="00245299" w:rsidRDefault="00867536" w:rsidP="00082F04">
                              <w:pPr>
                                <w:rPr>
                                  <w:rFonts w:ascii="Arial" w:hAnsi="Arial" w:cs="Arial"/>
                                  <w:color w:val="808080"/>
                                  <w:sz w:val="20"/>
                                  <w:szCs w:val="20"/>
                                  <w:lang w:val="uk-UA"/>
                                </w:rPr>
                              </w:pPr>
                              <w:r>
                                <w:rPr>
                                  <w:rFonts w:ascii="Arial" w:hAnsi="Arial" w:cs="Arial"/>
                                  <w:color w:val="808080"/>
                                  <w:sz w:val="20"/>
                                  <w:szCs w:val="20"/>
                                  <w:lang w:val="uk-UA"/>
                                </w:rPr>
                                <w:t>з</w:t>
                              </w:r>
                              <w:r w:rsidRPr="005D2C31">
                                <w:rPr>
                                  <w:rFonts w:ascii="Arial" w:hAnsi="Arial" w:cs="Arial"/>
                                  <w:color w:val="808080"/>
                                  <w:sz w:val="20"/>
                                  <w:szCs w:val="20"/>
                                </w:rPr>
                                <w:t>а</w:t>
                              </w:r>
                              <w:proofErr w:type="spellStart"/>
                              <w:r>
                                <w:rPr>
                                  <w:rFonts w:ascii="Arial" w:hAnsi="Arial" w:cs="Arial"/>
                                  <w:color w:val="808080"/>
                                  <w:sz w:val="20"/>
                                  <w:szCs w:val="20"/>
                                  <w:lang w:val="uk-UA"/>
                                </w:rPr>
                                <w:t>вдання</w:t>
                              </w:r>
                              <w:proofErr w:type="spellEnd"/>
                              <w:r>
                                <w:rPr>
                                  <w:rFonts w:ascii="Arial" w:hAnsi="Arial" w:cs="Arial"/>
                                  <w:color w:val="808080"/>
                                  <w:sz w:val="20"/>
                                  <w:szCs w:val="20"/>
                                  <w:lang w:val="uk-UA"/>
                                </w:rPr>
                                <w:t xml:space="preserve"> А.1.1</w:t>
                              </w:r>
                            </w:p>
                            <w:p w:rsidR="00867536" w:rsidRPr="00C7162C" w:rsidRDefault="00867536" w:rsidP="00082F04">
                              <w:pPr>
                                <w:rPr>
                                  <w:rFonts w:ascii="Arial" w:hAnsi="Arial" w:cs="Arial"/>
                                  <w:color w:val="808080"/>
                                  <w:sz w:val="20"/>
                                  <w:szCs w:val="20"/>
                                  <w:lang w:val="uk-UA"/>
                                </w:rPr>
                              </w:pPr>
                              <w:r>
                                <w:rPr>
                                  <w:rFonts w:ascii="Arial" w:hAnsi="Arial" w:cs="Arial"/>
                                  <w:color w:val="808080"/>
                                  <w:sz w:val="20"/>
                                  <w:szCs w:val="20"/>
                                  <w:lang w:val="uk-UA"/>
                                </w:rPr>
                                <w:t>завдання А.1.2</w:t>
                              </w:r>
                            </w:p>
                            <w:p w:rsidR="00867536" w:rsidRPr="001F0BF9" w:rsidRDefault="00867536" w:rsidP="00082F04">
                              <w:pPr>
                                <w:rPr>
                                  <w:rFonts w:ascii="Arial" w:hAnsi="Arial" w:cs="Arial"/>
                                  <w:color w:val="808080"/>
                                  <w:sz w:val="20"/>
                                  <w:szCs w:val="20"/>
                                  <w:lang w:val="uk-UA"/>
                                </w:rPr>
                              </w:pPr>
                              <w:r>
                                <w:rPr>
                                  <w:rFonts w:ascii="Arial" w:hAnsi="Arial" w:cs="Arial"/>
                                  <w:color w:val="808080"/>
                                  <w:sz w:val="20"/>
                                  <w:szCs w:val="20"/>
                                  <w:lang w:val="uk-UA"/>
                                </w:rPr>
                                <w:t>завдання А.1.3</w:t>
                              </w:r>
                            </w:p>
                            <w:p w:rsidR="00867536" w:rsidRPr="001F0BF9" w:rsidRDefault="00867536" w:rsidP="00082F04">
                              <w:pPr>
                                <w:rPr>
                                  <w:rFonts w:ascii="Arial" w:hAnsi="Arial" w:cs="Arial"/>
                                  <w:color w:val="808080"/>
                                  <w:sz w:val="20"/>
                                  <w:szCs w:val="20"/>
                                  <w:lang w:val="uk-UA"/>
                                </w:rPr>
                              </w:pPr>
                              <w:r>
                                <w:rPr>
                                  <w:rFonts w:ascii="Arial" w:hAnsi="Arial" w:cs="Arial"/>
                                  <w:color w:val="808080"/>
                                  <w:sz w:val="20"/>
                                  <w:szCs w:val="20"/>
                                  <w:lang w:val="uk-UA"/>
                                </w:rPr>
                                <w:t>……………….</w:t>
                              </w:r>
                            </w:p>
                            <w:p w:rsidR="00867536" w:rsidRPr="005D2C31" w:rsidRDefault="00867536" w:rsidP="00082F04">
                              <w:pPr>
                                <w:rPr>
                                  <w:rFonts w:ascii="Arial" w:hAnsi="Arial" w:cs="Arial"/>
                                  <w:color w:val="808080"/>
                                  <w:sz w:val="20"/>
                                  <w:szCs w:val="20"/>
                                </w:rPr>
                              </w:pPr>
                              <w:r w:rsidRPr="005D2C31">
                                <w:rPr>
                                  <w:rFonts w:ascii="Arial" w:hAnsi="Arial" w:cs="Arial"/>
                                  <w:color w:val="808080"/>
                                  <w:sz w:val="20"/>
                                  <w:szCs w:val="20"/>
                                </w:rPr>
                                <w:t>…………….</w:t>
                              </w:r>
                            </w:p>
                          </w:txbxContent>
                        </wps:txbx>
                        <wps:bodyPr rot="0" vert="horz" wrap="square" lIns="91440" tIns="45720" rIns="91440" bIns="45720" anchor="t" anchorCtr="0" upright="1">
                          <a:noAutofit/>
                        </wps:bodyPr>
                      </wps:wsp>
                      <wps:wsp>
                        <wps:cNvPr id="10299" name="Прямоугольник 10299"/>
                        <wps:cNvSpPr>
                          <a:spLocks noChangeArrowheads="1"/>
                        </wps:cNvSpPr>
                        <wps:spPr bwMode="auto">
                          <a:xfrm>
                            <a:off x="1016832" y="1024128"/>
                            <a:ext cx="1148505" cy="1101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7536" w:rsidRPr="00245299" w:rsidRDefault="00867536" w:rsidP="00082F04">
                              <w:pPr>
                                <w:rPr>
                                  <w:rFonts w:ascii="Arial" w:hAnsi="Arial" w:cs="Arial"/>
                                  <w:color w:val="808080"/>
                                  <w:sz w:val="20"/>
                                  <w:szCs w:val="20"/>
                                  <w:lang w:val="uk-UA"/>
                                </w:rPr>
                              </w:pPr>
                              <w:r>
                                <w:rPr>
                                  <w:rFonts w:ascii="Arial" w:hAnsi="Arial" w:cs="Arial"/>
                                  <w:color w:val="808080"/>
                                  <w:sz w:val="20"/>
                                  <w:szCs w:val="20"/>
                                  <w:lang w:val="uk-UA"/>
                                </w:rPr>
                                <w:t>завдання А.2.1</w:t>
                              </w:r>
                            </w:p>
                            <w:p w:rsidR="00867536" w:rsidRPr="00245299" w:rsidRDefault="00867536" w:rsidP="00082F04">
                              <w:pPr>
                                <w:rPr>
                                  <w:rFonts w:ascii="Arial" w:hAnsi="Arial" w:cs="Arial"/>
                                  <w:color w:val="808080"/>
                                  <w:sz w:val="20"/>
                                  <w:szCs w:val="20"/>
                                  <w:lang w:val="uk-UA"/>
                                </w:rPr>
                              </w:pPr>
                              <w:r>
                                <w:rPr>
                                  <w:rFonts w:ascii="Arial" w:hAnsi="Arial" w:cs="Arial"/>
                                  <w:color w:val="808080"/>
                                  <w:sz w:val="20"/>
                                  <w:szCs w:val="20"/>
                                  <w:lang w:val="uk-UA"/>
                                </w:rPr>
                                <w:t>з</w:t>
                              </w:r>
                              <w:proofErr w:type="spellStart"/>
                              <w:r w:rsidRPr="001F0BF9">
                                <w:rPr>
                                  <w:rFonts w:ascii="Arial" w:hAnsi="Arial" w:cs="Arial"/>
                                  <w:color w:val="808080"/>
                                  <w:sz w:val="20"/>
                                  <w:szCs w:val="20"/>
                                </w:rPr>
                                <w:t>авдання</w:t>
                              </w:r>
                              <w:proofErr w:type="spellEnd"/>
                              <w:r w:rsidRPr="001F0BF9">
                                <w:rPr>
                                  <w:rFonts w:ascii="Arial" w:hAnsi="Arial" w:cs="Arial"/>
                                  <w:color w:val="808080"/>
                                  <w:sz w:val="20"/>
                                  <w:szCs w:val="20"/>
                                </w:rPr>
                                <w:t xml:space="preserve"> А.2.</w:t>
                              </w:r>
                              <w:r>
                                <w:rPr>
                                  <w:rFonts w:ascii="Arial" w:hAnsi="Arial" w:cs="Arial"/>
                                  <w:color w:val="808080"/>
                                  <w:sz w:val="20"/>
                                  <w:szCs w:val="20"/>
                                  <w:lang w:val="uk-UA"/>
                                </w:rPr>
                                <w:t>2</w:t>
                              </w:r>
                            </w:p>
                            <w:p w:rsidR="00867536" w:rsidRPr="00245299" w:rsidRDefault="00867536" w:rsidP="00082F04">
                              <w:pPr>
                                <w:rPr>
                                  <w:rFonts w:ascii="Arial" w:hAnsi="Arial" w:cs="Arial"/>
                                  <w:color w:val="808080"/>
                                  <w:sz w:val="20"/>
                                  <w:szCs w:val="20"/>
                                  <w:lang w:val="uk-UA"/>
                                </w:rPr>
                              </w:pPr>
                              <w:r>
                                <w:rPr>
                                  <w:rFonts w:ascii="Arial" w:hAnsi="Arial" w:cs="Arial"/>
                                  <w:color w:val="808080"/>
                                  <w:sz w:val="20"/>
                                  <w:szCs w:val="20"/>
                                  <w:lang w:val="uk-UA"/>
                                </w:rPr>
                                <w:t>завдання А.2.3</w:t>
                              </w:r>
                            </w:p>
                            <w:p w:rsidR="00867536" w:rsidRPr="001F0BF9" w:rsidRDefault="00867536" w:rsidP="00082F04">
                              <w:pPr>
                                <w:rPr>
                                  <w:rFonts w:ascii="Arial" w:hAnsi="Arial" w:cs="Arial"/>
                                  <w:color w:val="808080"/>
                                  <w:sz w:val="20"/>
                                  <w:szCs w:val="20"/>
                                  <w:lang w:val="uk-UA"/>
                                </w:rPr>
                              </w:pPr>
                              <w:r>
                                <w:rPr>
                                  <w:rFonts w:ascii="Arial" w:hAnsi="Arial" w:cs="Arial"/>
                                  <w:color w:val="808080"/>
                                  <w:sz w:val="20"/>
                                  <w:szCs w:val="20"/>
                                  <w:lang w:val="uk-UA"/>
                                </w:rPr>
                                <w:t>………………….</w:t>
                              </w:r>
                            </w:p>
                          </w:txbxContent>
                        </wps:txbx>
                        <wps:bodyPr rot="0" vert="horz" wrap="square" lIns="91440" tIns="45720" rIns="91440" bIns="45720" anchor="t" anchorCtr="0" upright="1">
                          <a:noAutofit/>
                        </wps:bodyPr>
                      </wps:wsp>
                      <wps:wsp>
                        <wps:cNvPr id="10298" name="Прямоугольник 10298"/>
                        <wps:cNvSpPr>
                          <a:spLocks noChangeArrowheads="1"/>
                        </wps:cNvSpPr>
                        <wps:spPr bwMode="auto">
                          <a:xfrm>
                            <a:off x="2165168" y="1023148"/>
                            <a:ext cx="1155932" cy="1101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7536" w:rsidRPr="005D2C31" w:rsidRDefault="00867536" w:rsidP="00082F04">
                              <w:pPr>
                                <w:rPr>
                                  <w:rFonts w:ascii="Arial" w:hAnsi="Arial" w:cs="Arial"/>
                                  <w:color w:val="808080"/>
                                  <w:sz w:val="20"/>
                                  <w:szCs w:val="20"/>
                                </w:rPr>
                              </w:pPr>
                              <w:r>
                                <w:rPr>
                                  <w:rFonts w:ascii="Arial" w:hAnsi="Arial" w:cs="Arial"/>
                                  <w:color w:val="808080"/>
                                  <w:sz w:val="20"/>
                                  <w:szCs w:val="20"/>
                                  <w:lang w:val="uk-UA"/>
                                </w:rPr>
                                <w:t>завдання А.3.1</w:t>
                              </w:r>
                              <w:r w:rsidRPr="005D2C31">
                                <w:rPr>
                                  <w:rFonts w:ascii="Arial" w:hAnsi="Arial" w:cs="Arial"/>
                                  <w:color w:val="808080"/>
                                  <w:sz w:val="20"/>
                                  <w:szCs w:val="20"/>
                                </w:rPr>
                                <w:t>:</w:t>
                              </w:r>
                            </w:p>
                            <w:p w:rsidR="00867536" w:rsidRPr="001F0BF9" w:rsidRDefault="00867536" w:rsidP="00082F04">
                              <w:pPr>
                                <w:rPr>
                                  <w:rFonts w:ascii="Arial" w:hAnsi="Arial" w:cs="Arial"/>
                                  <w:color w:val="808080"/>
                                  <w:sz w:val="20"/>
                                  <w:szCs w:val="20"/>
                                  <w:lang w:val="uk-UA"/>
                                </w:rPr>
                              </w:pPr>
                              <w:r>
                                <w:rPr>
                                  <w:rFonts w:ascii="Arial" w:hAnsi="Arial" w:cs="Arial"/>
                                  <w:color w:val="808080"/>
                                  <w:sz w:val="20"/>
                                  <w:szCs w:val="20"/>
                                  <w:lang w:val="uk-UA"/>
                                </w:rPr>
                                <w:t>з</w:t>
                              </w:r>
                              <w:proofErr w:type="spellStart"/>
                              <w:r>
                                <w:rPr>
                                  <w:rFonts w:ascii="Arial" w:hAnsi="Arial" w:cs="Arial"/>
                                  <w:color w:val="808080"/>
                                  <w:sz w:val="20"/>
                                  <w:szCs w:val="20"/>
                                </w:rPr>
                                <w:t>авдання</w:t>
                              </w:r>
                              <w:proofErr w:type="spellEnd"/>
                              <w:r>
                                <w:rPr>
                                  <w:rFonts w:ascii="Arial" w:hAnsi="Arial" w:cs="Arial"/>
                                  <w:color w:val="808080"/>
                                  <w:sz w:val="20"/>
                                  <w:szCs w:val="20"/>
                                </w:rPr>
                                <w:t xml:space="preserve"> А</w:t>
                              </w:r>
                              <w:r>
                                <w:rPr>
                                  <w:rFonts w:ascii="Arial" w:hAnsi="Arial" w:cs="Arial"/>
                                  <w:color w:val="808080"/>
                                  <w:sz w:val="20"/>
                                  <w:szCs w:val="20"/>
                                  <w:lang w:val="uk-UA"/>
                                </w:rPr>
                                <w:t>.</w:t>
                              </w:r>
                              <w:r>
                                <w:rPr>
                                  <w:rFonts w:ascii="Arial" w:hAnsi="Arial" w:cs="Arial"/>
                                  <w:color w:val="808080"/>
                                  <w:sz w:val="20"/>
                                  <w:szCs w:val="20"/>
                                </w:rPr>
                                <w:t>3.</w:t>
                              </w:r>
                              <w:r>
                                <w:rPr>
                                  <w:rFonts w:ascii="Arial" w:hAnsi="Arial" w:cs="Arial"/>
                                  <w:color w:val="808080"/>
                                  <w:sz w:val="20"/>
                                  <w:szCs w:val="20"/>
                                  <w:lang w:val="uk-UA"/>
                                </w:rPr>
                                <w:t>2</w:t>
                              </w:r>
                            </w:p>
                            <w:p w:rsidR="00867536" w:rsidRDefault="00867536" w:rsidP="00082F04">
                              <w:pPr>
                                <w:rPr>
                                  <w:rFonts w:ascii="Arial" w:hAnsi="Arial" w:cs="Arial"/>
                                  <w:color w:val="808080"/>
                                  <w:sz w:val="20"/>
                                  <w:szCs w:val="20"/>
                                  <w:lang w:val="uk-UA"/>
                                </w:rPr>
                              </w:pPr>
                              <w:r>
                                <w:rPr>
                                  <w:rFonts w:ascii="Arial" w:hAnsi="Arial" w:cs="Arial"/>
                                  <w:color w:val="808080"/>
                                  <w:sz w:val="20"/>
                                  <w:szCs w:val="20"/>
                                  <w:lang w:val="uk-UA"/>
                                </w:rPr>
                                <w:t>з</w:t>
                              </w:r>
                              <w:proofErr w:type="spellStart"/>
                              <w:r>
                                <w:rPr>
                                  <w:rFonts w:ascii="Arial" w:hAnsi="Arial" w:cs="Arial"/>
                                  <w:color w:val="808080"/>
                                  <w:sz w:val="20"/>
                                  <w:szCs w:val="20"/>
                                </w:rPr>
                                <w:t>авдання</w:t>
                              </w:r>
                              <w:proofErr w:type="spellEnd"/>
                              <w:r>
                                <w:rPr>
                                  <w:rFonts w:ascii="Arial" w:hAnsi="Arial" w:cs="Arial"/>
                                  <w:color w:val="808080"/>
                                  <w:sz w:val="20"/>
                                  <w:szCs w:val="20"/>
                                </w:rPr>
                                <w:t xml:space="preserve"> А</w:t>
                              </w:r>
                              <w:r>
                                <w:rPr>
                                  <w:rFonts w:ascii="Arial" w:hAnsi="Arial" w:cs="Arial"/>
                                  <w:color w:val="808080"/>
                                  <w:sz w:val="20"/>
                                  <w:szCs w:val="20"/>
                                  <w:lang w:val="uk-UA"/>
                                </w:rPr>
                                <w:t>.</w:t>
                              </w:r>
                              <w:r>
                                <w:rPr>
                                  <w:rFonts w:ascii="Arial" w:hAnsi="Arial" w:cs="Arial"/>
                                  <w:color w:val="808080"/>
                                  <w:sz w:val="20"/>
                                  <w:szCs w:val="20"/>
                                </w:rPr>
                                <w:t>3.3</w:t>
                              </w:r>
                            </w:p>
                            <w:p w:rsidR="00867536" w:rsidRPr="001F0BF9" w:rsidRDefault="00867536" w:rsidP="00082F04">
                              <w:pPr>
                                <w:rPr>
                                  <w:rFonts w:ascii="Arial" w:hAnsi="Arial" w:cs="Arial"/>
                                  <w:color w:val="808080"/>
                                  <w:sz w:val="20"/>
                                  <w:szCs w:val="20"/>
                                  <w:lang w:val="uk-UA"/>
                                </w:rPr>
                              </w:pPr>
                              <w:r>
                                <w:rPr>
                                  <w:rFonts w:ascii="Arial" w:hAnsi="Arial" w:cs="Arial"/>
                                  <w:color w:val="808080"/>
                                  <w:sz w:val="20"/>
                                  <w:szCs w:val="20"/>
                                  <w:lang w:val="uk-UA"/>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0302" o:spid="_x0000_s1026" style="position:absolute;margin-left:86.1pt;margin-top:20.95pt;width:271.25pt;height:167.35pt;z-index:251659264" coordorigin="-1243" coordsize="34454,21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">
                <v:rect id="Прямоугольник 10290" o:spid="_x0000_s1027" style="position:absolute;left:9509;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tgVsYA&#10;AADeAAAADwAAAGRycy9kb3ducmV2LnhtbESPQW/CMAyF75P2HyJP2m0kdNI0CgGhTUzbEcqFm2lM&#10;W2icqgnQ7dfjA9Jutvz83vtmi8G36kJ9bAJbGI8MKOIyuIYrC9ti9fIOKiZkh21gsvBLERbzx4cZ&#10;5i5ceU2XTaqUmHDM0UKdUpdrHcuaPMZR6Ijldgi9xyRrX2nX41XMfaszY960x4YlocaOPmoqT5uz&#10;t7Bvsi3+rYsv4yer1/QzFMfz7tPa56dhOQWVaEj/4vv3t5P6JpsIgODIDHp+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UtgVsYAAADeAAAADwAAAAAAAAAAAAAAAACYAgAAZHJz&#10;L2Rvd25yZXYueG1sUEsFBgAAAAAEAAQA9QAAAIsDAAAAAA==&#10;">
                  <v:textbox>
                    <w:txbxContent>
                      <w:p w:rsidR="00867536" w:rsidRPr="00D5129E" w:rsidRDefault="00867536" w:rsidP="00082F04">
                        <w:pPr>
                          <w:jc w:val="center"/>
                          <w:rPr>
                            <w:rFonts w:ascii="Arial" w:hAnsi="Arial" w:cs="Arial"/>
                            <w:sz w:val="20"/>
                            <w:szCs w:val="20"/>
                          </w:rPr>
                        </w:pPr>
                        <w:r>
                          <w:rPr>
                            <w:rFonts w:ascii="Arial" w:hAnsi="Arial" w:cs="Arial"/>
                            <w:sz w:val="20"/>
                            <w:szCs w:val="20"/>
                            <w:lang w:val="uk-UA"/>
                          </w:rPr>
                          <w:t>Мета</w:t>
                        </w:r>
                        <w:r>
                          <w:rPr>
                            <w:rFonts w:ascii="Arial" w:hAnsi="Arial" w:cs="Arial"/>
                            <w:sz w:val="20"/>
                            <w:szCs w:val="20"/>
                          </w:rPr>
                          <w:t xml:space="preserve"> А</w:t>
                        </w:r>
                      </w:p>
                    </w:txbxContent>
                  </v:textbox>
                </v:rect>
                <v:rect id="Прямоугольник 10297" o:spid="_x0000_s1028" style="position:absolute;top:5852;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L4IsQA&#10;AADeAAAADwAAAGRycy9kb3ducmV2LnhtbERPTWvCQBC9C/0PyxR6092mYGt0E4qi2KPGi7cxOyZp&#10;s7Mhu2rsr+8WCr3N433OIh9sK67U+8axhueJAkFcOtNwpeFQrMdvIHxANtg6Jg138pBnD6MFpsbd&#10;eEfXfahEDGGfooY6hC6V0pc1WfQT1xFH7ux6iyHCvpKmx1sMt61MlJpKiw3Hhho7WtZUfu0vVsOp&#10;SQ74vSs2ys7WL+FjKD4vx5XWT4/D+xxEoCH8i//cWxPnq2T2Cr/vxBt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i+CLEAAAA3gAAAA8AAAAAAAAAAAAAAAAAmAIAAGRycy9k&#10;b3ducmV2LnhtbFBLBQYAAAAABAAEAPUAAACJAwAAAAA=&#10;">
                  <v:textbox>
                    <w:txbxContent>
                      <w:p w:rsidR="00867536" w:rsidRPr="00D5129E" w:rsidRDefault="00867536" w:rsidP="00082F04">
                        <w:pPr>
                          <w:rPr>
                            <w:rFonts w:ascii="Arial" w:hAnsi="Arial" w:cs="Arial"/>
                            <w:sz w:val="20"/>
                            <w:szCs w:val="20"/>
                          </w:rPr>
                        </w:pPr>
                        <w:r w:rsidRPr="00D5129E">
                          <w:rPr>
                            <w:rFonts w:ascii="Arial" w:hAnsi="Arial" w:cs="Arial"/>
                            <w:sz w:val="20"/>
                            <w:szCs w:val="20"/>
                          </w:rPr>
                          <w:t>Ц</w:t>
                        </w:r>
                        <w:proofErr w:type="spellStart"/>
                        <w:r>
                          <w:rPr>
                            <w:rFonts w:ascii="Arial" w:hAnsi="Arial" w:cs="Arial"/>
                            <w:sz w:val="20"/>
                            <w:szCs w:val="20"/>
                            <w:lang w:val="uk-UA"/>
                          </w:rPr>
                          <w:t>іль</w:t>
                        </w:r>
                        <w:proofErr w:type="spellEnd"/>
                        <w:r w:rsidRPr="00D5129E">
                          <w:rPr>
                            <w:rFonts w:ascii="Arial" w:hAnsi="Arial" w:cs="Arial"/>
                            <w:sz w:val="20"/>
                            <w:szCs w:val="20"/>
                          </w:rPr>
                          <w:t xml:space="preserve"> </w:t>
                        </w:r>
                        <w:r>
                          <w:rPr>
                            <w:rFonts w:ascii="Arial" w:hAnsi="Arial" w:cs="Arial"/>
                            <w:sz w:val="20"/>
                            <w:szCs w:val="20"/>
                          </w:rPr>
                          <w:t>А</w:t>
                        </w:r>
                        <w:r w:rsidRPr="00D5129E">
                          <w:rPr>
                            <w:rFonts w:ascii="Arial" w:hAnsi="Arial" w:cs="Arial"/>
                            <w:sz w:val="20"/>
                            <w:szCs w:val="20"/>
                          </w:rPr>
                          <w:t>.1</w:t>
                        </w:r>
                      </w:p>
                    </w:txbxContent>
                  </v:textbox>
                </v:rect>
                <v:rect id="Прямоугольник 10296" o:spid="_x0000_s1029" style="position:absolute;left:11411;top:5852;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5ducMA&#10;AADeAAAADwAAAGRycy9kb3ducmV2LnhtbERPTWvCQBC9F/wPywi91V1TkCa6SlEUe9R46W3Mjkls&#10;djZkV4399a5Q6G0e73Nmi9424kqdrx1rGI8UCOLCmZpLDYd8/fYBwgdkg41j0nAnD4v54GWGmXE3&#10;3tF1H0oRQ9hnqKEKoc2k9EVFFv3ItcSRO7nOYoiwK6Xp8BbDbSMTpSbSYs2xocKWlhUVP/uL1XCs&#10;kwP+7vKNsun6PXz1+fnyvdL6ddh/TkEE6sO/+M+9NXG+StIJPN+JN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5ducMAAADeAAAADwAAAAAAAAAAAAAAAACYAgAAZHJzL2Rv&#10;d25yZXYueG1sUEsFBgAAAAAEAAQA9QAAAIgDAAAAAA==&#10;">
                  <v:textbox>
                    <w:txbxContent>
                      <w:p w:rsidR="00867536" w:rsidRPr="00D5129E" w:rsidRDefault="00867536" w:rsidP="00082F04">
                        <w:pPr>
                          <w:rPr>
                            <w:rFonts w:ascii="Arial" w:hAnsi="Arial" w:cs="Arial"/>
                            <w:sz w:val="20"/>
                            <w:szCs w:val="20"/>
                          </w:rPr>
                        </w:pPr>
                        <w:r w:rsidRPr="00D5129E">
                          <w:rPr>
                            <w:rFonts w:ascii="Arial" w:hAnsi="Arial" w:cs="Arial"/>
                            <w:sz w:val="20"/>
                            <w:szCs w:val="20"/>
                          </w:rPr>
                          <w:t>Ц</w:t>
                        </w:r>
                        <w:proofErr w:type="spellStart"/>
                        <w:r>
                          <w:rPr>
                            <w:rFonts w:ascii="Arial" w:hAnsi="Arial" w:cs="Arial"/>
                            <w:sz w:val="20"/>
                            <w:szCs w:val="20"/>
                            <w:lang w:val="uk-UA"/>
                          </w:rPr>
                          <w:t>іль</w:t>
                        </w:r>
                        <w:proofErr w:type="spellEnd"/>
                        <w:r w:rsidRPr="00D5129E">
                          <w:rPr>
                            <w:rFonts w:ascii="Arial" w:hAnsi="Arial" w:cs="Arial"/>
                            <w:sz w:val="20"/>
                            <w:szCs w:val="20"/>
                          </w:rPr>
                          <w:t xml:space="preserve"> </w:t>
                        </w:r>
                        <w:r>
                          <w:rPr>
                            <w:rFonts w:ascii="Arial" w:hAnsi="Arial" w:cs="Arial"/>
                            <w:sz w:val="20"/>
                            <w:szCs w:val="20"/>
                          </w:rPr>
                          <w:t>А</w:t>
                        </w:r>
                        <w:r w:rsidRPr="00D5129E">
                          <w:rPr>
                            <w:rFonts w:ascii="Arial" w:hAnsi="Arial" w:cs="Arial"/>
                            <w:sz w:val="20"/>
                            <w:szCs w:val="20"/>
                          </w:rPr>
                          <w:t>.2</w:t>
                        </w:r>
                      </w:p>
                    </w:txbxContent>
                  </v:textbox>
                </v:rect>
                <v:rect id="Прямоугольник 10295" o:spid="_x0000_s1030" style="position:absolute;left:21726;top:5852;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zDzsQA&#10;AADeAAAADwAAAGRycy9kb3ducmV2LnhtbERPTWvCQBC9C/0PyxR6092mWGp0E4qi2KPGi7cxOyZp&#10;s7Mhu2rsr+8WCr3N433OIh9sK67U+8axhueJAkFcOtNwpeFQrMdvIHxANtg6Jg138pBnD6MFpsbd&#10;eEfXfahEDGGfooY6hC6V0pc1WfQT1xFH7ux6iyHCvpKmx1sMt61MlHqVFhuODTV2tKyp/NpfrIZT&#10;kxzwe1dslJ2tX8LHUHxejiutnx6H9zmIQEP4F/+5tybOV8lsCr/vxBt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8w87EAAAA3gAAAA8AAAAAAAAAAAAAAAAAmAIAAGRycy9k&#10;b3ducmV2LnhtbFBLBQYAAAAABAAEAPUAAACJAwAAAAA=&#10;">
                  <v:textbox>
                    <w:txbxContent>
                      <w:p w:rsidR="00867536" w:rsidRPr="00D5129E" w:rsidRDefault="00867536" w:rsidP="00082F04">
                        <w:pPr>
                          <w:rPr>
                            <w:rFonts w:ascii="Arial" w:hAnsi="Arial" w:cs="Arial"/>
                            <w:sz w:val="20"/>
                            <w:szCs w:val="20"/>
                          </w:rPr>
                        </w:pPr>
                        <w:r w:rsidRPr="00D5129E">
                          <w:rPr>
                            <w:rFonts w:ascii="Arial" w:hAnsi="Arial" w:cs="Arial"/>
                            <w:sz w:val="20"/>
                            <w:szCs w:val="20"/>
                          </w:rPr>
                          <w:t>Ц</w:t>
                        </w:r>
                        <w:proofErr w:type="spellStart"/>
                        <w:r>
                          <w:rPr>
                            <w:rFonts w:ascii="Arial" w:hAnsi="Arial" w:cs="Arial"/>
                            <w:sz w:val="20"/>
                            <w:szCs w:val="20"/>
                            <w:lang w:val="uk-UA"/>
                          </w:rPr>
                          <w:t>іль</w:t>
                        </w:r>
                        <w:proofErr w:type="spellEnd"/>
                        <w:r w:rsidRPr="00D5129E">
                          <w:rPr>
                            <w:rFonts w:ascii="Arial" w:hAnsi="Arial" w:cs="Arial"/>
                            <w:sz w:val="20"/>
                            <w:szCs w:val="20"/>
                          </w:rPr>
                          <w:t xml:space="preserve"> </w:t>
                        </w:r>
                        <w:r>
                          <w:rPr>
                            <w:rFonts w:ascii="Arial" w:hAnsi="Arial" w:cs="Arial"/>
                            <w:sz w:val="20"/>
                            <w:szCs w:val="20"/>
                          </w:rPr>
                          <w:t>А</w:t>
                        </w:r>
                        <w:r w:rsidRPr="00D5129E">
                          <w:rPr>
                            <w:rFonts w:ascii="Arial" w:hAnsi="Arial" w:cs="Arial"/>
                            <w:sz w:val="20"/>
                            <w:szCs w:val="20"/>
                          </w:rPr>
                          <w:t>.3</w:t>
                        </w:r>
                      </w:p>
                    </w:txbxContent>
                  </v:textbox>
                </v:rect>
                <v:line id="Прямая соединительная линия 10294" o:spid="_x0000_s1031" style="position:absolute;visibility:visible;mso-wrap-style:square" from="4535,4681" to="4535,5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wjmMQAAADeAAAADwAAAGRycy9kb3ducmV2LnhtbERP32vCMBB+F/Y/hBvsTVNF5lqNMlaE&#10;PehAHXu+NWdT1lxKk9X43y/CwLf7+H7eahNtKwbqfeNYwXSSgSCunG64VvB52o5fQPiArLF1TAqu&#10;5GGzfhitsNDuwgcajqEWKYR9gQpMCF0hpa8MWfQT1xEn7ux6iyHBvpa6x0sKt62cZdmztNhwajDY&#10;0Zuh6uf4axUsTHmQC1nuTh/l0EzzuI9f37lST4/xdQkiUAx38b/7Xaf52Syfw+2ddIN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fCOYxAAAAN4AAAAPAAAAAAAAAAAA&#10;AAAAAKECAABkcnMvZG93bnJldi54bWxQSwUGAAAAAAQABAD5AAAAkgMAAAAA&#10;">
                  <v:stroke endarrow="block"/>
                </v:line>
                <v:line id="Прямая соединительная линия 10293" o:spid="_x0000_s1032" style="position:absolute;visibility:visible;mso-wrap-style:square" from="25091,4681" to="25091,5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W77MQAAADeAAAADwAAAGRycy9kb3ducmV2LnhtbERP32vCMBB+F/Y/hBvsTVMV5lqNMlaE&#10;PehAHXu+NWdT1lxKk9X43y/CwLf7+H7eahNtKwbqfeNYwXSSgSCunG64VvB52o5fQPiArLF1TAqu&#10;5GGzfhitsNDuwgcajqEWKYR9gQpMCF0hpa8MWfQT1xEn7ux6iyHBvpa6x0sKt62cZdmztNhwajDY&#10;0Zuh6uf4axUsTHmQC1nuTh/l0EzzuI9f37lST4/xdQkiUAx38b/7Xaf52Syfw+2ddIN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lbvsxAAAAN4AAAAPAAAAAAAAAAAA&#10;AAAAAKECAABkcnMvZG93bnJldi54bWxQSwUGAAAAAAQABAD5AAAAkgMAAAAA&#10;">
                  <v:stroke endarrow="block"/>
                </v:line>
                <v:line id="Прямая соединительная линия 10291" o:spid="_x0000_s1033" style="position:absolute;visibility:visible;mso-wrap-style:square" from="15947,3511" to="15947,5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uAAMQAAADeAAAADwAAAGRycy9kb3ducmV2LnhtbERPTWvCQBC9F/oflin0VjfxUE3qKqVB&#10;6KEKaul5mh2zwexsyK5x+++7guBtHu9zFqtoOzHS4FvHCvJJBoK4drrlRsH3Yf0yB+EDssbOMSn4&#10;Iw+r5ePDAkvtLryjcR8akULYl6jAhNCXUvrakEU/cT1x4o5usBgSHBqpB7ykcNvJaZa9SostpwaD&#10;PX0Yqk/7s1UwM9VOzmT1ddhWY5sXcRN/fgulnp/i+xuIQDHcxTf3p07zs2mRw/WddIN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C4AAxAAAAN4AAAAPAAAAAAAAAAAA&#10;AAAAAKECAABkcnMvZG93bnJldi54bWxQSwUGAAAAAAQABAD5AAAAkgMAAAAA&#10;">
                  <v:stroke endarrow="block"/>
                </v:line>
                <v:line id="Прямая соединительная линия 10292" o:spid="_x0000_s1034" style="position:absolute;visibility:visible;mso-wrap-style:square" from="4535,4681" to="25109,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hrucYAAADeAAAADwAAAGRycy9kb3ducmV2LnhtbERPTWvCQBC9F/wPywi91Y0phJq6ilgK&#10;2kOptqDHMTtNotnZsLtN0n/fLQje5vE+Z74cTCM6cr62rGA6SUAQF1bXXCr4+nx9eALhA7LGxjIp&#10;+CUPy8Xobo65tj3vqNuHUsQQ9jkqqEJocyl9UZFBP7EtceS+rTMYInSl1A77GG4amSZJJg3WHBsq&#10;bGldUXHZ/xgF748fWbfavm2GwzY7FS+70/HcO6Xux8PqGUSgIdzEV/dGx/lJOkvh/514g1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Ooa7nGAAAA3gAAAA8AAAAAAAAA&#10;AAAAAAAAoQIAAGRycy9kb3ducmV2LnhtbFBLBQYAAAAABAAEAPkAAACUAwAAAAA=&#10;"/>
                <v:rect id="Прямоугольник 10300" o:spid="_x0000_s1035" style="position:absolute;left:-1243;top:10236;width:11411;height:11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Z5psYA&#10;AADeAAAADwAAAGRycy9kb3ducmV2LnhtbESPQWvCQBCF7wX/wzJCb3XXakONrlIKQsH2oBa8Dtkx&#10;CWZnY3bV9N93DoK3GebNe+9brHrfqCt1sQ5sYTwyoIiL4GouLfzu1y/voGJCdtgEJgt/FGG1HDwt&#10;MHfhxlu67lKpxIRjjhaqlNpc61hU5DGOQksst2PoPCZZu1K7Dm9i7hv9akymPdYsCRW29FlRcdpd&#10;vAXMpu78c5x87zeXDGdlb9ZvB2Pt87D/mINK1KeH+P795aS+mRgBEByZQS//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Z5psYAAADeAAAADwAAAAAAAAAAAAAAAACYAgAAZHJz&#10;L2Rvd25yZXYueG1sUEsFBgAAAAAEAAQA9QAAAIsDAAAAAA==&#10;" stroked="f">
                  <v:textbox>
                    <w:txbxContent>
                      <w:p w:rsidR="00867536" w:rsidRPr="00245299" w:rsidRDefault="00867536" w:rsidP="00082F04">
                        <w:pPr>
                          <w:rPr>
                            <w:rFonts w:ascii="Arial" w:hAnsi="Arial" w:cs="Arial"/>
                            <w:color w:val="808080"/>
                            <w:sz w:val="20"/>
                            <w:szCs w:val="20"/>
                            <w:lang w:val="uk-UA"/>
                          </w:rPr>
                        </w:pPr>
                        <w:r>
                          <w:rPr>
                            <w:rFonts w:ascii="Arial" w:hAnsi="Arial" w:cs="Arial"/>
                            <w:color w:val="808080"/>
                            <w:sz w:val="20"/>
                            <w:szCs w:val="20"/>
                            <w:lang w:val="uk-UA"/>
                          </w:rPr>
                          <w:t>з</w:t>
                        </w:r>
                        <w:r w:rsidRPr="005D2C31">
                          <w:rPr>
                            <w:rFonts w:ascii="Arial" w:hAnsi="Arial" w:cs="Arial"/>
                            <w:color w:val="808080"/>
                            <w:sz w:val="20"/>
                            <w:szCs w:val="20"/>
                          </w:rPr>
                          <w:t>а</w:t>
                        </w:r>
                        <w:proofErr w:type="spellStart"/>
                        <w:r>
                          <w:rPr>
                            <w:rFonts w:ascii="Arial" w:hAnsi="Arial" w:cs="Arial"/>
                            <w:color w:val="808080"/>
                            <w:sz w:val="20"/>
                            <w:szCs w:val="20"/>
                            <w:lang w:val="uk-UA"/>
                          </w:rPr>
                          <w:t>вдання</w:t>
                        </w:r>
                        <w:proofErr w:type="spellEnd"/>
                        <w:r>
                          <w:rPr>
                            <w:rFonts w:ascii="Arial" w:hAnsi="Arial" w:cs="Arial"/>
                            <w:color w:val="808080"/>
                            <w:sz w:val="20"/>
                            <w:szCs w:val="20"/>
                            <w:lang w:val="uk-UA"/>
                          </w:rPr>
                          <w:t xml:space="preserve"> А.1.1</w:t>
                        </w:r>
                      </w:p>
                      <w:p w:rsidR="00867536" w:rsidRPr="00C7162C" w:rsidRDefault="00867536" w:rsidP="00082F04">
                        <w:pPr>
                          <w:rPr>
                            <w:rFonts w:ascii="Arial" w:hAnsi="Arial" w:cs="Arial"/>
                            <w:color w:val="808080"/>
                            <w:sz w:val="20"/>
                            <w:szCs w:val="20"/>
                            <w:lang w:val="uk-UA"/>
                          </w:rPr>
                        </w:pPr>
                        <w:r>
                          <w:rPr>
                            <w:rFonts w:ascii="Arial" w:hAnsi="Arial" w:cs="Arial"/>
                            <w:color w:val="808080"/>
                            <w:sz w:val="20"/>
                            <w:szCs w:val="20"/>
                            <w:lang w:val="uk-UA"/>
                          </w:rPr>
                          <w:t>завдання А.1.2</w:t>
                        </w:r>
                      </w:p>
                      <w:p w:rsidR="00867536" w:rsidRPr="001F0BF9" w:rsidRDefault="00867536" w:rsidP="00082F04">
                        <w:pPr>
                          <w:rPr>
                            <w:rFonts w:ascii="Arial" w:hAnsi="Arial" w:cs="Arial"/>
                            <w:color w:val="808080"/>
                            <w:sz w:val="20"/>
                            <w:szCs w:val="20"/>
                            <w:lang w:val="uk-UA"/>
                          </w:rPr>
                        </w:pPr>
                        <w:r>
                          <w:rPr>
                            <w:rFonts w:ascii="Arial" w:hAnsi="Arial" w:cs="Arial"/>
                            <w:color w:val="808080"/>
                            <w:sz w:val="20"/>
                            <w:szCs w:val="20"/>
                            <w:lang w:val="uk-UA"/>
                          </w:rPr>
                          <w:t>завдання А.1.3</w:t>
                        </w:r>
                      </w:p>
                      <w:p w:rsidR="00867536" w:rsidRPr="001F0BF9" w:rsidRDefault="00867536" w:rsidP="00082F04">
                        <w:pPr>
                          <w:rPr>
                            <w:rFonts w:ascii="Arial" w:hAnsi="Arial" w:cs="Arial"/>
                            <w:color w:val="808080"/>
                            <w:sz w:val="20"/>
                            <w:szCs w:val="20"/>
                            <w:lang w:val="uk-UA"/>
                          </w:rPr>
                        </w:pPr>
                        <w:r>
                          <w:rPr>
                            <w:rFonts w:ascii="Arial" w:hAnsi="Arial" w:cs="Arial"/>
                            <w:color w:val="808080"/>
                            <w:sz w:val="20"/>
                            <w:szCs w:val="20"/>
                            <w:lang w:val="uk-UA"/>
                          </w:rPr>
                          <w:t>……………….</w:t>
                        </w:r>
                      </w:p>
                      <w:p w:rsidR="00867536" w:rsidRPr="005D2C31" w:rsidRDefault="00867536" w:rsidP="00082F04">
                        <w:pPr>
                          <w:rPr>
                            <w:rFonts w:ascii="Arial" w:hAnsi="Arial" w:cs="Arial"/>
                            <w:color w:val="808080"/>
                            <w:sz w:val="20"/>
                            <w:szCs w:val="20"/>
                          </w:rPr>
                        </w:pPr>
                        <w:r w:rsidRPr="005D2C31">
                          <w:rPr>
                            <w:rFonts w:ascii="Arial" w:hAnsi="Arial" w:cs="Arial"/>
                            <w:color w:val="808080"/>
                            <w:sz w:val="20"/>
                            <w:szCs w:val="20"/>
                          </w:rPr>
                          <w:t>…………….</w:t>
                        </w:r>
                      </w:p>
                    </w:txbxContent>
                  </v:textbox>
                </v:rect>
                <v:rect id="Прямоугольник 10299" o:spid="_x0000_s1036" style="position:absolute;left:10168;top:10241;width:11485;height:11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dKIcMA&#10;AADeAAAADwAAAGRycy9kb3ducmV2LnhtbERPTWvCQBC9C/6HZYTedFdrg4muUgpCwfbQWPA6ZMck&#10;mJ2N2VXTf98VBG/zeJ+z2vS2EVfqfO1Yw3SiQBAXztRcavjdb8cLED4gG2wck4Y/8rBZDwcrzIy7&#10;8Q9d81CKGMI+Qw1VCG0mpS8qsugnriWO3NF1FkOEXSlNh7cYbhs5UyqRFmuODRW29FFRccovVgMm&#10;c3P+Pr5+7XeXBNOyV9u3g9L6ZdS/L0EE6sNT/HB/mjhfzdIU7u/EG+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dKIcMAAADeAAAADwAAAAAAAAAAAAAAAACYAgAAZHJzL2Rv&#10;d25yZXYueG1sUEsFBgAAAAAEAAQA9QAAAIgDAAAAAA==&#10;" stroked="f">
                  <v:textbox>
                    <w:txbxContent>
                      <w:p w:rsidR="00867536" w:rsidRPr="00245299" w:rsidRDefault="00867536" w:rsidP="00082F04">
                        <w:pPr>
                          <w:rPr>
                            <w:rFonts w:ascii="Arial" w:hAnsi="Arial" w:cs="Arial"/>
                            <w:color w:val="808080"/>
                            <w:sz w:val="20"/>
                            <w:szCs w:val="20"/>
                            <w:lang w:val="uk-UA"/>
                          </w:rPr>
                        </w:pPr>
                        <w:r>
                          <w:rPr>
                            <w:rFonts w:ascii="Arial" w:hAnsi="Arial" w:cs="Arial"/>
                            <w:color w:val="808080"/>
                            <w:sz w:val="20"/>
                            <w:szCs w:val="20"/>
                            <w:lang w:val="uk-UA"/>
                          </w:rPr>
                          <w:t>завдання А.2.1</w:t>
                        </w:r>
                      </w:p>
                      <w:p w:rsidR="00867536" w:rsidRPr="00245299" w:rsidRDefault="00867536" w:rsidP="00082F04">
                        <w:pPr>
                          <w:rPr>
                            <w:rFonts w:ascii="Arial" w:hAnsi="Arial" w:cs="Arial"/>
                            <w:color w:val="808080"/>
                            <w:sz w:val="20"/>
                            <w:szCs w:val="20"/>
                            <w:lang w:val="uk-UA"/>
                          </w:rPr>
                        </w:pPr>
                        <w:r>
                          <w:rPr>
                            <w:rFonts w:ascii="Arial" w:hAnsi="Arial" w:cs="Arial"/>
                            <w:color w:val="808080"/>
                            <w:sz w:val="20"/>
                            <w:szCs w:val="20"/>
                            <w:lang w:val="uk-UA"/>
                          </w:rPr>
                          <w:t>з</w:t>
                        </w:r>
                        <w:proofErr w:type="spellStart"/>
                        <w:r w:rsidRPr="001F0BF9">
                          <w:rPr>
                            <w:rFonts w:ascii="Arial" w:hAnsi="Arial" w:cs="Arial"/>
                            <w:color w:val="808080"/>
                            <w:sz w:val="20"/>
                            <w:szCs w:val="20"/>
                          </w:rPr>
                          <w:t>авдання</w:t>
                        </w:r>
                        <w:proofErr w:type="spellEnd"/>
                        <w:r w:rsidRPr="001F0BF9">
                          <w:rPr>
                            <w:rFonts w:ascii="Arial" w:hAnsi="Arial" w:cs="Arial"/>
                            <w:color w:val="808080"/>
                            <w:sz w:val="20"/>
                            <w:szCs w:val="20"/>
                          </w:rPr>
                          <w:t xml:space="preserve"> А.2.</w:t>
                        </w:r>
                        <w:r>
                          <w:rPr>
                            <w:rFonts w:ascii="Arial" w:hAnsi="Arial" w:cs="Arial"/>
                            <w:color w:val="808080"/>
                            <w:sz w:val="20"/>
                            <w:szCs w:val="20"/>
                            <w:lang w:val="uk-UA"/>
                          </w:rPr>
                          <w:t>2</w:t>
                        </w:r>
                      </w:p>
                      <w:p w:rsidR="00867536" w:rsidRPr="00245299" w:rsidRDefault="00867536" w:rsidP="00082F04">
                        <w:pPr>
                          <w:rPr>
                            <w:rFonts w:ascii="Arial" w:hAnsi="Arial" w:cs="Arial"/>
                            <w:color w:val="808080"/>
                            <w:sz w:val="20"/>
                            <w:szCs w:val="20"/>
                            <w:lang w:val="uk-UA"/>
                          </w:rPr>
                        </w:pPr>
                        <w:r>
                          <w:rPr>
                            <w:rFonts w:ascii="Arial" w:hAnsi="Arial" w:cs="Arial"/>
                            <w:color w:val="808080"/>
                            <w:sz w:val="20"/>
                            <w:szCs w:val="20"/>
                            <w:lang w:val="uk-UA"/>
                          </w:rPr>
                          <w:t>завдання А.2.3</w:t>
                        </w:r>
                      </w:p>
                      <w:p w:rsidR="00867536" w:rsidRPr="001F0BF9" w:rsidRDefault="00867536" w:rsidP="00082F04">
                        <w:pPr>
                          <w:rPr>
                            <w:rFonts w:ascii="Arial" w:hAnsi="Arial" w:cs="Arial"/>
                            <w:color w:val="808080"/>
                            <w:sz w:val="20"/>
                            <w:szCs w:val="20"/>
                            <w:lang w:val="uk-UA"/>
                          </w:rPr>
                        </w:pPr>
                        <w:r>
                          <w:rPr>
                            <w:rFonts w:ascii="Arial" w:hAnsi="Arial" w:cs="Arial"/>
                            <w:color w:val="808080"/>
                            <w:sz w:val="20"/>
                            <w:szCs w:val="20"/>
                            <w:lang w:val="uk-UA"/>
                          </w:rPr>
                          <w:t>………………….</w:t>
                        </w:r>
                      </w:p>
                    </w:txbxContent>
                  </v:textbox>
                </v:rect>
                <v:rect id="Прямоугольник 10298" o:spid="_x0000_s1037" style="position:absolute;left:21651;top:10231;width:11560;height:11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vvusYA&#10;AADeAAAADwAAAGRycy9kb3ducmV2LnhtbESPQWvCQBCF7wX/wzKCt7qrtqGmriKCUKg9VAu9Dtkx&#10;Cc3Oxuyq6b93DoK3Gd6b975ZrHrfqAt1sQ5sYTI2oIiL4GouLfwcts9voGJCdtgEJgv/FGG1HDwt&#10;MHfhyt902adSSQjHHC1UKbW51rGoyGMch5ZYtGPoPCZZu1K7Dq8S7hs9NSbTHmuWhgpb2lRU/O3P&#10;3gJmL+70dZztDp/nDOdlb7avv8ba0bBfv4NK1KeH+X794QTfTOfCK+/IDHp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vvusYAAADeAAAADwAAAAAAAAAAAAAAAACYAgAAZHJz&#10;L2Rvd25yZXYueG1sUEsFBgAAAAAEAAQA9QAAAIsDAAAAAA==&#10;" stroked="f">
                  <v:textbox>
                    <w:txbxContent>
                      <w:p w:rsidR="00867536" w:rsidRPr="005D2C31" w:rsidRDefault="00867536" w:rsidP="00082F04">
                        <w:pPr>
                          <w:rPr>
                            <w:rFonts w:ascii="Arial" w:hAnsi="Arial" w:cs="Arial"/>
                            <w:color w:val="808080"/>
                            <w:sz w:val="20"/>
                            <w:szCs w:val="20"/>
                          </w:rPr>
                        </w:pPr>
                        <w:r>
                          <w:rPr>
                            <w:rFonts w:ascii="Arial" w:hAnsi="Arial" w:cs="Arial"/>
                            <w:color w:val="808080"/>
                            <w:sz w:val="20"/>
                            <w:szCs w:val="20"/>
                            <w:lang w:val="uk-UA"/>
                          </w:rPr>
                          <w:t>завдання А.3.1</w:t>
                        </w:r>
                        <w:r w:rsidRPr="005D2C31">
                          <w:rPr>
                            <w:rFonts w:ascii="Arial" w:hAnsi="Arial" w:cs="Arial"/>
                            <w:color w:val="808080"/>
                            <w:sz w:val="20"/>
                            <w:szCs w:val="20"/>
                          </w:rPr>
                          <w:t>:</w:t>
                        </w:r>
                      </w:p>
                      <w:p w:rsidR="00867536" w:rsidRPr="001F0BF9" w:rsidRDefault="00867536" w:rsidP="00082F04">
                        <w:pPr>
                          <w:rPr>
                            <w:rFonts w:ascii="Arial" w:hAnsi="Arial" w:cs="Arial"/>
                            <w:color w:val="808080"/>
                            <w:sz w:val="20"/>
                            <w:szCs w:val="20"/>
                            <w:lang w:val="uk-UA"/>
                          </w:rPr>
                        </w:pPr>
                        <w:r>
                          <w:rPr>
                            <w:rFonts w:ascii="Arial" w:hAnsi="Arial" w:cs="Arial"/>
                            <w:color w:val="808080"/>
                            <w:sz w:val="20"/>
                            <w:szCs w:val="20"/>
                            <w:lang w:val="uk-UA"/>
                          </w:rPr>
                          <w:t>з</w:t>
                        </w:r>
                        <w:proofErr w:type="spellStart"/>
                        <w:r>
                          <w:rPr>
                            <w:rFonts w:ascii="Arial" w:hAnsi="Arial" w:cs="Arial"/>
                            <w:color w:val="808080"/>
                            <w:sz w:val="20"/>
                            <w:szCs w:val="20"/>
                          </w:rPr>
                          <w:t>авдання</w:t>
                        </w:r>
                        <w:proofErr w:type="spellEnd"/>
                        <w:r>
                          <w:rPr>
                            <w:rFonts w:ascii="Arial" w:hAnsi="Arial" w:cs="Arial"/>
                            <w:color w:val="808080"/>
                            <w:sz w:val="20"/>
                            <w:szCs w:val="20"/>
                          </w:rPr>
                          <w:t xml:space="preserve"> А</w:t>
                        </w:r>
                        <w:r>
                          <w:rPr>
                            <w:rFonts w:ascii="Arial" w:hAnsi="Arial" w:cs="Arial"/>
                            <w:color w:val="808080"/>
                            <w:sz w:val="20"/>
                            <w:szCs w:val="20"/>
                            <w:lang w:val="uk-UA"/>
                          </w:rPr>
                          <w:t>.</w:t>
                        </w:r>
                        <w:r>
                          <w:rPr>
                            <w:rFonts w:ascii="Arial" w:hAnsi="Arial" w:cs="Arial"/>
                            <w:color w:val="808080"/>
                            <w:sz w:val="20"/>
                            <w:szCs w:val="20"/>
                          </w:rPr>
                          <w:t>3.</w:t>
                        </w:r>
                        <w:r>
                          <w:rPr>
                            <w:rFonts w:ascii="Arial" w:hAnsi="Arial" w:cs="Arial"/>
                            <w:color w:val="808080"/>
                            <w:sz w:val="20"/>
                            <w:szCs w:val="20"/>
                            <w:lang w:val="uk-UA"/>
                          </w:rPr>
                          <w:t>2</w:t>
                        </w:r>
                      </w:p>
                      <w:p w:rsidR="00867536" w:rsidRDefault="00867536" w:rsidP="00082F04">
                        <w:pPr>
                          <w:rPr>
                            <w:rFonts w:ascii="Arial" w:hAnsi="Arial" w:cs="Arial"/>
                            <w:color w:val="808080"/>
                            <w:sz w:val="20"/>
                            <w:szCs w:val="20"/>
                            <w:lang w:val="uk-UA"/>
                          </w:rPr>
                        </w:pPr>
                        <w:r>
                          <w:rPr>
                            <w:rFonts w:ascii="Arial" w:hAnsi="Arial" w:cs="Arial"/>
                            <w:color w:val="808080"/>
                            <w:sz w:val="20"/>
                            <w:szCs w:val="20"/>
                            <w:lang w:val="uk-UA"/>
                          </w:rPr>
                          <w:t>з</w:t>
                        </w:r>
                        <w:proofErr w:type="spellStart"/>
                        <w:r>
                          <w:rPr>
                            <w:rFonts w:ascii="Arial" w:hAnsi="Arial" w:cs="Arial"/>
                            <w:color w:val="808080"/>
                            <w:sz w:val="20"/>
                            <w:szCs w:val="20"/>
                          </w:rPr>
                          <w:t>авдання</w:t>
                        </w:r>
                        <w:proofErr w:type="spellEnd"/>
                        <w:r>
                          <w:rPr>
                            <w:rFonts w:ascii="Arial" w:hAnsi="Arial" w:cs="Arial"/>
                            <w:color w:val="808080"/>
                            <w:sz w:val="20"/>
                            <w:szCs w:val="20"/>
                          </w:rPr>
                          <w:t xml:space="preserve"> А</w:t>
                        </w:r>
                        <w:r>
                          <w:rPr>
                            <w:rFonts w:ascii="Arial" w:hAnsi="Arial" w:cs="Arial"/>
                            <w:color w:val="808080"/>
                            <w:sz w:val="20"/>
                            <w:szCs w:val="20"/>
                            <w:lang w:val="uk-UA"/>
                          </w:rPr>
                          <w:t>.</w:t>
                        </w:r>
                        <w:r>
                          <w:rPr>
                            <w:rFonts w:ascii="Arial" w:hAnsi="Arial" w:cs="Arial"/>
                            <w:color w:val="808080"/>
                            <w:sz w:val="20"/>
                            <w:szCs w:val="20"/>
                          </w:rPr>
                          <w:t>3.3</w:t>
                        </w:r>
                      </w:p>
                      <w:p w:rsidR="00867536" w:rsidRPr="001F0BF9" w:rsidRDefault="00867536" w:rsidP="00082F04">
                        <w:pPr>
                          <w:rPr>
                            <w:rFonts w:ascii="Arial" w:hAnsi="Arial" w:cs="Arial"/>
                            <w:color w:val="808080"/>
                            <w:sz w:val="20"/>
                            <w:szCs w:val="20"/>
                            <w:lang w:val="uk-UA"/>
                          </w:rPr>
                        </w:pPr>
                        <w:r>
                          <w:rPr>
                            <w:rFonts w:ascii="Arial" w:hAnsi="Arial" w:cs="Arial"/>
                            <w:color w:val="808080"/>
                            <w:sz w:val="20"/>
                            <w:szCs w:val="20"/>
                            <w:lang w:val="uk-UA"/>
                          </w:rPr>
                          <w:t>………………..</w:t>
                        </w:r>
                      </w:p>
                    </w:txbxContent>
                  </v:textbox>
                </v:rect>
                <w10:wrap type="topAndBottom"/>
              </v:group>
            </w:pict>
          </mc:Fallback>
        </mc:AlternateContent>
      </w:r>
    </w:p>
    <w:p w:rsidR="00082F04" w:rsidRPr="00DD3A05" w:rsidRDefault="00082F04" w:rsidP="00082F04">
      <w:pPr>
        <w:ind w:firstLine="426"/>
        <w:rPr>
          <w:rFonts w:cstheme="minorHAnsi"/>
          <w:b/>
          <w:sz w:val="24"/>
          <w:szCs w:val="24"/>
          <w:lang w:val="uk-UA"/>
        </w:rPr>
      </w:pPr>
      <w:r w:rsidRPr="00DD3A05">
        <w:rPr>
          <w:rFonts w:cstheme="minorHAnsi"/>
          <w:b/>
          <w:sz w:val="24"/>
          <w:szCs w:val="24"/>
          <w:lang w:val="uk-UA"/>
        </w:rPr>
        <w:t xml:space="preserve">Заходи - </w:t>
      </w:r>
      <w:r w:rsidRPr="00DD3A05">
        <w:rPr>
          <w:rFonts w:cstheme="minorHAnsi"/>
          <w:sz w:val="24"/>
          <w:szCs w:val="24"/>
          <w:lang w:val="uk-UA"/>
        </w:rPr>
        <w:t xml:space="preserve">детальні дії, роботи або події, які направлені на виконання конкретного завдання. </w:t>
      </w:r>
    </w:p>
    <w:p w:rsidR="00082F04" w:rsidRPr="00DD3A05" w:rsidRDefault="00082F04" w:rsidP="00082F04">
      <w:pPr>
        <w:ind w:firstLine="426"/>
        <w:rPr>
          <w:rFonts w:cstheme="minorHAnsi"/>
          <w:sz w:val="24"/>
          <w:szCs w:val="24"/>
          <w:lang w:val="uk-UA"/>
        </w:rPr>
      </w:pPr>
      <w:r w:rsidRPr="00DD3A05">
        <w:rPr>
          <w:rFonts w:cstheme="minorHAnsi"/>
          <w:sz w:val="24"/>
          <w:szCs w:val="24"/>
          <w:lang w:val="uk-UA"/>
        </w:rPr>
        <w:t>На основі переліку заходів можливо визначити потребу у ресурсах (в т.ч. фінансових) для виконання конкретного завдання, загальних строків виконання програми та основних виконавців завдань.</w:t>
      </w:r>
    </w:p>
    <w:p w:rsidR="00082F04" w:rsidRPr="00DD3A05" w:rsidRDefault="00082F04" w:rsidP="00082F04">
      <w:pPr>
        <w:ind w:firstLine="426"/>
        <w:rPr>
          <w:rFonts w:cstheme="minorHAnsi"/>
          <w:sz w:val="24"/>
          <w:szCs w:val="24"/>
          <w:lang w:val="uk-UA"/>
        </w:rPr>
      </w:pPr>
      <w:r w:rsidRPr="00DD3A05">
        <w:rPr>
          <w:rFonts w:cstheme="minorHAnsi"/>
          <w:sz w:val="24"/>
          <w:szCs w:val="24"/>
          <w:lang w:val="uk-UA"/>
        </w:rPr>
        <w:t>Перелік заходів відповідно до поставлених завдань оформлюється у вигляді «плану заходів» (таблиця 2).</w:t>
      </w:r>
    </w:p>
    <w:p w:rsidR="00082F04" w:rsidRPr="00DD3A05" w:rsidRDefault="00082F04" w:rsidP="00082F04">
      <w:pPr>
        <w:ind w:firstLine="426"/>
        <w:rPr>
          <w:rFonts w:eastAsia="Times New Roman" w:cstheme="minorHAnsi"/>
          <w:sz w:val="24"/>
          <w:szCs w:val="24"/>
          <w:lang w:val="uk-UA" w:eastAsia="ru-RU"/>
        </w:rPr>
      </w:pPr>
    </w:p>
    <w:p w:rsidR="00082F04" w:rsidRPr="00DD3A05" w:rsidRDefault="00082F04" w:rsidP="00082F04">
      <w:pPr>
        <w:ind w:firstLine="426"/>
        <w:rPr>
          <w:rFonts w:cstheme="minorHAnsi"/>
          <w:sz w:val="24"/>
          <w:szCs w:val="24"/>
          <w:lang w:val="uk-UA"/>
        </w:rPr>
      </w:pPr>
      <w:r w:rsidRPr="00DD3A05">
        <w:rPr>
          <w:rFonts w:cstheme="minorHAnsi"/>
          <w:sz w:val="24"/>
          <w:szCs w:val="24"/>
          <w:lang w:val="uk-UA"/>
        </w:rPr>
        <w:lastRenderedPageBreak/>
        <w:t>Цільові програми</w:t>
      </w:r>
      <w:r w:rsidR="00241496">
        <w:rPr>
          <w:rFonts w:cstheme="minorHAnsi"/>
          <w:sz w:val="24"/>
          <w:szCs w:val="24"/>
          <w:lang w:val="uk-UA"/>
        </w:rPr>
        <w:t xml:space="preserve"> </w:t>
      </w:r>
      <w:r w:rsidRPr="00DD3A05">
        <w:rPr>
          <w:rFonts w:cstheme="minorHAnsi"/>
          <w:sz w:val="24"/>
          <w:szCs w:val="24"/>
          <w:lang w:val="uk-UA"/>
        </w:rPr>
        <w:t>мають бути</w:t>
      </w:r>
      <w:r w:rsidR="00241496">
        <w:rPr>
          <w:rFonts w:cstheme="minorHAnsi"/>
          <w:sz w:val="24"/>
          <w:szCs w:val="24"/>
          <w:lang w:val="uk-UA"/>
        </w:rPr>
        <w:t xml:space="preserve"> </w:t>
      </w:r>
      <w:r w:rsidRPr="00DD3A05">
        <w:rPr>
          <w:rFonts w:cstheme="minorHAnsi"/>
          <w:sz w:val="24"/>
          <w:szCs w:val="24"/>
          <w:lang w:val="uk-UA"/>
        </w:rPr>
        <w:t>середньостроковими або довгостроковими і</w:t>
      </w:r>
      <w:r w:rsidR="00241496">
        <w:rPr>
          <w:rFonts w:cstheme="minorHAnsi"/>
          <w:sz w:val="24"/>
          <w:szCs w:val="24"/>
          <w:lang w:val="uk-UA"/>
        </w:rPr>
        <w:t xml:space="preserve"> </w:t>
      </w:r>
      <w:r w:rsidRPr="00DD3A05">
        <w:rPr>
          <w:rFonts w:cstheme="minorHAnsi"/>
          <w:sz w:val="24"/>
          <w:szCs w:val="24"/>
          <w:lang w:val="uk-UA"/>
        </w:rPr>
        <w:t xml:space="preserve">через певний проміжок часу необхідно давати відповіді на наступні питання: </w:t>
      </w:r>
    </w:p>
    <w:p w:rsidR="00082F04" w:rsidRPr="00DD3A05" w:rsidRDefault="00082F04" w:rsidP="008F6D44">
      <w:pPr>
        <w:numPr>
          <w:ilvl w:val="0"/>
          <w:numId w:val="4"/>
        </w:numPr>
        <w:tabs>
          <w:tab w:val="left" w:pos="709"/>
        </w:tabs>
        <w:spacing w:line="276" w:lineRule="auto"/>
        <w:ind w:left="0" w:firstLine="426"/>
        <w:contextualSpacing/>
        <w:rPr>
          <w:rFonts w:cstheme="minorHAnsi"/>
          <w:sz w:val="24"/>
          <w:szCs w:val="24"/>
          <w:lang w:val="uk-UA"/>
        </w:rPr>
      </w:pPr>
      <w:r w:rsidRPr="00DD3A05">
        <w:rPr>
          <w:rFonts w:cstheme="minorHAnsi"/>
          <w:sz w:val="24"/>
          <w:szCs w:val="24"/>
          <w:lang w:val="uk-UA"/>
        </w:rPr>
        <w:t>чи ситуація з вирішенням проблем покращилась?</w:t>
      </w:r>
    </w:p>
    <w:p w:rsidR="00082F04" w:rsidRPr="00DD3A05" w:rsidRDefault="00082F04" w:rsidP="008F6D44">
      <w:pPr>
        <w:numPr>
          <w:ilvl w:val="0"/>
          <w:numId w:val="4"/>
        </w:numPr>
        <w:tabs>
          <w:tab w:val="left" w:pos="709"/>
        </w:tabs>
        <w:spacing w:line="276" w:lineRule="auto"/>
        <w:ind w:left="0" w:firstLine="426"/>
        <w:contextualSpacing/>
        <w:rPr>
          <w:rFonts w:cstheme="minorHAnsi"/>
          <w:sz w:val="24"/>
          <w:szCs w:val="24"/>
          <w:lang w:val="uk-UA"/>
        </w:rPr>
      </w:pPr>
      <w:r w:rsidRPr="00DD3A05">
        <w:rPr>
          <w:rFonts w:cstheme="minorHAnsi"/>
          <w:sz w:val="24"/>
          <w:szCs w:val="24"/>
          <w:lang w:val="uk-UA"/>
        </w:rPr>
        <w:t>чи був обраний найбільш оптимальний (ефективний) спосіб для досягнення задекларованої цілі?</w:t>
      </w:r>
    </w:p>
    <w:p w:rsidR="00082F04" w:rsidRPr="00DD3A05" w:rsidRDefault="00082F04" w:rsidP="008F6D44">
      <w:pPr>
        <w:numPr>
          <w:ilvl w:val="0"/>
          <w:numId w:val="4"/>
        </w:numPr>
        <w:tabs>
          <w:tab w:val="left" w:pos="709"/>
        </w:tabs>
        <w:spacing w:line="276" w:lineRule="auto"/>
        <w:ind w:left="0" w:firstLine="426"/>
        <w:contextualSpacing/>
        <w:rPr>
          <w:rFonts w:cstheme="minorHAnsi"/>
          <w:sz w:val="24"/>
          <w:szCs w:val="24"/>
          <w:lang w:val="uk-UA"/>
        </w:rPr>
      </w:pPr>
      <w:r w:rsidRPr="00DD3A05">
        <w:rPr>
          <w:rFonts w:cstheme="minorHAnsi"/>
          <w:sz w:val="24"/>
          <w:szCs w:val="24"/>
          <w:lang w:val="uk-UA"/>
        </w:rPr>
        <w:t>який результат можна вважати «успішним»?</w:t>
      </w:r>
    </w:p>
    <w:p w:rsidR="00082F04" w:rsidRPr="00DD3A05" w:rsidRDefault="00082F04" w:rsidP="008F6D44">
      <w:pPr>
        <w:numPr>
          <w:ilvl w:val="0"/>
          <w:numId w:val="4"/>
        </w:numPr>
        <w:tabs>
          <w:tab w:val="left" w:pos="709"/>
        </w:tabs>
        <w:spacing w:line="276" w:lineRule="auto"/>
        <w:ind w:left="0" w:firstLine="426"/>
        <w:contextualSpacing/>
        <w:rPr>
          <w:rFonts w:cstheme="minorHAnsi"/>
          <w:sz w:val="24"/>
          <w:szCs w:val="24"/>
          <w:lang w:val="uk-UA"/>
        </w:rPr>
      </w:pPr>
      <w:r w:rsidRPr="00DD3A05">
        <w:rPr>
          <w:rFonts w:cstheme="minorHAnsi"/>
          <w:sz w:val="24"/>
          <w:szCs w:val="24"/>
          <w:lang w:val="uk-UA"/>
        </w:rPr>
        <w:t>чи всі виконавці виконали свої завдання/ зобов'язання?</w:t>
      </w:r>
    </w:p>
    <w:p w:rsidR="00082F04" w:rsidRPr="00DD3A05" w:rsidRDefault="00082F04" w:rsidP="00082F04">
      <w:pPr>
        <w:tabs>
          <w:tab w:val="left" w:pos="709"/>
        </w:tabs>
        <w:ind w:firstLine="426"/>
        <w:rPr>
          <w:rFonts w:cstheme="minorHAnsi"/>
          <w:sz w:val="24"/>
          <w:szCs w:val="24"/>
          <w:lang w:val="uk-UA"/>
        </w:rPr>
      </w:pPr>
    </w:p>
    <w:p w:rsidR="00082F04" w:rsidRPr="00DD3A05" w:rsidRDefault="00082F04" w:rsidP="00082F04">
      <w:pPr>
        <w:ind w:firstLine="426"/>
        <w:jc w:val="both"/>
        <w:rPr>
          <w:rFonts w:cstheme="minorHAnsi"/>
          <w:sz w:val="24"/>
          <w:szCs w:val="24"/>
          <w:lang w:val="uk-UA"/>
        </w:rPr>
      </w:pPr>
      <w:r w:rsidRPr="00DD3A05">
        <w:rPr>
          <w:rFonts w:cstheme="minorHAnsi"/>
          <w:b/>
          <w:sz w:val="24"/>
          <w:szCs w:val="24"/>
          <w:lang w:val="uk-UA"/>
        </w:rPr>
        <w:t>Показники оцінки програми</w:t>
      </w:r>
      <w:r w:rsidR="00241496">
        <w:rPr>
          <w:rFonts w:cstheme="minorHAnsi"/>
          <w:b/>
          <w:sz w:val="24"/>
          <w:szCs w:val="24"/>
          <w:lang w:val="uk-UA"/>
        </w:rPr>
        <w:t xml:space="preserve"> </w:t>
      </w:r>
      <w:r w:rsidRPr="00DD3A05">
        <w:rPr>
          <w:rFonts w:cstheme="minorHAnsi"/>
          <w:sz w:val="24"/>
          <w:szCs w:val="24"/>
          <w:lang w:val="uk-UA"/>
        </w:rPr>
        <w:t xml:space="preserve">(результативні показники) мають показувати динамку щодо прогресу у досягнені задекларованих цілей та обраних шляхів (завдань) їх реалізації. Тобто ще під час підготовки програми мають бути визначені показники для мети (цілей), завдань та заходів програми. </w:t>
      </w:r>
    </w:p>
    <w:p w:rsidR="00082F04" w:rsidRPr="00DD3A05" w:rsidRDefault="00082F04" w:rsidP="00082F04">
      <w:pPr>
        <w:ind w:firstLine="426"/>
        <w:jc w:val="both"/>
        <w:rPr>
          <w:rFonts w:cstheme="minorHAnsi"/>
          <w:sz w:val="24"/>
          <w:szCs w:val="24"/>
          <w:lang w:val="uk-UA"/>
        </w:rPr>
      </w:pPr>
      <w:r w:rsidRPr="00DD3A05">
        <w:rPr>
          <w:rFonts w:cstheme="minorHAnsi"/>
          <w:sz w:val="24"/>
          <w:szCs w:val="24"/>
          <w:lang w:val="uk-UA"/>
        </w:rPr>
        <w:t>Результативні показники повинні бути визначені з урахуванням наявності та доступності даних із офіційних джерел інформації (або результатів спеціалізованих досліджень) та можливості їх виміру у динаміці за декілька років. Показники можуть бути:</w:t>
      </w:r>
    </w:p>
    <w:p w:rsidR="00082F04" w:rsidRPr="00DD3A05" w:rsidRDefault="00082F04" w:rsidP="008F6D44">
      <w:pPr>
        <w:numPr>
          <w:ilvl w:val="0"/>
          <w:numId w:val="4"/>
        </w:numPr>
        <w:tabs>
          <w:tab w:val="left" w:pos="709"/>
        </w:tabs>
        <w:spacing w:line="276" w:lineRule="auto"/>
        <w:ind w:left="0" w:firstLine="426"/>
        <w:contextualSpacing/>
        <w:rPr>
          <w:rFonts w:cstheme="minorHAnsi"/>
          <w:sz w:val="24"/>
          <w:szCs w:val="24"/>
          <w:lang w:val="uk-UA"/>
        </w:rPr>
      </w:pPr>
      <w:r w:rsidRPr="00DD3A05">
        <w:rPr>
          <w:rFonts w:cstheme="minorHAnsi"/>
          <w:sz w:val="24"/>
          <w:szCs w:val="24"/>
          <w:lang w:val="uk-UA"/>
        </w:rPr>
        <w:t>кількісні: абсолютні</w:t>
      </w:r>
      <w:r w:rsidR="00241496">
        <w:rPr>
          <w:rFonts w:cstheme="minorHAnsi"/>
          <w:sz w:val="24"/>
          <w:szCs w:val="24"/>
          <w:lang w:val="uk-UA"/>
        </w:rPr>
        <w:t xml:space="preserve"> </w:t>
      </w:r>
      <w:r w:rsidRPr="00DD3A05">
        <w:rPr>
          <w:rFonts w:cstheme="minorHAnsi"/>
          <w:sz w:val="24"/>
          <w:szCs w:val="24"/>
          <w:lang w:val="uk-UA"/>
        </w:rPr>
        <w:t>(од, осіб, шт.) та відносні (%)</w:t>
      </w:r>
    </w:p>
    <w:p w:rsidR="00082F04" w:rsidRPr="00DD3A05" w:rsidRDefault="00082F04" w:rsidP="008F6D44">
      <w:pPr>
        <w:numPr>
          <w:ilvl w:val="0"/>
          <w:numId w:val="4"/>
        </w:numPr>
        <w:tabs>
          <w:tab w:val="left" w:pos="709"/>
        </w:tabs>
        <w:spacing w:line="276" w:lineRule="auto"/>
        <w:ind w:left="0" w:firstLine="426"/>
        <w:contextualSpacing/>
        <w:rPr>
          <w:rFonts w:cstheme="minorHAnsi"/>
          <w:sz w:val="24"/>
          <w:szCs w:val="24"/>
          <w:lang w:val="uk-UA"/>
        </w:rPr>
      </w:pPr>
      <w:r w:rsidRPr="00DD3A05">
        <w:rPr>
          <w:rFonts w:cstheme="minorHAnsi"/>
          <w:sz w:val="24"/>
          <w:szCs w:val="24"/>
          <w:lang w:val="uk-UA"/>
        </w:rPr>
        <w:t>якісні (задоволеність послугами, спеціалізація, інформованість )</w:t>
      </w:r>
    </w:p>
    <w:p w:rsidR="00082F04" w:rsidRPr="00DD3A05" w:rsidRDefault="00082F04" w:rsidP="008F6D44">
      <w:pPr>
        <w:numPr>
          <w:ilvl w:val="0"/>
          <w:numId w:val="4"/>
        </w:numPr>
        <w:tabs>
          <w:tab w:val="left" w:pos="709"/>
        </w:tabs>
        <w:spacing w:line="276" w:lineRule="auto"/>
        <w:ind w:left="0" w:firstLine="426"/>
        <w:contextualSpacing/>
        <w:rPr>
          <w:rFonts w:cstheme="minorHAnsi"/>
          <w:sz w:val="24"/>
          <w:szCs w:val="24"/>
          <w:lang w:val="uk-UA"/>
        </w:rPr>
      </w:pPr>
      <w:r w:rsidRPr="00DD3A05">
        <w:rPr>
          <w:rFonts w:cstheme="minorHAnsi"/>
          <w:sz w:val="24"/>
          <w:szCs w:val="24"/>
          <w:lang w:val="uk-UA"/>
        </w:rPr>
        <w:t>комбіновані.</w:t>
      </w:r>
    </w:p>
    <w:p w:rsidR="00082F04" w:rsidRPr="00DD3A05" w:rsidRDefault="00082F04" w:rsidP="00082F04">
      <w:pPr>
        <w:rPr>
          <w:rFonts w:cstheme="minorHAnsi"/>
          <w:sz w:val="24"/>
          <w:szCs w:val="24"/>
          <w:lang w:val="uk-UA"/>
        </w:rPr>
      </w:pPr>
    </w:p>
    <w:p w:rsidR="00082F04" w:rsidRPr="00DD3A05" w:rsidRDefault="00082F04" w:rsidP="000F54A8">
      <w:pPr>
        <w:rPr>
          <w:rFonts w:cstheme="minorHAnsi"/>
          <w:b/>
          <w:sz w:val="24"/>
          <w:szCs w:val="24"/>
          <w:lang w:val="uk-UA"/>
        </w:rPr>
      </w:pPr>
      <w:r w:rsidRPr="00DD3A05">
        <w:rPr>
          <w:rFonts w:cstheme="minorHAnsi"/>
          <w:b/>
          <w:sz w:val="24"/>
          <w:szCs w:val="24"/>
          <w:lang w:val="uk-UA"/>
        </w:rPr>
        <w:t>Можливі показники оцінки</w:t>
      </w:r>
      <w:r w:rsidR="00241496">
        <w:rPr>
          <w:rFonts w:cstheme="minorHAnsi"/>
          <w:b/>
          <w:sz w:val="24"/>
          <w:szCs w:val="24"/>
          <w:lang w:val="uk-UA"/>
        </w:rPr>
        <w:t xml:space="preserve"> </w:t>
      </w:r>
      <w:r w:rsidRPr="00DD3A05">
        <w:rPr>
          <w:rFonts w:cstheme="minorHAnsi"/>
          <w:b/>
          <w:sz w:val="24"/>
          <w:szCs w:val="24"/>
          <w:lang w:val="uk-UA"/>
        </w:rPr>
        <w:t>та моніторингу:</w:t>
      </w:r>
    </w:p>
    <w:p w:rsidR="00082F04" w:rsidRPr="00DD3A05" w:rsidRDefault="00082F04" w:rsidP="007135AF">
      <w:pPr>
        <w:numPr>
          <w:ilvl w:val="0"/>
          <w:numId w:val="25"/>
        </w:numPr>
        <w:tabs>
          <w:tab w:val="left" w:pos="709"/>
        </w:tabs>
        <w:spacing w:line="276" w:lineRule="auto"/>
        <w:contextualSpacing/>
        <w:jc w:val="both"/>
        <w:rPr>
          <w:rFonts w:cstheme="minorHAnsi"/>
          <w:sz w:val="24"/>
          <w:szCs w:val="24"/>
          <w:lang w:val="uk-UA"/>
        </w:rPr>
      </w:pPr>
      <w:r w:rsidRPr="00DD3A05">
        <w:rPr>
          <w:rFonts w:cstheme="minorHAnsi"/>
          <w:sz w:val="24"/>
          <w:szCs w:val="24"/>
          <w:lang w:val="uk-UA"/>
        </w:rPr>
        <w:t>рівень охоплення населення централізованим водопостачанням (у % до загальної кількості населення та в абсолютних од);</w:t>
      </w:r>
    </w:p>
    <w:p w:rsidR="00082F04" w:rsidRPr="00DD3A05" w:rsidRDefault="00082F04" w:rsidP="007135AF">
      <w:pPr>
        <w:numPr>
          <w:ilvl w:val="0"/>
          <w:numId w:val="25"/>
        </w:numPr>
        <w:tabs>
          <w:tab w:val="left" w:pos="709"/>
        </w:tabs>
        <w:spacing w:line="276" w:lineRule="auto"/>
        <w:contextualSpacing/>
        <w:jc w:val="both"/>
        <w:rPr>
          <w:rFonts w:cstheme="minorHAnsi"/>
          <w:sz w:val="24"/>
          <w:szCs w:val="24"/>
          <w:lang w:val="uk-UA"/>
        </w:rPr>
      </w:pPr>
      <w:r w:rsidRPr="00DD3A05">
        <w:rPr>
          <w:rFonts w:cstheme="minorHAnsi"/>
          <w:sz w:val="24"/>
          <w:szCs w:val="24"/>
          <w:lang w:val="uk-UA"/>
        </w:rPr>
        <w:t>кількість сільських та селищних рад, в яких повністю здійснений облік джерел питної води (колодязів), од.;</w:t>
      </w:r>
    </w:p>
    <w:p w:rsidR="00082F04" w:rsidRPr="00DD3A05" w:rsidRDefault="00082F04" w:rsidP="007135AF">
      <w:pPr>
        <w:numPr>
          <w:ilvl w:val="0"/>
          <w:numId w:val="25"/>
        </w:numPr>
        <w:tabs>
          <w:tab w:val="left" w:pos="709"/>
        </w:tabs>
        <w:spacing w:line="276" w:lineRule="auto"/>
        <w:contextualSpacing/>
        <w:jc w:val="both"/>
        <w:rPr>
          <w:rFonts w:cstheme="minorHAnsi"/>
          <w:sz w:val="24"/>
          <w:szCs w:val="24"/>
          <w:lang w:val="uk-UA"/>
        </w:rPr>
      </w:pPr>
      <w:r w:rsidRPr="00DD3A05">
        <w:rPr>
          <w:rFonts w:cstheme="minorHAnsi"/>
          <w:sz w:val="24"/>
          <w:szCs w:val="24"/>
          <w:lang w:val="uk-UA"/>
        </w:rPr>
        <w:t>протяжність водопровідних мереж, км;</w:t>
      </w:r>
    </w:p>
    <w:p w:rsidR="00082F04" w:rsidRPr="00DD3A05" w:rsidRDefault="00082F04" w:rsidP="007135AF">
      <w:pPr>
        <w:numPr>
          <w:ilvl w:val="0"/>
          <w:numId w:val="25"/>
        </w:numPr>
        <w:tabs>
          <w:tab w:val="left" w:pos="709"/>
        </w:tabs>
        <w:spacing w:line="276" w:lineRule="auto"/>
        <w:contextualSpacing/>
        <w:jc w:val="both"/>
        <w:rPr>
          <w:rFonts w:cstheme="minorHAnsi"/>
          <w:sz w:val="24"/>
          <w:szCs w:val="24"/>
          <w:lang w:val="uk-UA"/>
        </w:rPr>
      </w:pPr>
      <w:r w:rsidRPr="00DD3A05">
        <w:rPr>
          <w:rFonts w:cstheme="minorHAnsi"/>
          <w:sz w:val="24"/>
          <w:szCs w:val="24"/>
          <w:lang w:val="uk-UA"/>
        </w:rPr>
        <w:t>рівень охоплення домогосподарств системами водовідведення (підключені до централізованої мережі або встановили індивідуальні системи водовідведення) %;</w:t>
      </w:r>
    </w:p>
    <w:p w:rsidR="00082F04" w:rsidRPr="00DD3A05" w:rsidRDefault="00082F04" w:rsidP="007135AF">
      <w:pPr>
        <w:numPr>
          <w:ilvl w:val="0"/>
          <w:numId w:val="25"/>
        </w:numPr>
        <w:tabs>
          <w:tab w:val="left" w:pos="709"/>
        </w:tabs>
        <w:spacing w:line="276" w:lineRule="auto"/>
        <w:contextualSpacing/>
        <w:jc w:val="both"/>
        <w:rPr>
          <w:rFonts w:cstheme="minorHAnsi"/>
          <w:sz w:val="24"/>
          <w:szCs w:val="24"/>
          <w:lang w:val="uk-UA"/>
        </w:rPr>
      </w:pPr>
      <w:r w:rsidRPr="00DD3A05">
        <w:rPr>
          <w:rFonts w:cstheme="minorHAnsi"/>
          <w:sz w:val="24"/>
          <w:szCs w:val="24"/>
          <w:lang w:val="uk-UA"/>
        </w:rPr>
        <w:t xml:space="preserve">рівень охоплення закладів соціальної сфери (будинки культури, </w:t>
      </w:r>
      <w:proofErr w:type="spellStart"/>
      <w:r w:rsidRPr="00DD3A05">
        <w:rPr>
          <w:rFonts w:cstheme="minorHAnsi"/>
          <w:sz w:val="24"/>
          <w:szCs w:val="24"/>
          <w:lang w:val="uk-UA"/>
        </w:rPr>
        <w:t>ФАПи</w:t>
      </w:r>
      <w:proofErr w:type="spellEnd"/>
      <w:r w:rsidRPr="00DD3A05">
        <w:rPr>
          <w:rFonts w:cstheme="minorHAnsi"/>
          <w:sz w:val="24"/>
          <w:szCs w:val="24"/>
          <w:lang w:val="uk-UA"/>
        </w:rPr>
        <w:t>, дитячі садки, школи тощо) системами водовідведення (підключені до централізованої мережі або встановили індивідуальні системи водовідведення) %;</w:t>
      </w:r>
    </w:p>
    <w:p w:rsidR="00082F04" w:rsidRPr="00DD3A05" w:rsidRDefault="00082F04" w:rsidP="007135AF">
      <w:pPr>
        <w:numPr>
          <w:ilvl w:val="0"/>
          <w:numId w:val="25"/>
        </w:numPr>
        <w:tabs>
          <w:tab w:val="left" w:pos="709"/>
        </w:tabs>
        <w:spacing w:line="276" w:lineRule="auto"/>
        <w:contextualSpacing/>
        <w:jc w:val="both"/>
        <w:rPr>
          <w:rFonts w:cstheme="minorHAnsi"/>
          <w:sz w:val="24"/>
          <w:szCs w:val="24"/>
          <w:lang w:val="uk-UA"/>
        </w:rPr>
      </w:pPr>
      <w:r w:rsidRPr="00DD3A05">
        <w:rPr>
          <w:rFonts w:cstheme="minorHAnsi"/>
          <w:sz w:val="24"/>
          <w:szCs w:val="24"/>
          <w:lang w:val="uk-UA"/>
        </w:rPr>
        <w:t xml:space="preserve">результати аналізу проб води у приватних колодязях за мікробіологічними показниками (% проб, які відповідають </w:t>
      </w:r>
      <w:proofErr w:type="spellStart"/>
      <w:r w:rsidRPr="00DD3A05">
        <w:rPr>
          <w:rFonts w:cstheme="minorHAnsi"/>
          <w:sz w:val="24"/>
          <w:szCs w:val="24"/>
          <w:lang w:val="uk-UA"/>
        </w:rPr>
        <w:t>держ</w:t>
      </w:r>
      <w:proofErr w:type="spellEnd"/>
      <w:r w:rsidRPr="00DD3A05">
        <w:rPr>
          <w:rFonts w:cstheme="minorHAnsi"/>
          <w:sz w:val="24"/>
          <w:szCs w:val="24"/>
          <w:lang w:val="uk-UA"/>
        </w:rPr>
        <w:t>. нормативам)</w:t>
      </w:r>
    </w:p>
    <w:p w:rsidR="00082F04" w:rsidRPr="00DD3A05" w:rsidRDefault="00082F04" w:rsidP="007135AF">
      <w:pPr>
        <w:numPr>
          <w:ilvl w:val="0"/>
          <w:numId w:val="25"/>
        </w:numPr>
        <w:tabs>
          <w:tab w:val="left" w:pos="709"/>
        </w:tabs>
        <w:spacing w:line="276" w:lineRule="auto"/>
        <w:contextualSpacing/>
        <w:jc w:val="both"/>
        <w:rPr>
          <w:rFonts w:cstheme="minorHAnsi"/>
          <w:sz w:val="24"/>
          <w:szCs w:val="24"/>
          <w:lang w:val="uk-UA"/>
        </w:rPr>
      </w:pPr>
      <w:r w:rsidRPr="00DD3A05">
        <w:rPr>
          <w:rFonts w:cstheme="minorHAnsi"/>
          <w:sz w:val="24"/>
          <w:szCs w:val="24"/>
          <w:lang w:val="uk-UA"/>
        </w:rPr>
        <w:t>обсяг надання послуг сільськими комунальними підприємствами (грн., в розрізі всіх сільських КП, які надають послуги із водопостачання);</w:t>
      </w:r>
    </w:p>
    <w:p w:rsidR="00082F04" w:rsidRPr="00DD3A05" w:rsidRDefault="00082F04" w:rsidP="007135AF">
      <w:pPr>
        <w:numPr>
          <w:ilvl w:val="0"/>
          <w:numId w:val="25"/>
        </w:numPr>
        <w:tabs>
          <w:tab w:val="left" w:pos="709"/>
        </w:tabs>
        <w:spacing w:line="276" w:lineRule="auto"/>
        <w:contextualSpacing/>
        <w:jc w:val="both"/>
        <w:rPr>
          <w:rFonts w:cstheme="minorHAnsi"/>
          <w:sz w:val="24"/>
          <w:szCs w:val="24"/>
          <w:lang w:val="uk-UA"/>
        </w:rPr>
      </w:pPr>
      <w:r w:rsidRPr="00DD3A05">
        <w:rPr>
          <w:rFonts w:cstheme="minorHAnsi"/>
          <w:sz w:val="24"/>
          <w:szCs w:val="24"/>
          <w:lang w:val="uk-UA"/>
        </w:rPr>
        <w:t>відсоток покриття тарифу на водопостачання реальних витрат комунального підприємства (%, в розрізі всіх сільських КП, які надають послуги із водопостачання);</w:t>
      </w:r>
    </w:p>
    <w:p w:rsidR="00082F04" w:rsidRPr="00DD3A05" w:rsidRDefault="00082F04" w:rsidP="007135AF">
      <w:pPr>
        <w:numPr>
          <w:ilvl w:val="0"/>
          <w:numId w:val="25"/>
        </w:numPr>
        <w:tabs>
          <w:tab w:val="left" w:pos="709"/>
        </w:tabs>
        <w:spacing w:line="276" w:lineRule="auto"/>
        <w:contextualSpacing/>
        <w:jc w:val="both"/>
        <w:rPr>
          <w:rFonts w:cstheme="minorHAnsi"/>
          <w:sz w:val="24"/>
          <w:szCs w:val="24"/>
          <w:lang w:val="uk-UA"/>
        </w:rPr>
      </w:pPr>
      <w:r w:rsidRPr="00DD3A05">
        <w:rPr>
          <w:rFonts w:cstheme="minorHAnsi"/>
          <w:sz w:val="24"/>
          <w:szCs w:val="24"/>
          <w:lang w:val="uk-UA"/>
        </w:rPr>
        <w:t>обсяг інвестицій в основний капітал за рахунок власних коштів підприємств водопровідно-каналізаційного господарства в розрахунку на 1 абонента із водопостачання (</w:t>
      </w:r>
      <w:proofErr w:type="spellStart"/>
      <w:r w:rsidRPr="00DD3A05">
        <w:rPr>
          <w:rFonts w:cstheme="minorHAnsi"/>
          <w:sz w:val="24"/>
          <w:szCs w:val="24"/>
          <w:lang w:val="uk-UA"/>
        </w:rPr>
        <w:t>тис.грн</w:t>
      </w:r>
      <w:proofErr w:type="spellEnd"/>
      <w:r w:rsidRPr="00DD3A05">
        <w:rPr>
          <w:rFonts w:cstheme="minorHAnsi"/>
          <w:sz w:val="24"/>
          <w:szCs w:val="24"/>
          <w:lang w:val="uk-UA"/>
        </w:rPr>
        <w:t>, в розрізі всіх сільських населених пунктів, в яких надаються послуги із водопостачання);</w:t>
      </w:r>
    </w:p>
    <w:p w:rsidR="00082F04" w:rsidRPr="00DD3A05" w:rsidRDefault="00082F04" w:rsidP="00082F04">
      <w:pPr>
        <w:ind w:firstLine="426"/>
        <w:jc w:val="both"/>
        <w:rPr>
          <w:rFonts w:cstheme="minorHAnsi"/>
          <w:sz w:val="24"/>
          <w:szCs w:val="24"/>
          <w:lang w:val="uk-UA"/>
        </w:rPr>
      </w:pPr>
    </w:p>
    <w:p w:rsidR="00082F04" w:rsidRPr="00DD3A05" w:rsidRDefault="00082F04" w:rsidP="000F54A8">
      <w:pPr>
        <w:jc w:val="both"/>
        <w:rPr>
          <w:rFonts w:cstheme="minorHAnsi"/>
          <w:sz w:val="24"/>
          <w:szCs w:val="24"/>
          <w:lang w:val="uk-UA"/>
        </w:rPr>
      </w:pPr>
      <w:r w:rsidRPr="00DD3A05">
        <w:rPr>
          <w:rFonts w:cstheme="minorHAnsi"/>
          <w:sz w:val="24"/>
          <w:szCs w:val="24"/>
          <w:lang w:val="uk-UA"/>
        </w:rPr>
        <w:t xml:space="preserve">У таблиці 3 представлена форма для збору показників оцінки результативності програми. </w:t>
      </w:r>
    </w:p>
    <w:p w:rsidR="00082F04" w:rsidRPr="00DD3A05" w:rsidRDefault="00082F04" w:rsidP="00082F04">
      <w:pPr>
        <w:ind w:firstLine="426"/>
        <w:jc w:val="both"/>
        <w:rPr>
          <w:rFonts w:cstheme="minorHAnsi"/>
          <w:sz w:val="24"/>
          <w:szCs w:val="24"/>
          <w:lang w:val="uk-UA"/>
        </w:rPr>
      </w:pPr>
    </w:p>
    <w:p w:rsidR="00082F04" w:rsidRPr="00DD3A05" w:rsidRDefault="00082F04" w:rsidP="00082F04">
      <w:pPr>
        <w:tabs>
          <w:tab w:val="left" w:pos="1470"/>
        </w:tabs>
        <w:ind w:firstLine="426"/>
        <w:jc w:val="both"/>
        <w:rPr>
          <w:rFonts w:cstheme="minorHAnsi"/>
          <w:b/>
          <w:sz w:val="24"/>
          <w:szCs w:val="24"/>
          <w:lang w:val="uk-UA"/>
        </w:rPr>
      </w:pPr>
      <w:r w:rsidRPr="00DD3A05">
        <w:rPr>
          <w:rFonts w:cstheme="minorHAnsi"/>
          <w:b/>
          <w:sz w:val="24"/>
          <w:szCs w:val="24"/>
          <w:lang w:val="uk-UA"/>
        </w:rPr>
        <w:t>Розділ 6.</w:t>
      </w:r>
      <w:r w:rsidR="00241496">
        <w:rPr>
          <w:rFonts w:cstheme="minorHAnsi"/>
          <w:b/>
          <w:sz w:val="24"/>
          <w:szCs w:val="24"/>
          <w:lang w:val="uk-UA"/>
        </w:rPr>
        <w:t xml:space="preserve"> </w:t>
      </w:r>
      <w:r w:rsidRPr="00DD3A05">
        <w:rPr>
          <w:rFonts w:cstheme="minorHAnsi"/>
          <w:b/>
          <w:sz w:val="24"/>
          <w:szCs w:val="24"/>
          <w:lang w:val="uk-UA"/>
        </w:rPr>
        <w:t>Координація та контроль за ходом виконання програми</w:t>
      </w:r>
    </w:p>
    <w:p w:rsidR="00082F04" w:rsidRPr="00DD3A05" w:rsidRDefault="00082F04" w:rsidP="00082F04">
      <w:pPr>
        <w:tabs>
          <w:tab w:val="left" w:pos="1470"/>
        </w:tabs>
        <w:ind w:firstLine="426"/>
        <w:jc w:val="both"/>
        <w:rPr>
          <w:rFonts w:cstheme="minorHAnsi"/>
          <w:sz w:val="24"/>
          <w:szCs w:val="24"/>
          <w:lang w:val="uk-UA"/>
        </w:rPr>
      </w:pPr>
      <w:r w:rsidRPr="00DD3A05">
        <w:rPr>
          <w:rFonts w:cstheme="minorHAnsi"/>
          <w:sz w:val="24"/>
          <w:szCs w:val="24"/>
          <w:lang w:val="uk-UA"/>
        </w:rPr>
        <w:t>В даному розділі описується яке управління</w:t>
      </w:r>
      <w:r w:rsidR="00241496">
        <w:rPr>
          <w:rFonts w:cstheme="minorHAnsi"/>
          <w:sz w:val="24"/>
          <w:szCs w:val="24"/>
          <w:lang w:val="uk-UA"/>
        </w:rPr>
        <w:t xml:space="preserve"> </w:t>
      </w:r>
      <w:r w:rsidRPr="00DD3A05">
        <w:rPr>
          <w:rFonts w:cstheme="minorHAnsi"/>
          <w:sz w:val="24"/>
          <w:szCs w:val="24"/>
          <w:lang w:val="uk-UA"/>
        </w:rPr>
        <w:t xml:space="preserve">організації/установи буде здійснювати координацію та контроль за виконанням заходів, періодичність підготовки звітів та процедуру їх оприлюднення/представлення. </w:t>
      </w:r>
    </w:p>
    <w:p w:rsidR="0037274D" w:rsidRPr="00DD3A05" w:rsidRDefault="00082F04" w:rsidP="00082F04">
      <w:pPr>
        <w:tabs>
          <w:tab w:val="left" w:pos="1470"/>
        </w:tabs>
        <w:ind w:firstLine="426"/>
        <w:rPr>
          <w:rFonts w:cstheme="minorHAnsi"/>
          <w:sz w:val="24"/>
          <w:szCs w:val="24"/>
          <w:lang w:val="uk-UA"/>
        </w:rPr>
      </w:pPr>
      <w:r w:rsidRPr="00DD3A05">
        <w:rPr>
          <w:rFonts w:cstheme="minorHAnsi"/>
          <w:sz w:val="24"/>
          <w:szCs w:val="24"/>
          <w:lang w:val="uk-UA"/>
        </w:rPr>
        <w:t>Можна зазначити яким чином буде здійснюватись громадський контроль за процесом реалізації програми.</w:t>
      </w:r>
    </w:p>
    <w:p w:rsidR="0037274D" w:rsidRPr="00DD3A05" w:rsidRDefault="0037274D" w:rsidP="00082F04">
      <w:pPr>
        <w:tabs>
          <w:tab w:val="left" w:pos="1470"/>
        </w:tabs>
        <w:ind w:firstLine="426"/>
        <w:rPr>
          <w:rFonts w:cstheme="minorHAnsi"/>
          <w:sz w:val="24"/>
          <w:szCs w:val="24"/>
          <w:lang w:val="uk-UA"/>
        </w:rPr>
        <w:sectPr w:rsidR="0037274D" w:rsidRPr="00DD3A05" w:rsidSect="00A1186F">
          <w:pgSz w:w="11906" w:h="16838"/>
          <w:pgMar w:top="851" w:right="709" w:bottom="992" w:left="1418" w:header="708" w:footer="708" w:gutter="0"/>
          <w:cols w:space="708"/>
          <w:docGrid w:linePitch="360"/>
        </w:sectPr>
      </w:pPr>
    </w:p>
    <w:p w:rsidR="00082F04" w:rsidRPr="00DD3A05" w:rsidRDefault="00082F04" w:rsidP="00082F04">
      <w:pPr>
        <w:ind w:left="283" w:hanging="283"/>
        <w:rPr>
          <w:rFonts w:eastAsia="Times New Roman" w:cstheme="minorHAnsi"/>
          <w:b/>
          <w:sz w:val="20"/>
          <w:szCs w:val="20"/>
          <w:lang w:val="uk-UA" w:eastAsia="ru-RU"/>
        </w:rPr>
      </w:pPr>
      <w:r w:rsidRPr="00DD3A05">
        <w:rPr>
          <w:rFonts w:eastAsia="Times New Roman" w:cstheme="minorHAnsi"/>
          <w:b/>
          <w:sz w:val="20"/>
          <w:szCs w:val="20"/>
          <w:lang w:val="uk-UA" w:eastAsia="ru-RU"/>
        </w:rPr>
        <w:lastRenderedPageBreak/>
        <w:t>Таблиця 2. План заходів програми</w:t>
      </w:r>
    </w:p>
    <w:p w:rsidR="00082F04" w:rsidRPr="00DD3A05" w:rsidRDefault="00082F04" w:rsidP="00082F04">
      <w:pPr>
        <w:tabs>
          <w:tab w:val="left" w:pos="1985"/>
        </w:tabs>
        <w:rPr>
          <w:rFonts w:eastAsia="Times New Roman" w:cstheme="minorHAnsi"/>
          <w:sz w:val="20"/>
          <w:szCs w:val="20"/>
          <w:lang w:val="uk-UA" w:eastAsia="ru-RU"/>
        </w:rPr>
      </w:pPr>
    </w:p>
    <w:tbl>
      <w:tblPr>
        <w:tblW w:w="1513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384"/>
        <w:gridCol w:w="1418"/>
        <w:gridCol w:w="3543"/>
        <w:gridCol w:w="1134"/>
        <w:gridCol w:w="1134"/>
        <w:gridCol w:w="1418"/>
        <w:gridCol w:w="850"/>
        <w:gridCol w:w="851"/>
        <w:gridCol w:w="850"/>
        <w:gridCol w:w="742"/>
        <w:gridCol w:w="1809"/>
      </w:tblGrid>
      <w:tr w:rsidR="00082F04" w:rsidRPr="00DD3A05" w:rsidTr="007D7FCC">
        <w:trPr>
          <w:trHeight w:val="171"/>
          <w:tblHeader/>
        </w:trPr>
        <w:tc>
          <w:tcPr>
            <w:tcW w:w="1384" w:type="dxa"/>
            <w:vMerge w:val="restart"/>
            <w:shd w:val="clear" w:color="auto" w:fill="DBE5F1"/>
            <w:vAlign w:val="center"/>
          </w:tcPr>
          <w:p w:rsidR="00082F04" w:rsidRPr="00DD3A05" w:rsidRDefault="00082F04" w:rsidP="007D7FCC">
            <w:pPr>
              <w:jc w:val="center"/>
              <w:rPr>
                <w:rFonts w:eastAsia="Times New Roman" w:cstheme="minorHAnsi"/>
                <w:sz w:val="20"/>
                <w:szCs w:val="20"/>
                <w:lang w:val="uk-UA" w:eastAsia="ru-RU"/>
              </w:rPr>
            </w:pPr>
            <w:r w:rsidRPr="00DD3A05">
              <w:rPr>
                <w:rFonts w:eastAsia="Times New Roman" w:cstheme="minorHAnsi"/>
                <w:sz w:val="20"/>
                <w:szCs w:val="20"/>
                <w:lang w:val="uk-UA" w:eastAsia="ru-RU"/>
              </w:rPr>
              <w:t>Назва</w:t>
            </w:r>
          </w:p>
          <w:p w:rsidR="00082F04" w:rsidRPr="00DD3A05" w:rsidRDefault="00082F04" w:rsidP="007D7FCC">
            <w:pPr>
              <w:jc w:val="center"/>
              <w:rPr>
                <w:rFonts w:eastAsia="Times New Roman" w:cstheme="minorHAnsi"/>
                <w:sz w:val="20"/>
                <w:szCs w:val="20"/>
                <w:lang w:val="uk-UA" w:eastAsia="ru-RU"/>
              </w:rPr>
            </w:pPr>
            <w:r w:rsidRPr="00DD3A05">
              <w:rPr>
                <w:rFonts w:eastAsia="Times New Roman" w:cstheme="minorHAnsi"/>
                <w:sz w:val="20"/>
                <w:szCs w:val="20"/>
                <w:lang w:val="uk-UA" w:eastAsia="ru-RU"/>
              </w:rPr>
              <w:t>цілі</w:t>
            </w:r>
          </w:p>
        </w:tc>
        <w:tc>
          <w:tcPr>
            <w:tcW w:w="1418" w:type="dxa"/>
            <w:vMerge w:val="restart"/>
            <w:shd w:val="clear" w:color="auto" w:fill="DBE5F1"/>
            <w:vAlign w:val="center"/>
          </w:tcPr>
          <w:p w:rsidR="00082F04" w:rsidRPr="00DD3A05" w:rsidRDefault="00082F04" w:rsidP="007D7FCC">
            <w:pPr>
              <w:jc w:val="center"/>
              <w:rPr>
                <w:rFonts w:eastAsia="Times New Roman" w:cstheme="minorHAnsi"/>
                <w:sz w:val="20"/>
                <w:szCs w:val="20"/>
                <w:lang w:val="uk-UA" w:eastAsia="ru-RU"/>
              </w:rPr>
            </w:pPr>
            <w:r w:rsidRPr="00DD3A05">
              <w:rPr>
                <w:rFonts w:eastAsia="Times New Roman" w:cstheme="minorHAnsi"/>
                <w:sz w:val="20"/>
                <w:szCs w:val="20"/>
                <w:lang w:val="uk-UA" w:eastAsia="ru-RU"/>
              </w:rPr>
              <w:t>назва завдання</w:t>
            </w:r>
          </w:p>
        </w:tc>
        <w:tc>
          <w:tcPr>
            <w:tcW w:w="3543" w:type="dxa"/>
            <w:vMerge w:val="restart"/>
            <w:shd w:val="clear" w:color="auto" w:fill="DBE5F1"/>
            <w:vAlign w:val="center"/>
          </w:tcPr>
          <w:p w:rsidR="00082F04" w:rsidRPr="00DD3A05" w:rsidRDefault="00082F04" w:rsidP="007D7FCC">
            <w:pPr>
              <w:jc w:val="center"/>
              <w:rPr>
                <w:rFonts w:eastAsia="Times New Roman" w:cstheme="minorHAnsi"/>
                <w:sz w:val="20"/>
                <w:szCs w:val="20"/>
                <w:lang w:val="uk-UA" w:eastAsia="ru-RU"/>
              </w:rPr>
            </w:pPr>
            <w:r w:rsidRPr="00DD3A05">
              <w:rPr>
                <w:rFonts w:eastAsia="Times New Roman" w:cstheme="minorHAnsi"/>
                <w:sz w:val="20"/>
                <w:szCs w:val="20"/>
                <w:lang w:val="uk-UA" w:eastAsia="ru-RU"/>
              </w:rPr>
              <w:t>перелік заходів програми</w:t>
            </w:r>
          </w:p>
        </w:tc>
        <w:tc>
          <w:tcPr>
            <w:tcW w:w="1134" w:type="dxa"/>
            <w:vMerge w:val="restart"/>
            <w:shd w:val="clear" w:color="auto" w:fill="DBE5F1"/>
            <w:vAlign w:val="center"/>
          </w:tcPr>
          <w:p w:rsidR="00082F04" w:rsidRPr="00DD3A05" w:rsidRDefault="00082F04" w:rsidP="007D7FCC">
            <w:pPr>
              <w:jc w:val="center"/>
              <w:rPr>
                <w:rFonts w:eastAsia="Times New Roman" w:cstheme="minorHAnsi"/>
                <w:sz w:val="20"/>
                <w:szCs w:val="20"/>
                <w:lang w:val="uk-UA" w:eastAsia="ru-RU"/>
              </w:rPr>
            </w:pPr>
            <w:r w:rsidRPr="00DD3A05">
              <w:rPr>
                <w:rFonts w:eastAsia="Times New Roman" w:cstheme="minorHAnsi"/>
                <w:sz w:val="20"/>
                <w:szCs w:val="20"/>
                <w:lang w:val="uk-UA" w:eastAsia="ru-RU"/>
              </w:rPr>
              <w:t>строк виконання</w:t>
            </w:r>
          </w:p>
        </w:tc>
        <w:tc>
          <w:tcPr>
            <w:tcW w:w="1134" w:type="dxa"/>
            <w:vMerge w:val="restart"/>
            <w:shd w:val="clear" w:color="auto" w:fill="DBE5F1"/>
            <w:vAlign w:val="center"/>
          </w:tcPr>
          <w:p w:rsidR="00082F04" w:rsidRPr="00DD3A05" w:rsidRDefault="00082F04" w:rsidP="007D7FCC">
            <w:pPr>
              <w:jc w:val="center"/>
              <w:rPr>
                <w:rFonts w:eastAsia="Times New Roman" w:cstheme="minorHAnsi"/>
                <w:sz w:val="20"/>
                <w:szCs w:val="20"/>
                <w:lang w:val="uk-UA" w:eastAsia="ru-RU"/>
              </w:rPr>
            </w:pPr>
            <w:r w:rsidRPr="00DD3A05">
              <w:rPr>
                <w:rFonts w:eastAsia="Times New Roman" w:cstheme="minorHAnsi"/>
                <w:sz w:val="20"/>
                <w:szCs w:val="20"/>
                <w:lang w:val="uk-UA" w:eastAsia="ru-RU"/>
              </w:rPr>
              <w:t>виконавці</w:t>
            </w:r>
          </w:p>
        </w:tc>
        <w:tc>
          <w:tcPr>
            <w:tcW w:w="1418" w:type="dxa"/>
            <w:vMerge w:val="restart"/>
            <w:shd w:val="clear" w:color="auto" w:fill="DBE5F1"/>
            <w:vAlign w:val="center"/>
          </w:tcPr>
          <w:p w:rsidR="00082F04" w:rsidRPr="00DD3A05" w:rsidRDefault="00082F04" w:rsidP="007D7FCC">
            <w:pPr>
              <w:jc w:val="center"/>
              <w:rPr>
                <w:rFonts w:eastAsia="Times New Roman" w:cstheme="minorHAnsi"/>
                <w:sz w:val="20"/>
                <w:szCs w:val="20"/>
                <w:lang w:val="uk-UA" w:eastAsia="ru-RU"/>
              </w:rPr>
            </w:pPr>
            <w:r w:rsidRPr="00DD3A05">
              <w:rPr>
                <w:rFonts w:eastAsia="Times New Roman" w:cstheme="minorHAnsi"/>
                <w:sz w:val="20"/>
                <w:szCs w:val="20"/>
                <w:lang w:val="uk-UA" w:eastAsia="ru-RU"/>
              </w:rPr>
              <w:t>джерела фінансування</w:t>
            </w:r>
          </w:p>
        </w:tc>
        <w:tc>
          <w:tcPr>
            <w:tcW w:w="3293" w:type="dxa"/>
            <w:gridSpan w:val="4"/>
            <w:shd w:val="clear" w:color="auto" w:fill="DBE5F1"/>
            <w:vAlign w:val="center"/>
          </w:tcPr>
          <w:p w:rsidR="00082F04" w:rsidRPr="00DD3A05" w:rsidRDefault="00082F04" w:rsidP="007D7FCC">
            <w:pPr>
              <w:jc w:val="center"/>
              <w:rPr>
                <w:rFonts w:eastAsia="Times New Roman" w:cstheme="minorHAnsi"/>
                <w:sz w:val="20"/>
                <w:szCs w:val="20"/>
                <w:lang w:val="uk-UA" w:eastAsia="ru-RU"/>
              </w:rPr>
            </w:pPr>
            <w:r w:rsidRPr="00DD3A05">
              <w:rPr>
                <w:rFonts w:eastAsia="Times New Roman" w:cstheme="minorHAnsi"/>
                <w:sz w:val="20"/>
                <w:szCs w:val="20"/>
                <w:lang w:val="uk-UA" w:eastAsia="ru-RU"/>
              </w:rPr>
              <w:t>орієнтовні обсяги фінансування, тис. грн.</w:t>
            </w:r>
          </w:p>
        </w:tc>
        <w:tc>
          <w:tcPr>
            <w:tcW w:w="1809" w:type="dxa"/>
            <w:vMerge w:val="restart"/>
            <w:shd w:val="clear" w:color="auto" w:fill="DBE5F1"/>
            <w:vAlign w:val="center"/>
          </w:tcPr>
          <w:p w:rsidR="00082F04" w:rsidRPr="00DD3A05" w:rsidRDefault="00082F04" w:rsidP="007D7FCC">
            <w:pPr>
              <w:jc w:val="center"/>
              <w:rPr>
                <w:rFonts w:eastAsia="Times New Roman" w:cstheme="minorHAnsi"/>
                <w:sz w:val="20"/>
                <w:szCs w:val="20"/>
                <w:lang w:val="uk-UA" w:eastAsia="ru-RU"/>
              </w:rPr>
            </w:pPr>
            <w:r w:rsidRPr="00DD3A05">
              <w:rPr>
                <w:rFonts w:eastAsia="Times New Roman" w:cstheme="minorHAnsi"/>
                <w:sz w:val="20"/>
                <w:szCs w:val="20"/>
                <w:lang w:val="uk-UA" w:eastAsia="ru-RU"/>
              </w:rPr>
              <w:t>очікуваний результат</w:t>
            </w:r>
          </w:p>
        </w:tc>
      </w:tr>
      <w:tr w:rsidR="00082F04" w:rsidRPr="00DD3A05" w:rsidTr="007D7FCC">
        <w:trPr>
          <w:trHeight w:val="171"/>
          <w:tblHeader/>
        </w:trPr>
        <w:tc>
          <w:tcPr>
            <w:tcW w:w="1384" w:type="dxa"/>
            <w:vMerge/>
            <w:shd w:val="clear" w:color="auto" w:fill="DBE5F1"/>
          </w:tcPr>
          <w:p w:rsidR="00082F04" w:rsidRPr="00DD3A05" w:rsidRDefault="00082F04" w:rsidP="007D7FCC">
            <w:pPr>
              <w:rPr>
                <w:rFonts w:eastAsia="Times New Roman" w:cstheme="minorHAnsi"/>
                <w:sz w:val="20"/>
                <w:szCs w:val="20"/>
                <w:lang w:val="uk-UA" w:eastAsia="ru-RU"/>
              </w:rPr>
            </w:pPr>
          </w:p>
        </w:tc>
        <w:tc>
          <w:tcPr>
            <w:tcW w:w="1418" w:type="dxa"/>
            <w:vMerge/>
            <w:shd w:val="clear" w:color="auto" w:fill="DBE5F1"/>
          </w:tcPr>
          <w:p w:rsidR="00082F04" w:rsidRPr="00DD3A05" w:rsidRDefault="00082F04" w:rsidP="007D7FCC">
            <w:pPr>
              <w:rPr>
                <w:rFonts w:eastAsia="Times New Roman" w:cstheme="minorHAnsi"/>
                <w:sz w:val="20"/>
                <w:szCs w:val="20"/>
                <w:lang w:val="uk-UA" w:eastAsia="ru-RU"/>
              </w:rPr>
            </w:pPr>
          </w:p>
        </w:tc>
        <w:tc>
          <w:tcPr>
            <w:tcW w:w="3543" w:type="dxa"/>
            <w:vMerge/>
            <w:shd w:val="clear" w:color="auto" w:fill="DBE5F1"/>
          </w:tcPr>
          <w:p w:rsidR="00082F04" w:rsidRPr="00DD3A05" w:rsidRDefault="00082F04" w:rsidP="007D7FCC">
            <w:pPr>
              <w:rPr>
                <w:rFonts w:eastAsia="Times New Roman" w:cstheme="minorHAnsi"/>
                <w:sz w:val="20"/>
                <w:szCs w:val="20"/>
                <w:lang w:val="uk-UA" w:eastAsia="ru-RU"/>
              </w:rPr>
            </w:pPr>
          </w:p>
        </w:tc>
        <w:tc>
          <w:tcPr>
            <w:tcW w:w="1134" w:type="dxa"/>
            <w:vMerge/>
            <w:shd w:val="clear" w:color="auto" w:fill="DBE5F1"/>
          </w:tcPr>
          <w:p w:rsidR="00082F04" w:rsidRPr="00DD3A05" w:rsidRDefault="00082F04" w:rsidP="007D7FCC">
            <w:pPr>
              <w:rPr>
                <w:rFonts w:eastAsia="Times New Roman" w:cstheme="minorHAnsi"/>
                <w:sz w:val="20"/>
                <w:szCs w:val="20"/>
                <w:lang w:val="uk-UA" w:eastAsia="ru-RU"/>
              </w:rPr>
            </w:pPr>
          </w:p>
        </w:tc>
        <w:tc>
          <w:tcPr>
            <w:tcW w:w="1134" w:type="dxa"/>
            <w:vMerge/>
            <w:shd w:val="clear" w:color="auto" w:fill="DBE5F1"/>
          </w:tcPr>
          <w:p w:rsidR="00082F04" w:rsidRPr="00DD3A05" w:rsidRDefault="00082F04" w:rsidP="007D7FCC">
            <w:pPr>
              <w:rPr>
                <w:rFonts w:eastAsia="Times New Roman" w:cstheme="minorHAnsi"/>
                <w:sz w:val="20"/>
                <w:szCs w:val="20"/>
                <w:lang w:val="uk-UA" w:eastAsia="ru-RU"/>
              </w:rPr>
            </w:pPr>
          </w:p>
        </w:tc>
        <w:tc>
          <w:tcPr>
            <w:tcW w:w="1418" w:type="dxa"/>
            <w:vMerge/>
            <w:shd w:val="clear" w:color="auto" w:fill="DBE5F1"/>
          </w:tcPr>
          <w:p w:rsidR="00082F04" w:rsidRPr="00DD3A05" w:rsidRDefault="00082F04" w:rsidP="007D7FCC">
            <w:pPr>
              <w:rPr>
                <w:rFonts w:eastAsia="Times New Roman" w:cstheme="minorHAnsi"/>
                <w:sz w:val="20"/>
                <w:szCs w:val="20"/>
                <w:lang w:val="uk-UA" w:eastAsia="ru-RU"/>
              </w:rPr>
            </w:pPr>
          </w:p>
        </w:tc>
        <w:tc>
          <w:tcPr>
            <w:tcW w:w="850" w:type="dxa"/>
            <w:shd w:val="clear" w:color="auto" w:fill="DBE5F1"/>
          </w:tcPr>
          <w:p w:rsidR="00082F04" w:rsidRPr="00DD3A05" w:rsidRDefault="00082F04" w:rsidP="007D7FCC">
            <w:pPr>
              <w:rPr>
                <w:rFonts w:eastAsia="Times New Roman" w:cstheme="minorHAnsi"/>
                <w:sz w:val="20"/>
                <w:szCs w:val="20"/>
                <w:lang w:val="uk-UA" w:eastAsia="ru-RU"/>
              </w:rPr>
            </w:pPr>
            <w:r w:rsidRPr="00DD3A05">
              <w:rPr>
                <w:rFonts w:eastAsia="Times New Roman" w:cstheme="minorHAnsi"/>
                <w:sz w:val="20"/>
                <w:szCs w:val="20"/>
                <w:lang w:val="uk-UA" w:eastAsia="ru-RU"/>
              </w:rPr>
              <w:t>2015</w:t>
            </w:r>
          </w:p>
        </w:tc>
        <w:tc>
          <w:tcPr>
            <w:tcW w:w="851" w:type="dxa"/>
            <w:shd w:val="clear" w:color="auto" w:fill="DBE5F1"/>
          </w:tcPr>
          <w:p w:rsidR="00082F04" w:rsidRPr="00DD3A05" w:rsidRDefault="00082F04" w:rsidP="007D7FCC">
            <w:pPr>
              <w:rPr>
                <w:rFonts w:eastAsia="Times New Roman" w:cstheme="minorHAnsi"/>
                <w:sz w:val="20"/>
                <w:szCs w:val="20"/>
                <w:lang w:val="uk-UA" w:eastAsia="ru-RU"/>
              </w:rPr>
            </w:pPr>
            <w:r w:rsidRPr="00DD3A05">
              <w:rPr>
                <w:rFonts w:eastAsia="Times New Roman" w:cstheme="minorHAnsi"/>
                <w:sz w:val="20"/>
                <w:szCs w:val="20"/>
                <w:lang w:val="uk-UA" w:eastAsia="ru-RU"/>
              </w:rPr>
              <w:t>2016</w:t>
            </w:r>
          </w:p>
        </w:tc>
        <w:tc>
          <w:tcPr>
            <w:tcW w:w="850" w:type="dxa"/>
            <w:shd w:val="clear" w:color="auto" w:fill="DBE5F1"/>
          </w:tcPr>
          <w:p w:rsidR="00082F04" w:rsidRPr="00DD3A05" w:rsidRDefault="00082F04" w:rsidP="007D7FCC">
            <w:pPr>
              <w:rPr>
                <w:rFonts w:eastAsia="Times New Roman" w:cstheme="minorHAnsi"/>
                <w:sz w:val="20"/>
                <w:szCs w:val="20"/>
                <w:lang w:val="uk-UA" w:eastAsia="ru-RU"/>
              </w:rPr>
            </w:pPr>
            <w:r w:rsidRPr="00DD3A05">
              <w:rPr>
                <w:rFonts w:eastAsia="Times New Roman" w:cstheme="minorHAnsi"/>
                <w:sz w:val="20"/>
                <w:szCs w:val="20"/>
                <w:lang w:val="uk-UA" w:eastAsia="ru-RU"/>
              </w:rPr>
              <w:t>2017</w:t>
            </w:r>
          </w:p>
        </w:tc>
        <w:tc>
          <w:tcPr>
            <w:tcW w:w="742" w:type="dxa"/>
            <w:shd w:val="clear" w:color="auto" w:fill="DBE5F1"/>
          </w:tcPr>
          <w:p w:rsidR="00082F04" w:rsidRPr="00DD3A05" w:rsidRDefault="00082F04" w:rsidP="007D7FCC">
            <w:pPr>
              <w:rPr>
                <w:rFonts w:eastAsia="Times New Roman" w:cstheme="minorHAnsi"/>
                <w:sz w:val="20"/>
                <w:szCs w:val="20"/>
                <w:lang w:val="uk-UA" w:eastAsia="ru-RU"/>
              </w:rPr>
            </w:pPr>
            <w:r w:rsidRPr="00DD3A05">
              <w:rPr>
                <w:rFonts w:eastAsia="Times New Roman" w:cstheme="minorHAnsi"/>
                <w:sz w:val="20"/>
                <w:szCs w:val="20"/>
                <w:lang w:val="uk-UA" w:eastAsia="ru-RU"/>
              </w:rPr>
              <w:t>2018</w:t>
            </w:r>
          </w:p>
        </w:tc>
        <w:tc>
          <w:tcPr>
            <w:tcW w:w="1809" w:type="dxa"/>
            <w:vMerge/>
            <w:shd w:val="clear" w:color="auto" w:fill="DBE5F1"/>
          </w:tcPr>
          <w:p w:rsidR="00082F04" w:rsidRPr="00DD3A05" w:rsidRDefault="00082F04" w:rsidP="007D7FCC">
            <w:pPr>
              <w:rPr>
                <w:rFonts w:eastAsia="Times New Roman" w:cstheme="minorHAnsi"/>
                <w:sz w:val="20"/>
                <w:szCs w:val="20"/>
                <w:lang w:val="uk-UA" w:eastAsia="ru-RU"/>
              </w:rPr>
            </w:pPr>
          </w:p>
        </w:tc>
      </w:tr>
      <w:tr w:rsidR="00082F04" w:rsidRPr="00DD3A05" w:rsidTr="007D7FCC">
        <w:trPr>
          <w:trHeight w:val="714"/>
        </w:trPr>
        <w:tc>
          <w:tcPr>
            <w:tcW w:w="1384" w:type="dxa"/>
            <w:vMerge w:val="restart"/>
            <w:shd w:val="clear" w:color="auto" w:fill="auto"/>
          </w:tcPr>
          <w:p w:rsidR="00082F04" w:rsidRPr="00DD3A05" w:rsidRDefault="00082F04" w:rsidP="007D7FCC">
            <w:pPr>
              <w:rPr>
                <w:rFonts w:eastAsia="Times New Roman" w:cstheme="minorHAnsi"/>
                <w:sz w:val="20"/>
                <w:szCs w:val="20"/>
                <w:lang w:val="uk-UA" w:eastAsia="ru-RU"/>
              </w:rPr>
            </w:pPr>
            <w:r w:rsidRPr="00DD3A05">
              <w:rPr>
                <w:rFonts w:eastAsia="Times New Roman" w:cstheme="minorHAnsi"/>
                <w:b/>
                <w:sz w:val="20"/>
                <w:szCs w:val="20"/>
                <w:lang w:val="uk-UA" w:eastAsia="ru-RU"/>
              </w:rPr>
              <w:t>Ціль А.1</w:t>
            </w:r>
          </w:p>
        </w:tc>
        <w:tc>
          <w:tcPr>
            <w:tcW w:w="1418" w:type="dxa"/>
            <w:vMerge w:val="restart"/>
            <w:shd w:val="clear" w:color="auto" w:fill="auto"/>
          </w:tcPr>
          <w:p w:rsidR="00082F04" w:rsidRPr="00DD3A05" w:rsidRDefault="00082F04" w:rsidP="007D7FCC">
            <w:pPr>
              <w:rPr>
                <w:rFonts w:eastAsia="Times New Roman" w:cstheme="minorHAnsi"/>
                <w:b/>
                <w:sz w:val="20"/>
                <w:szCs w:val="20"/>
                <w:lang w:val="uk-UA" w:eastAsia="ru-RU"/>
              </w:rPr>
            </w:pPr>
            <w:r w:rsidRPr="00DD3A05">
              <w:rPr>
                <w:rFonts w:eastAsia="Times New Roman" w:cstheme="minorHAnsi"/>
                <w:b/>
                <w:sz w:val="20"/>
                <w:szCs w:val="20"/>
                <w:lang w:val="uk-UA" w:eastAsia="ru-RU"/>
              </w:rPr>
              <w:t xml:space="preserve">Завдання А.1.1 </w:t>
            </w:r>
          </w:p>
        </w:tc>
        <w:tc>
          <w:tcPr>
            <w:tcW w:w="3543" w:type="dxa"/>
            <w:shd w:val="clear" w:color="auto" w:fill="auto"/>
          </w:tcPr>
          <w:p w:rsidR="00082F04" w:rsidRPr="00DD3A05" w:rsidRDefault="00082F04" w:rsidP="007D7FCC">
            <w:pPr>
              <w:rPr>
                <w:rFonts w:cstheme="minorHAnsi"/>
                <w:color w:val="000000"/>
                <w:spacing w:val="1"/>
                <w:sz w:val="20"/>
                <w:szCs w:val="20"/>
                <w:lang w:val="uk-UA" w:eastAsia="ru-RU"/>
              </w:rPr>
            </w:pPr>
            <w:r w:rsidRPr="00DD3A05">
              <w:rPr>
                <w:rFonts w:cstheme="minorHAnsi"/>
                <w:color w:val="000000"/>
                <w:spacing w:val="1"/>
                <w:sz w:val="20"/>
                <w:szCs w:val="20"/>
                <w:lang w:val="uk-UA" w:eastAsia="ru-RU"/>
              </w:rPr>
              <w:t>А.1.1.1</w:t>
            </w:r>
          </w:p>
          <w:p w:rsidR="00082F04" w:rsidRPr="00DD3A05" w:rsidRDefault="00082F04" w:rsidP="008F6D44">
            <w:pPr>
              <w:numPr>
                <w:ilvl w:val="0"/>
                <w:numId w:val="3"/>
              </w:numPr>
              <w:spacing w:line="276" w:lineRule="auto"/>
              <w:contextualSpacing/>
              <w:rPr>
                <w:rFonts w:cstheme="minorHAnsi"/>
                <w:color w:val="000000"/>
                <w:spacing w:val="1"/>
                <w:sz w:val="20"/>
                <w:szCs w:val="20"/>
                <w:lang w:val="uk-UA" w:eastAsia="ru-RU"/>
              </w:rPr>
            </w:pPr>
          </w:p>
        </w:tc>
        <w:tc>
          <w:tcPr>
            <w:tcW w:w="1134" w:type="dxa"/>
          </w:tcPr>
          <w:p w:rsidR="00082F04" w:rsidRPr="00DD3A05" w:rsidRDefault="00082F04" w:rsidP="007D7FCC">
            <w:pPr>
              <w:jc w:val="center"/>
              <w:rPr>
                <w:rFonts w:eastAsia="Times New Roman" w:cstheme="minorHAnsi"/>
                <w:sz w:val="20"/>
                <w:szCs w:val="20"/>
                <w:lang w:val="uk-UA" w:eastAsia="ru-RU"/>
              </w:rPr>
            </w:pPr>
          </w:p>
        </w:tc>
        <w:tc>
          <w:tcPr>
            <w:tcW w:w="1134" w:type="dxa"/>
          </w:tcPr>
          <w:p w:rsidR="00082F04" w:rsidRPr="00DD3A05" w:rsidRDefault="00082F04" w:rsidP="007D7FCC">
            <w:pPr>
              <w:rPr>
                <w:rFonts w:eastAsia="Times New Roman" w:cstheme="minorHAnsi"/>
                <w:sz w:val="20"/>
                <w:szCs w:val="20"/>
                <w:lang w:val="uk-UA" w:eastAsia="ru-RU"/>
              </w:rPr>
            </w:pPr>
          </w:p>
        </w:tc>
        <w:tc>
          <w:tcPr>
            <w:tcW w:w="1418" w:type="dxa"/>
          </w:tcPr>
          <w:p w:rsidR="00082F04" w:rsidRPr="00DD3A05" w:rsidRDefault="00082F04" w:rsidP="007D7FCC">
            <w:pPr>
              <w:rPr>
                <w:rFonts w:eastAsia="Times New Roman" w:cstheme="minorHAnsi"/>
                <w:sz w:val="20"/>
                <w:szCs w:val="20"/>
                <w:lang w:val="uk-UA" w:eastAsia="ru-RU"/>
              </w:rPr>
            </w:pPr>
          </w:p>
        </w:tc>
        <w:tc>
          <w:tcPr>
            <w:tcW w:w="850" w:type="dxa"/>
          </w:tcPr>
          <w:p w:rsidR="00082F04" w:rsidRPr="00DD3A05" w:rsidRDefault="00082F04" w:rsidP="007D7FCC">
            <w:pPr>
              <w:rPr>
                <w:rFonts w:eastAsia="Times New Roman" w:cstheme="minorHAnsi"/>
                <w:sz w:val="20"/>
                <w:szCs w:val="20"/>
                <w:lang w:val="uk-UA" w:eastAsia="ru-RU"/>
              </w:rPr>
            </w:pPr>
          </w:p>
        </w:tc>
        <w:tc>
          <w:tcPr>
            <w:tcW w:w="851" w:type="dxa"/>
          </w:tcPr>
          <w:p w:rsidR="00082F04" w:rsidRPr="00DD3A05" w:rsidRDefault="00082F04" w:rsidP="007D7FCC">
            <w:pPr>
              <w:rPr>
                <w:rFonts w:eastAsia="Times New Roman" w:cstheme="minorHAnsi"/>
                <w:sz w:val="20"/>
                <w:szCs w:val="20"/>
                <w:lang w:val="uk-UA" w:eastAsia="ru-RU"/>
              </w:rPr>
            </w:pPr>
          </w:p>
        </w:tc>
        <w:tc>
          <w:tcPr>
            <w:tcW w:w="850" w:type="dxa"/>
          </w:tcPr>
          <w:p w:rsidR="00082F04" w:rsidRPr="00DD3A05" w:rsidRDefault="00082F04" w:rsidP="007D7FCC">
            <w:pPr>
              <w:rPr>
                <w:rFonts w:eastAsia="Times New Roman" w:cstheme="minorHAnsi"/>
                <w:sz w:val="20"/>
                <w:szCs w:val="20"/>
                <w:lang w:val="uk-UA" w:eastAsia="ru-RU"/>
              </w:rPr>
            </w:pPr>
          </w:p>
        </w:tc>
        <w:tc>
          <w:tcPr>
            <w:tcW w:w="742" w:type="dxa"/>
          </w:tcPr>
          <w:p w:rsidR="00082F04" w:rsidRPr="00DD3A05" w:rsidRDefault="00082F04" w:rsidP="007D7FCC">
            <w:pPr>
              <w:rPr>
                <w:rFonts w:eastAsia="Times New Roman" w:cstheme="minorHAnsi"/>
                <w:sz w:val="20"/>
                <w:szCs w:val="20"/>
                <w:lang w:val="uk-UA" w:eastAsia="ru-RU"/>
              </w:rPr>
            </w:pPr>
          </w:p>
        </w:tc>
        <w:tc>
          <w:tcPr>
            <w:tcW w:w="1809" w:type="dxa"/>
            <w:vMerge w:val="restart"/>
            <w:vAlign w:val="center"/>
          </w:tcPr>
          <w:p w:rsidR="00082F04" w:rsidRPr="00DD3A05" w:rsidRDefault="00082F04" w:rsidP="007D7FCC">
            <w:pPr>
              <w:jc w:val="center"/>
              <w:rPr>
                <w:rFonts w:eastAsia="Times New Roman" w:cstheme="minorHAnsi"/>
                <w:i/>
                <w:sz w:val="20"/>
                <w:szCs w:val="20"/>
                <w:lang w:val="uk-UA" w:eastAsia="ru-RU"/>
              </w:rPr>
            </w:pPr>
            <w:r w:rsidRPr="00DD3A05">
              <w:rPr>
                <w:rFonts w:eastAsia="Times New Roman" w:cstheme="minorHAnsi"/>
                <w:i/>
                <w:sz w:val="20"/>
                <w:szCs w:val="20"/>
                <w:lang w:val="uk-UA" w:eastAsia="ru-RU"/>
              </w:rPr>
              <w:t>Охоплення ___% населення</w:t>
            </w:r>
            <w:r w:rsidR="00241496">
              <w:rPr>
                <w:rFonts w:eastAsia="Times New Roman" w:cstheme="minorHAnsi"/>
                <w:i/>
                <w:sz w:val="20"/>
                <w:szCs w:val="20"/>
                <w:lang w:val="uk-UA" w:eastAsia="ru-RU"/>
              </w:rPr>
              <w:t xml:space="preserve"> </w:t>
            </w:r>
            <w:r w:rsidRPr="00DD3A05">
              <w:rPr>
                <w:rFonts w:eastAsia="Times New Roman" w:cstheme="minorHAnsi"/>
                <w:i/>
                <w:sz w:val="20"/>
                <w:szCs w:val="20"/>
                <w:lang w:val="uk-UA" w:eastAsia="ru-RU"/>
              </w:rPr>
              <w:t>послугами…</w:t>
            </w:r>
          </w:p>
          <w:p w:rsidR="00082F04" w:rsidRPr="00DD3A05" w:rsidRDefault="00082F04" w:rsidP="007D7FCC">
            <w:pPr>
              <w:rPr>
                <w:rFonts w:eastAsia="Times New Roman" w:cstheme="minorHAnsi"/>
                <w:sz w:val="20"/>
                <w:szCs w:val="20"/>
                <w:lang w:val="uk-UA" w:eastAsia="ru-RU"/>
              </w:rPr>
            </w:pPr>
          </w:p>
        </w:tc>
      </w:tr>
      <w:tr w:rsidR="00082F04" w:rsidRPr="00DD3A05" w:rsidTr="007D7FCC">
        <w:trPr>
          <w:trHeight w:val="808"/>
        </w:trPr>
        <w:tc>
          <w:tcPr>
            <w:tcW w:w="1384" w:type="dxa"/>
            <w:vMerge/>
          </w:tcPr>
          <w:p w:rsidR="00082F04" w:rsidRPr="00DD3A05" w:rsidRDefault="00082F04" w:rsidP="007D7FCC">
            <w:pPr>
              <w:rPr>
                <w:rFonts w:eastAsia="Times New Roman" w:cstheme="minorHAnsi"/>
                <w:sz w:val="20"/>
                <w:szCs w:val="20"/>
                <w:lang w:val="uk-UA" w:eastAsia="ru-RU"/>
              </w:rPr>
            </w:pPr>
          </w:p>
        </w:tc>
        <w:tc>
          <w:tcPr>
            <w:tcW w:w="1418" w:type="dxa"/>
            <w:vMerge/>
          </w:tcPr>
          <w:p w:rsidR="00082F04" w:rsidRPr="00DD3A05" w:rsidRDefault="00082F04" w:rsidP="007D7FCC">
            <w:pPr>
              <w:rPr>
                <w:rFonts w:eastAsia="Times New Roman" w:cstheme="minorHAnsi"/>
                <w:sz w:val="20"/>
                <w:szCs w:val="20"/>
                <w:lang w:val="uk-UA" w:eastAsia="ru-RU"/>
              </w:rPr>
            </w:pPr>
          </w:p>
        </w:tc>
        <w:tc>
          <w:tcPr>
            <w:tcW w:w="3543" w:type="dxa"/>
          </w:tcPr>
          <w:p w:rsidR="00082F04" w:rsidRPr="00DD3A05" w:rsidRDefault="00082F04" w:rsidP="007D7FCC">
            <w:pPr>
              <w:rPr>
                <w:rFonts w:cstheme="minorHAnsi"/>
                <w:color w:val="000000"/>
                <w:spacing w:val="1"/>
                <w:sz w:val="20"/>
                <w:szCs w:val="20"/>
                <w:lang w:val="uk-UA" w:eastAsia="ru-RU"/>
              </w:rPr>
            </w:pPr>
            <w:r w:rsidRPr="00DD3A05">
              <w:rPr>
                <w:rFonts w:cstheme="minorHAnsi"/>
                <w:color w:val="000000"/>
                <w:spacing w:val="1"/>
                <w:sz w:val="20"/>
                <w:szCs w:val="20"/>
                <w:lang w:val="uk-UA" w:eastAsia="ru-RU"/>
              </w:rPr>
              <w:t>А.1.1.2</w:t>
            </w:r>
          </w:p>
          <w:p w:rsidR="00082F04" w:rsidRPr="00DD3A05" w:rsidRDefault="00082F04" w:rsidP="008F6D44">
            <w:pPr>
              <w:numPr>
                <w:ilvl w:val="0"/>
                <w:numId w:val="3"/>
              </w:numPr>
              <w:spacing w:line="276" w:lineRule="auto"/>
              <w:contextualSpacing/>
              <w:rPr>
                <w:rFonts w:cstheme="minorHAnsi"/>
                <w:color w:val="000000"/>
                <w:spacing w:val="1"/>
                <w:sz w:val="20"/>
                <w:szCs w:val="20"/>
                <w:lang w:val="uk-UA" w:eastAsia="ru-RU"/>
              </w:rPr>
            </w:pPr>
          </w:p>
        </w:tc>
        <w:tc>
          <w:tcPr>
            <w:tcW w:w="1134" w:type="dxa"/>
          </w:tcPr>
          <w:p w:rsidR="00082F04" w:rsidRPr="00DD3A05" w:rsidRDefault="00082F04" w:rsidP="007D7FCC">
            <w:pPr>
              <w:jc w:val="center"/>
              <w:rPr>
                <w:rFonts w:eastAsia="Times New Roman" w:cstheme="minorHAnsi"/>
                <w:sz w:val="20"/>
                <w:szCs w:val="20"/>
                <w:lang w:val="uk-UA" w:eastAsia="ru-RU"/>
              </w:rPr>
            </w:pPr>
          </w:p>
        </w:tc>
        <w:tc>
          <w:tcPr>
            <w:tcW w:w="1134" w:type="dxa"/>
          </w:tcPr>
          <w:p w:rsidR="00082F04" w:rsidRPr="00DD3A05" w:rsidRDefault="00082F04" w:rsidP="007D7FCC">
            <w:pPr>
              <w:rPr>
                <w:rFonts w:eastAsia="Times New Roman" w:cstheme="minorHAnsi"/>
                <w:sz w:val="20"/>
                <w:szCs w:val="20"/>
                <w:lang w:val="uk-UA" w:eastAsia="ru-RU"/>
              </w:rPr>
            </w:pPr>
          </w:p>
        </w:tc>
        <w:tc>
          <w:tcPr>
            <w:tcW w:w="1418" w:type="dxa"/>
          </w:tcPr>
          <w:p w:rsidR="00082F04" w:rsidRPr="00DD3A05" w:rsidRDefault="00082F04" w:rsidP="007D7FCC">
            <w:pPr>
              <w:rPr>
                <w:rFonts w:eastAsia="Times New Roman" w:cstheme="minorHAnsi"/>
                <w:sz w:val="20"/>
                <w:szCs w:val="20"/>
                <w:lang w:val="uk-UA" w:eastAsia="ru-RU"/>
              </w:rPr>
            </w:pPr>
          </w:p>
        </w:tc>
        <w:tc>
          <w:tcPr>
            <w:tcW w:w="850" w:type="dxa"/>
          </w:tcPr>
          <w:p w:rsidR="00082F04" w:rsidRPr="00DD3A05" w:rsidRDefault="00082F04" w:rsidP="007D7FCC">
            <w:pPr>
              <w:rPr>
                <w:rFonts w:eastAsia="Times New Roman" w:cstheme="minorHAnsi"/>
                <w:sz w:val="20"/>
                <w:szCs w:val="20"/>
                <w:lang w:val="uk-UA" w:eastAsia="ru-RU"/>
              </w:rPr>
            </w:pPr>
          </w:p>
        </w:tc>
        <w:tc>
          <w:tcPr>
            <w:tcW w:w="851" w:type="dxa"/>
          </w:tcPr>
          <w:p w:rsidR="00082F04" w:rsidRPr="00DD3A05" w:rsidRDefault="00082F04" w:rsidP="007D7FCC">
            <w:pPr>
              <w:rPr>
                <w:rFonts w:eastAsia="Times New Roman" w:cstheme="minorHAnsi"/>
                <w:sz w:val="20"/>
                <w:szCs w:val="20"/>
                <w:lang w:val="uk-UA" w:eastAsia="ru-RU"/>
              </w:rPr>
            </w:pPr>
          </w:p>
        </w:tc>
        <w:tc>
          <w:tcPr>
            <w:tcW w:w="850" w:type="dxa"/>
          </w:tcPr>
          <w:p w:rsidR="00082F04" w:rsidRPr="00DD3A05" w:rsidRDefault="00082F04" w:rsidP="007D7FCC">
            <w:pPr>
              <w:rPr>
                <w:rFonts w:eastAsia="Times New Roman" w:cstheme="minorHAnsi"/>
                <w:sz w:val="20"/>
                <w:szCs w:val="20"/>
                <w:lang w:val="uk-UA" w:eastAsia="ru-RU"/>
              </w:rPr>
            </w:pPr>
          </w:p>
        </w:tc>
        <w:tc>
          <w:tcPr>
            <w:tcW w:w="742" w:type="dxa"/>
          </w:tcPr>
          <w:p w:rsidR="00082F04" w:rsidRPr="00DD3A05" w:rsidRDefault="00082F04" w:rsidP="007D7FCC">
            <w:pPr>
              <w:rPr>
                <w:rFonts w:eastAsia="Times New Roman" w:cstheme="minorHAnsi"/>
                <w:sz w:val="20"/>
                <w:szCs w:val="20"/>
                <w:lang w:val="uk-UA" w:eastAsia="ru-RU"/>
              </w:rPr>
            </w:pPr>
          </w:p>
        </w:tc>
        <w:tc>
          <w:tcPr>
            <w:tcW w:w="1809" w:type="dxa"/>
            <w:vMerge/>
          </w:tcPr>
          <w:p w:rsidR="00082F04" w:rsidRPr="00DD3A05" w:rsidRDefault="00082F04" w:rsidP="007D7FCC">
            <w:pPr>
              <w:jc w:val="center"/>
              <w:rPr>
                <w:rFonts w:eastAsia="Times New Roman" w:cstheme="minorHAnsi"/>
                <w:sz w:val="20"/>
                <w:szCs w:val="20"/>
                <w:lang w:val="uk-UA" w:eastAsia="ru-RU"/>
              </w:rPr>
            </w:pPr>
          </w:p>
        </w:tc>
      </w:tr>
      <w:tr w:rsidR="00082F04" w:rsidRPr="00DD3A05" w:rsidTr="007D7FCC">
        <w:trPr>
          <w:trHeight w:val="736"/>
        </w:trPr>
        <w:tc>
          <w:tcPr>
            <w:tcW w:w="1384" w:type="dxa"/>
            <w:vMerge/>
          </w:tcPr>
          <w:p w:rsidR="00082F04" w:rsidRPr="00DD3A05" w:rsidRDefault="00082F04" w:rsidP="007D7FCC">
            <w:pPr>
              <w:rPr>
                <w:rFonts w:eastAsia="Times New Roman" w:cstheme="minorHAnsi"/>
                <w:sz w:val="20"/>
                <w:szCs w:val="20"/>
                <w:lang w:val="uk-UA" w:eastAsia="ru-RU"/>
              </w:rPr>
            </w:pPr>
          </w:p>
        </w:tc>
        <w:tc>
          <w:tcPr>
            <w:tcW w:w="1418" w:type="dxa"/>
            <w:vMerge/>
            <w:tcBorders>
              <w:bottom w:val="single" w:sz="4" w:space="0" w:color="808080" w:themeColor="background1" w:themeShade="80"/>
            </w:tcBorders>
          </w:tcPr>
          <w:p w:rsidR="00082F04" w:rsidRPr="00DD3A05" w:rsidRDefault="00082F04" w:rsidP="007D7FCC">
            <w:pPr>
              <w:rPr>
                <w:rFonts w:eastAsia="Times New Roman" w:cstheme="minorHAnsi"/>
                <w:sz w:val="20"/>
                <w:szCs w:val="20"/>
                <w:lang w:val="uk-UA" w:eastAsia="ru-RU"/>
              </w:rPr>
            </w:pPr>
          </w:p>
        </w:tc>
        <w:tc>
          <w:tcPr>
            <w:tcW w:w="3543" w:type="dxa"/>
          </w:tcPr>
          <w:p w:rsidR="00082F04" w:rsidRPr="00DD3A05" w:rsidRDefault="00082F04" w:rsidP="007D7FCC">
            <w:pPr>
              <w:rPr>
                <w:rFonts w:cstheme="minorHAnsi"/>
                <w:color w:val="000000"/>
                <w:spacing w:val="1"/>
                <w:sz w:val="20"/>
                <w:szCs w:val="20"/>
                <w:lang w:val="uk-UA" w:eastAsia="ru-RU"/>
              </w:rPr>
            </w:pPr>
            <w:r w:rsidRPr="00DD3A05">
              <w:rPr>
                <w:rFonts w:cstheme="minorHAnsi"/>
                <w:color w:val="000000"/>
                <w:spacing w:val="1"/>
                <w:sz w:val="20"/>
                <w:szCs w:val="20"/>
                <w:lang w:val="uk-UA" w:eastAsia="ru-RU"/>
              </w:rPr>
              <w:t>А.1.1.3</w:t>
            </w:r>
          </w:p>
          <w:p w:rsidR="00082F04" w:rsidRPr="00DD3A05" w:rsidRDefault="00082F04" w:rsidP="007D7FCC">
            <w:pPr>
              <w:rPr>
                <w:rFonts w:cstheme="minorHAnsi"/>
                <w:color w:val="000000"/>
                <w:spacing w:val="1"/>
                <w:sz w:val="20"/>
                <w:szCs w:val="20"/>
                <w:lang w:val="uk-UA" w:eastAsia="ru-RU"/>
              </w:rPr>
            </w:pPr>
          </w:p>
        </w:tc>
        <w:tc>
          <w:tcPr>
            <w:tcW w:w="1134" w:type="dxa"/>
          </w:tcPr>
          <w:p w:rsidR="00082F04" w:rsidRPr="00DD3A05" w:rsidRDefault="00082F04" w:rsidP="007D7FCC">
            <w:pPr>
              <w:jc w:val="center"/>
              <w:rPr>
                <w:rFonts w:eastAsia="Times New Roman" w:cstheme="minorHAnsi"/>
                <w:sz w:val="20"/>
                <w:szCs w:val="20"/>
                <w:lang w:val="uk-UA" w:eastAsia="ru-RU"/>
              </w:rPr>
            </w:pPr>
          </w:p>
        </w:tc>
        <w:tc>
          <w:tcPr>
            <w:tcW w:w="1134" w:type="dxa"/>
          </w:tcPr>
          <w:p w:rsidR="00082F04" w:rsidRPr="00DD3A05" w:rsidRDefault="00082F04" w:rsidP="007D7FCC">
            <w:pPr>
              <w:rPr>
                <w:rFonts w:eastAsia="Times New Roman" w:cstheme="minorHAnsi"/>
                <w:sz w:val="20"/>
                <w:szCs w:val="20"/>
                <w:lang w:val="uk-UA" w:eastAsia="ru-RU"/>
              </w:rPr>
            </w:pPr>
          </w:p>
        </w:tc>
        <w:tc>
          <w:tcPr>
            <w:tcW w:w="1418" w:type="dxa"/>
          </w:tcPr>
          <w:p w:rsidR="00082F04" w:rsidRPr="00DD3A05" w:rsidRDefault="00082F04" w:rsidP="007D7FCC">
            <w:pPr>
              <w:rPr>
                <w:rFonts w:eastAsia="Times New Roman" w:cstheme="minorHAnsi"/>
                <w:sz w:val="20"/>
                <w:szCs w:val="20"/>
                <w:lang w:val="uk-UA" w:eastAsia="ru-RU"/>
              </w:rPr>
            </w:pPr>
          </w:p>
        </w:tc>
        <w:tc>
          <w:tcPr>
            <w:tcW w:w="850" w:type="dxa"/>
          </w:tcPr>
          <w:p w:rsidR="00082F04" w:rsidRPr="00DD3A05" w:rsidRDefault="00082F04" w:rsidP="007D7FCC">
            <w:pPr>
              <w:rPr>
                <w:rFonts w:eastAsia="Times New Roman" w:cstheme="minorHAnsi"/>
                <w:sz w:val="20"/>
                <w:szCs w:val="20"/>
                <w:lang w:val="uk-UA" w:eastAsia="ru-RU"/>
              </w:rPr>
            </w:pPr>
          </w:p>
        </w:tc>
        <w:tc>
          <w:tcPr>
            <w:tcW w:w="851" w:type="dxa"/>
          </w:tcPr>
          <w:p w:rsidR="00082F04" w:rsidRPr="00DD3A05" w:rsidRDefault="00082F04" w:rsidP="007D7FCC">
            <w:pPr>
              <w:rPr>
                <w:rFonts w:eastAsia="Times New Roman" w:cstheme="minorHAnsi"/>
                <w:sz w:val="20"/>
                <w:szCs w:val="20"/>
                <w:lang w:val="uk-UA" w:eastAsia="ru-RU"/>
              </w:rPr>
            </w:pPr>
          </w:p>
        </w:tc>
        <w:tc>
          <w:tcPr>
            <w:tcW w:w="850" w:type="dxa"/>
          </w:tcPr>
          <w:p w:rsidR="00082F04" w:rsidRPr="00DD3A05" w:rsidRDefault="00082F04" w:rsidP="007D7FCC">
            <w:pPr>
              <w:rPr>
                <w:rFonts w:eastAsia="Times New Roman" w:cstheme="minorHAnsi"/>
                <w:sz w:val="20"/>
                <w:szCs w:val="20"/>
                <w:lang w:val="uk-UA" w:eastAsia="ru-RU"/>
              </w:rPr>
            </w:pPr>
          </w:p>
        </w:tc>
        <w:tc>
          <w:tcPr>
            <w:tcW w:w="742" w:type="dxa"/>
          </w:tcPr>
          <w:p w:rsidR="00082F04" w:rsidRPr="00DD3A05" w:rsidRDefault="00082F04" w:rsidP="007D7FCC">
            <w:pPr>
              <w:rPr>
                <w:rFonts w:eastAsia="Times New Roman" w:cstheme="minorHAnsi"/>
                <w:sz w:val="20"/>
                <w:szCs w:val="20"/>
                <w:lang w:val="uk-UA" w:eastAsia="ru-RU"/>
              </w:rPr>
            </w:pPr>
          </w:p>
        </w:tc>
        <w:tc>
          <w:tcPr>
            <w:tcW w:w="1809" w:type="dxa"/>
            <w:vMerge/>
          </w:tcPr>
          <w:p w:rsidR="00082F04" w:rsidRPr="00DD3A05" w:rsidRDefault="00082F04" w:rsidP="007D7FCC">
            <w:pPr>
              <w:jc w:val="center"/>
              <w:rPr>
                <w:rFonts w:eastAsia="Times New Roman" w:cstheme="minorHAnsi"/>
                <w:sz w:val="20"/>
                <w:szCs w:val="20"/>
                <w:lang w:val="uk-UA" w:eastAsia="ru-RU"/>
              </w:rPr>
            </w:pPr>
          </w:p>
        </w:tc>
      </w:tr>
      <w:tr w:rsidR="00082F04" w:rsidRPr="00DD3A05" w:rsidTr="007D7FCC">
        <w:trPr>
          <w:trHeight w:val="706"/>
        </w:trPr>
        <w:tc>
          <w:tcPr>
            <w:tcW w:w="1384" w:type="dxa"/>
            <w:vMerge/>
          </w:tcPr>
          <w:p w:rsidR="00082F04" w:rsidRPr="00DD3A05" w:rsidRDefault="00082F04" w:rsidP="007D7FCC">
            <w:pPr>
              <w:rPr>
                <w:rFonts w:eastAsia="Times New Roman" w:cstheme="minorHAnsi"/>
                <w:b/>
                <w:sz w:val="20"/>
                <w:szCs w:val="20"/>
                <w:lang w:val="uk-UA" w:eastAsia="ru-RU"/>
              </w:rPr>
            </w:pPr>
          </w:p>
        </w:tc>
        <w:tc>
          <w:tcPr>
            <w:tcW w:w="1418" w:type="dxa"/>
            <w:vMerge w:val="restart"/>
            <w:tcBorders>
              <w:top w:val="single" w:sz="4" w:space="0" w:color="808080" w:themeColor="background1" w:themeShade="80"/>
            </w:tcBorders>
          </w:tcPr>
          <w:p w:rsidR="00082F04" w:rsidRPr="00DD3A05" w:rsidRDefault="00082F04" w:rsidP="007D7FCC">
            <w:pPr>
              <w:rPr>
                <w:rFonts w:eastAsia="Times New Roman" w:cstheme="minorHAnsi"/>
                <w:b/>
                <w:sz w:val="20"/>
                <w:szCs w:val="20"/>
                <w:lang w:val="uk-UA" w:eastAsia="ru-RU"/>
              </w:rPr>
            </w:pPr>
            <w:r w:rsidRPr="00DD3A05">
              <w:rPr>
                <w:rFonts w:eastAsia="Times New Roman" w:cstheme="minorHAnsi"/>
                <w:b/>
                <w:sz w:val="20"/>
                <w:szCs w:val="20"/>
                <w:lang w:val="uk-UA" w:eastAsia="ru-RU"/>
              </w:rPr>
              <w:t>Завдання А.1.2</w:t>
            </w:r>
          </w:p>
        </w:tc>
        <w:tc>
          <w:tcPr>
            <w:tcW w:w="3543" w:type="dxa"/>
          </w:tcPr>
          <w:p w:rsidR="00082F04" w:rsidRPr="00DD3A05" w:rsidRDefault="00082F04" w:rsidP="007D7FCC">
            <w:pPr>
              <w:rPr>
                <w:rFonts w:cstheme="minorHAnsi"/>
                <w:color w:val="000000"/>
                <w:spacing w:val="1"/>
                <w:sz w:val="20"/>
                <w:szCs w:val="20"/>
                <w:lang w:val="uk-UA" w:eastAsia="ru-RU"/>
              </w:rPr>
            </w:pPr>
            <w:r w:rsidRPr="00DD3A05">
              <w:rPr>
                <w:rFonts w:cstheme="minorHAnsi"/>
                <w:color w:val="000000"/>
                <w:spacing w:val="1"/>
                <w:sz w:val="20"/>
                <w:szCs w:val="20"/>
                <w:lang w:val="uk-UA" w:eastAsia="ru-RU"/>
              </w:rPr>
              <w:t>А.1.2.1</w:t>
            </w:r>
          </w:p>
        </w:tc>
        <w:tc>
          <w:tcPr>
            <w:tcW w:w="1134" w:type="dxa"/>
          </w:tcPr>
          <w:p w:rsidR="00082F04" w:rsidRPr="00DD3A05" w:rsidRDefault="00082F04" w:rsidP="007D7FCC">
            <w:pPr>
              <w:jc w:val="center"/>
              <w:rPr>
                <w:rFonts w:cstheme="minorHAnsi"/>
                <w:sz w:val="20"/>
                <w:szCs w:val="20"/>
                <w:lang w:val="uk-UA"/>
              </w:rPr>
            </w:pPr>
          </w:p>
        </w:tc>
        <w:tc>
          <w:tcPr>
            <w:tcW w:w="1134" w:type="dxa"/>
          </w:tcPr>
          <w:p w:rsidR="00082F04" w:rsidRPr="00DD3A05" w:rsidRDefault="00082F04" w:rsidP="007D7FCC">
            <w:pPr>
              <w:rPr>
                <w:rFonts w:eastAsia="Times New Roman" w:cstheme="minorHAnsi"/>
                <w:sz w:val="20"/>
                <w:szCs w:val="20"/>
                <w:lang w:val="uk-UA" w:eastAsia="ru-RU"/>
              </w:rPr>
            </w:pPr>
          </w:p>
        </w:tc>
        <w:tc>
          <w:tcPr>
            <w:tcW w:w="1418" w:type="dxa"/>
          </w:tcPr>
          <w:p w:rsidR="00082F04" w:rsidRPr="00DD3A05" w:rsidRDefault="00082F04" w:rsidP="007D7FCC">
            <w:pPr>
              <w:jc w:val="both"/>
              <w:rPr>
                <w:rFonts w:eastAsia="Times New Roman" w:cstheme="minorHAnsi"/>
                <w:sz w:val="20"/>
                <w:szCs w:val="20"/>
                <w:lang w:val="uk-UA" w:eastAsia="ru-RU"/>
              </w:rPr>
            </w:pPr>
          </w:p>
        </w:tc>
        <w:tc>
          <w:tcPr>
            <w:tcW w:w="850" w:type="dxa"/>
          </w:tcPr>
          <w:p w:rsidR="00082F04" w:rsidRPr="00DD3A05" w:rsidRDefault="00082F04" w:rsidP="007D7FCC">
            <w:pPr>
              <w:rPr>
                <w:rFonts w:eastAsia="Times New Roman" w:cstheme="minorHAnsi"/>
                <w:sz w:val="20"/>
                <w:szCs w:val="20"/>
                <w:lang w:val="uk-UA" w:eastAsia="ru-RU"/>
              </w:rPr>
            </w:pPr>
          </w:p>
        </w:tc>
        <w:tc>
          <w:tcPr>
            <w:tcW w:w="851" w:type="dxa"/>
          </w:tcPr>
          <w:p w:rsidR="00082F04" w:rsidRPr="00DD3A05" w:rsidRDefault="00082F04" w:rsidP="007D7FCC">
            <w:pPr>
              <w:rPr>
                <w:rFonts w:eastAsia="Times New Roman" w:cstheme="minorHAnsi"/>
                <w:sz w:val="20"/>
                <w:szCs w:val="20"/>
                <w:lang w:val="uk-UA" w:eastAsia="ru-RU"/>
              </w:rPr>
            </w:pPr>
          </w:p>
        </w:tc>
        <w:tc>
          <w:tcPr>
            <w:tcW w:w="850" w:type="dxa"/>
          </w:tcPr>
          <w:p w:rsidR="00082F04" w:rsidRPr="00DD3A05" w:rsidRDefault="00082F04" w:rsidP="007D7FCC">
            <w:pPr>
              <w:rPr>
                <w:rFonts w:eastAsia="Times New Roman" w:cstheme="minorHAnsi"/>
                <w:sz w:val="20"/>
                <w:szCs w:val="20"/>
                <w:lang w:val="uk-UA" w:eastAsia="ru-RU"/>
              </w:rPr>
            </w:pPr>
          </w:p>
        </w:tc>
        <w:tc>
          <w:tcPr>
            <w:tcW w:w="742" w:type="dxa"/>
          </w:tcPr>
          <w:p w:rsidR="00082F04" w:rsidRPr="00DD3A05" w:rsidRDefault="00082F04" w:rsidP="007D7FCC">
            <w:pPr>
              <w:rPr>
                <w:rFonts w:eastAsia="Times New Roman" w:cstheme="minorHAnsi"/>
                <w:sz w:val="20"/>
                <w:szCs w:val="20"/>
                <w:lang w:val="uk-UA" w:eastAsia="ru-RU"/>
              </w:rPr>
            </w:pPr>
          </w:p>
        </w:tc>
        <w:tc>
          <w:tcPr>
            <w:tcW w:w="1809" w:type="dxa"/>
            <w:vMerge/>
            <w:vAlign w:val="center"/>
          </w:tcPr>
          <w:p w:rsidR="00082F04" w:rsidRPr="00DD3A05" w:rsidRDefault="00082F04" w:rsidP="007D7FCC">
            <w:pPr>
              <w:jc w:val="center"/>
              <w:rPr>
                <w:rFonts w:eastAsia="Times New Roman" w:cstheme="minorHAnsi"/>
                <w:i/>
                <w:sz w:val="20"/>
                <w:szCs w:val="20"/>
                <w:lang w:val="uk-UA" w:eastAsia="ru-RU"/>
              </w:rPr>
            </w:pPr>
          </w:p>
        </w:tc>
      </w:tr>
      <w:tr w:rsidR="00082F04" w:rsidRPr="00DD3A05" w:rsidTr="007D7FCC">
        <w:trPr>
          <w:trHeight w:val="706"/>
        </w:trPr>
        <w:tc>
          <w:tcPr>
            <w:tcW w:w="1384" w:type="dxa"/>
            <w:vMerge/>
          </w:tcPr>
          <w:p w:rsidR="00082F04" w:rsidRPr="00DD3A05" w:rsidRDefault="00082F04" w:rsidP="007D7FCC">
            <w:pPr>
              <w:rPr>
                <w:rFonts w:eastAsia="Times New Roman" w:cstheme="minorHAnsi"/>
                <w:b/>
                <w:sz w:val="20"/>
                <w:szCs w:val="20"/>
                <w:lang w:val="uk-UA" w:eastAsia="ru-RU"/>
              </w:rPr>
            </w:pPr>
          </w:p>
        </w:tc>
        <w:tc>
          <w:tcPr>
            <w:tcW w:w="1418" w:type="dxa"/>
            <w:vMerge/>
          </w:tcPr>
          <w:p w:rsidR="00082F04" w:rsidRPr="00DD3A05" w:rsidRDefault="00082F04" w:rsidP="007D7FCC">
            <w:pPr>
              <w:rPr>
                <w:rFonts w:eastAsia="Times New Roman" w:cstheme="minorHAnsi"/>
                <w:b/>
                <w:sz w:val="20"/>
                <w:szCs w:val="20"/>
                <w:lang w:val="uk-UA" w:eastAsia="ru-RU"/>
              </w:rPr>
            </w:pPr>
          </w:p>
        </w:tc>
        <w:tc>
          <w:tcPr>
            <w:tcW w:w="3543" w:type="dxa"/>
          </w:tcPr>
          <w:p w:rsidR="00082F04" w:rsidRPr="00DD3A05" w:rsidRDefault="00082F04" w:rsidP="007D7FCC">
            <w:pPr>
              <w:rPr>
                <w:rFonts w:cstheme="minorHAnsi"/>
                <w:sz w:val="20"/>
                <w:szCs w:val="20"/>
                <w:lang w:val="uk-UA"/>
              </w:rPr>
            </w:pPr>
            <w:r w:rsidRPr="00DD3A05">
              <w:rPr>
                <w:rFonts w:cstheme="minorHAnsi"/>
                <w:color w:val="000000"/>
                <w:spacing w:val="1"/>
                <w:sz w:val="20"/>
                <w:szCs w:val="20"/>
                <w:lang w:val="uk-UA" w:eastAsia="ru-RU"/>
              </w:rPr>
              <w:t>А.1.2.2</w:t>
            </w:r>
          </w:p>
        </w:tc>
        <w:tc>
          <w:tcPr>
            <w:tcW w:w="1134" w:type="dxa"/>
          </w:tcPr>
          <w:p w:rsidR="00082F04" w:rsidRPr="00DD3A05" w:rsidRDefault="00082F04" w:rsidP="007D7FCC">
            <w:pPr>
              <w:jc w:val="center"/>
              <w:rPr>
                <w:rFonts w:cstheme="minorHAnsi"/>
                <w:sz w:val="20"/>
                <w:szCs w:val="20"/>
                <w:lang w:val="uk-UA"/>
              </w:rPr>
            </w:pPr>
          </w:p>
        </w:tc>
        <w:tc>
          <w:tcPr>
            <w:tcW w:w="1134" w:type="dxa"/>
          </w:tcPr>
          <w:p w:rsidR="00082F04" w:rsidRPr="00DD3A05" w:rsidRDefault="00082F04" w:rsidP="007D7FCC">
            <w:pPr>
              <w:rPr>
                <w:rFonts w:eastAsia="Times New Roman" w:cstheme="minorHAnsi"/>
                <w:sz w:val="20"/>
                <w:szCs w:val="20"/>
                <w:lang w:val="uk-UA" w:eastAsia="ru-RU"/>
              </w:rPr>
            </w:pPr>
          </w:p>
        </w:tc>
        <w:tc>
          <w:tcPr>
            <w:tcW w:w="1418" w:type="dxa"/>
          </w:tcPr>
          <w:p w:rsidR="00082F04" w:rsidRPr="00DD3A05" w:rsidRDefault="00082F04" w:rsidP="007D7FCC">
            <w:pPr>
              <w:jc w:val="both"/>
              <w:rPr>
                <w:rFonts w:eastAsia="Times New Roman" w:cstheme="minorHAnsi"/>
                <w:sz w:val="20"/>
                <w:szCs w:val="20"/>
                <w:lang w:val="uk-UA" w:eastAsia="ru-RU"/>
              </w:rPr>
            </w:pPr>
          </w:p>
        </w:tc>
        <w:tc>
          <w:tcPr>
            <w:tcW w:w="850" w:type="dxa"/>
          </w:tcPr>
          <w:p w:rsidR="00082F04" w:rsidRPr="00DD3A05" w:rsidRDefault="00082F04" w:rsidP="007D7FCC">
            <w:pPr>
              <w:rPr>
                <w:rFonts w:eastAsia="Times New Roman" w:cstheme="minorHAnsi"/>
                <w:sz w:val="20"/>
                <w:szCs w:val="20"/>
                <w:lang w:val="uk-UA" w:eastAsia="ru-RU"/>
              </w:rPr>
            </w:pPr>
          </w:p>
        </w:tc>
        <w:tc>
          <w:tcPr>
            <w:tcW w:w="851" w:type="dxa"/>
          </w:tcPr>
          <w:p w:rsidR="00082F04" w:rsidRPr="00DD3A05" w:rsidRDefault="00082F04" w:rsidP="007D7FCC">
            <w:pPr>
              <w:rPr>
                <w:rFonts w:eastAsia="Times New Roman" w:cstheme="minorHAnsi"/>
                <w:sz w:val="20"/>
                <w:szCs w:val="20"/>
                <w:lang w:val="uk-UA" w:eastAsia="ru-RU"/>
              </w:rPr>
            </w:pPr>
          </w:p>
        </w:tc>
        <w:tc>
          <w:tcPr>
            <w:tcW w:w="850" w:type="dxa"/>
          </w:tcPr>
          <w:p w:rsidR="00082F04" w:rsidRPr="00DD3A05" w:rsidRDefault="00082F04" w:rsidP="007D7FCC">
            <w:pPr>
              <w:rPr>
                <w:rFonts w:eastAsia="Times New Roman" w:cstheme="minorHAnsi"/>
                <w:sz w:val="20"/>
                <w:szCs w:val="20"/>
                <w:lang w:val="uk-UA" w:eastAsia="ru-RU"/>
              </w:rPr>
            </w:pPr>
          </w:p>
        </w:tc>
        <w:tc>
          <w:tcPr>
            <w:tcW w:w="742" w:type="dxa"/>
          </w:tcPr>
          <w:p w:rsidR="00082F04" w:rsidRPr="00DD3A05" w:rsidRDefault="00082F04" w:rsidP="007D7FCC">
            <w:pPr>
              <w:rPr>
                <w:rFonts w:eastAsia="Times New Roman" w:cstheme="minorHAnsi"/>
                <w:sz w:val="20"/>
                <w:szCs w:val="20"/>
                <w:lang w:val="uk-UA" w:eastAsia="ru-RU"/>
              </w:rPr>
            </w:pPr>
          </w:p>
        </w:tc>
        <w:tc>
          <w:tcPr>
            <w:tcW w:w="1809" w:type="dxa"/>
            <w:vMerge/>
            <w:vAlign w:val="center"/>
          </w:tcPr>
          <w:p w:rsidR="00082F04" w:rsidRPr="00DD3A05" w:rsidRDefault="00082F04" w:rsidP="007D7FCC">
            <w:pPr>
              <w:jc w:val="center"/>
              <w:rPr>
                <w:rFonts w:eastAsia="Times New Roman" w:cstheme="minorHAnsi"/>
                <w:sz w:val="20"/>
                <w:szCs w:val="20"/>
                <w:lang w:val="uk-UA" w:eastAsia="ru-RU"/>
              </w:rPr>
            </w:pPr>
          </w:p>
        </w:tc>
      </w:tr>
      <w:tr w:rsidR="00082F04" w:rsidRPr="00DD3A05" w:rsidTr="007D7FCC">
        <w:trPr>
          <w:trHeight w:val="401"/>
        </w:trPr>
        <w:tc>
          <w:tcPr>
            <w:tcW w:w="1384" w:type="dxa"/>
            <w:vMerge w:val="restart"/>
            <w:shd w:val="clear" w:color="auto" w:fill="auto"/>
          </w:tcPr>
          <w:p w:rsidR="00082F04" w:rsidRPr="00DD3A05" w:rsidRDefault="00082F04" w:rsidP="007D7FCC">
            <w:pPr>
              <w:rPr>
                <w:rFonts w:eastAsia="Times New Roman" w:cstheme="minorHAnsi"/>
                <w:sz w:val="20"/>
                <w:szCs w:val="20"/>
                <w:lang w:val="uk-UA" w:eastAsia="ru-RU"/>
              </w:rPr>
            </w:pPr>
          </w:p>
        </w:tc>
        <w:tc>
          <w:tcPr>
            <w:tcW w:w="1418" w:type="dxa"/>
            <w:vMerge w:val="restart"/>
            <w:shd w:val="clear" w:color="auto" w:fill="auto"/>
          </w:tcPr>
          <w:p w:rsidR="00082F04" w:rsidRPr="00DD3A05" w:rsidRDefault="00082F04" w:rsidP="007D7FCC">
            <w:pPr>
              <w:rPr>
                <w:rFonts w:eastAsia="Times New Roman" w:cstheme="minorHAnsi"/>
                <w:sz w:val="20"/>
                <w:szCs w:val="20"/>
                <w:lang w:val="uk-UA" w:eastAsia="ru-RU"/>
              </w:rPr>
            </w:pPr>
          </w:p>
        </w:tc>
        <w:tc>
          <w:tcPr>
            <w:tcW w:w="3543" w:type="dxa"/>
            <w:vMerge w:val="restart"/>
            <w:shd w:val="clear" w:color="auto" w:fill="auto"/>
          </w:tcPr>
          <w:p w:rsidR="00082F04" w:rsidRPr="00DD3A05" w:rsidRDefault="00082F04" w:rsidP="007D7FCC">
            <w:pPr>
              <w:rPr>
                <w:rFonts w:cstheme="minorHAnsi"/>
                <w:sz w:val="20"/>
                <w:szCs w:val="20"/>
                <w:lang w:val="uk-UA"/>
              </w:rPr>
            </w:pPr>
          </w:p>
        </w:tc>
        <w:tc>
          <w:tcPr>
            <w:tcW w:w="1134" w:type="dxa"/>
            <w:vMerge w:val="restart"/>
            <w:shd w:val="clear" w:color="auto" w:fill="auto"/>
          </w:tcPr>
          <w:p w:rsidR="00082F04" w:rsidRPr="00DD3A05" w:rsidRDefault="00082F04" w:rsidP="007D7FCC">
            <w:pPr>
              <w:rPr>
                <w:rFonts w:cstheme="minorHAnsi"/>
                <w:sz w:val="20"/>
                <w:szCs w:val="20"/>
                <w:lang w:val="uk-UA"/>
              </w:rPr>
            </w:pPr>
          </w:p>
        </w:tc>
        <w:tc>
          <w:tcPr>
            <w:tcW w:w="1134" w:type="dxa"/>
            <w:vMerge w:val="restart"/>
            <w:shd w:val="clear" w:color="auto" w:fill="auto"/>
          </w:tcPr>
          <w:p w:rsidR="00082F04" w:rsidRPr="00DD3A05" w:rsidRDefault="00082F04" w:rsidP="007D7FCC">
            <w:pPr>
              <w:rPr>
                <w:rFonts w:eastAsia="Times New Roman" w:cstheme="minorHAnsi"/>
                <w:sz w:val="20"/>
                <w:szCs w:val="20"/>
                <w:lang w:val="uk-UA" w:eastAsia="ru-RU"/>
              </w:rPr>
            </w:pPr>
          </w:p>
        </w:tc>
        <w:tc>
          <w:tcPr>
            <w:tcW w:w="1418" w:type="dxa"/>
            <w:shd w:val="clear" w:color="auto" w:fill="DBE5F1"/>
          </w:tcPr>
          <w:p w:rsidR="00082F04" w:rsidRPr="00DD3A05" w:rsidRDefault="00082F04" w:rsidP="007D7FCC">
            <w:pPr>
              <w:rPr>
                <w:rFonts w:eastAsia="Times New Roman" w:cstheme="minorHAnsi"/>
                <w:b/>
                <w:sz w:val="20"/>
                <w:szCs w:val="20"/>
                <w:lang w:val="uk-UA" w:eastAsia="ru-RU"/>
              </w:rPr>
            </w:pPr>
            <w:r w:rsidRPr="00DD3A05">
              <w:rPr>
                <w:rFonts w:eastAsia="Times New Roman" w:cstheme="minorHAnsi"/>
                <w:b/>
                <w:sz w:val="20"/>
                <w:szCs w:val="20"/>
                <w:lang w:val="uk-UA" w:eastAsia="ru-RU"/>
              </w:rPr>
              <w:t>Всього</w:t>
            </w:r>
          </w:p>
        </w:tc>
        <w:tc>
          <w:tcPr>
            <w:tcW w:w="850" w:type="dxa"/>
            <w:shd w:val="clear" w:color="auto" w:fill="DBE5F1"/>
          </w:tcPr>
          <w:p w:rsidR="00082F04" w:rsidRPr="00DD3A05" w:rsidRDefault="00082F04" w:rsidP="007D7FCC">
            <w:pPr>
              <w:rPr>
                <w:rFonts w:eastAsia="Times New Roman" w:cstheme="minorHAnsi"/>
                <w:b/>
                <w:sz w:val="20"/>
                <w:szCs w:val="20"/>
                <w:lang w:val="uk-UA" w:eastAsia="ru-RU"/>
              </w:rPr>
            </w:pPr>
          </w:p>
        </w:tc>
        <w:tc>
          <w:tcPr>
            <w:tcW w:w="851" w:type="dxa"/>
            <w:shd w:val="clear" w:color="auto" w:fill="DBE5F1"/>
          </w:tcPr>
          <w:p w:rsidR="00082F04" w:rsidRPr="00DD3A05" w:rsidRDefault="00082F04" w:rsidP="007D7FCC">
            <w:pPr>
              <w:ind w:left="-108" w:right="-107"/>
              <w:jc w:val="center"/>
              <w:rPr>
                <w:rFonts w:eastAsia="Times New Roman" w:cstheme="minorHAnsi"/>
                <w:b/>
                <w:sz w:val="20"/>
                <w:szCs w:val="20"/>
                <w:lang w:val="uk-UA" w:eastAsia="ru-RU"/>
              </w:rPr>
            </w:pPr>
          </w:p>
        </w:tc>
        <w:tc>
          <w:tcPr>
            <w:tcW w:w="850" w:type="dxa"/>
            <w:shd w:val="clear" w:color="auto" w:fill="DBE5F1"/>
          </w:tcPr>
          <w:p w:rsidR="00082F04" w:rsidRPr="00DD3A05" w:rsidRDefault="00082F04" w:rsidP="007D7FCC">
            <w:pPr>
              <w:ind w:left="-108" w:right="-107"/>
              <w:jc w:val="center"/>
              <w:rPr>
                <w:rFonts w:eastAsia="Times New Roman" w:cstheme="minorHAnsi"/>
                <w:b/>
                <w:sz w:val="20"/>
                <w:szCs w:val="20"/>
                <w:lang w:val="uk-UA" w:eastAsia="ru-RU"/>
              </w:rPr>
            </w:pPr>
          </w:p>
        </w:tc>
        <w:tc>
          <w:tcPr>
            <w:tcW w:w="742" w:type="dxa"/>
            <w:shd w:val="clear" w:color="auto" w:fill="DBE5F1"/>
          </w:tcPr>
          <w:p w:rsidR="00082F04" w:rsidRPr="00DD3A05" w:rsidRDefault="00082F04" w:rsidP="007D7FCC">
            <w:pPr>
              <w:ind w:left="-108" w:right="-107"/>
              <w:jc w:val="center"/>
              <w:rPr>
                <w:rFonts w:eastAsia="Times New Roman" w:cstheme="minorHAnsi"/>
                <w:b/>
                <w:sz w:val="20"/>
                <w:szCs w:val="20"/>
                <w:lang w:val="uk-UA" w:eastAsia="ru-RU"/>
              </w:rPr>
            </w:pPr>
          </w:p>
        </w:tc>
        <w:tc>
          <w:tcPr>
            <w:tcW w:w="1809" w:type="dxa"/>
            <w:shd w:val="clear" w:color="auto" w:fill="auto"/>
          </w:tcPr>
          <w:p w:rsidR="00082F04" w:rsidRPr="00DD3A05" w:rsidRDefault="00082F04" w:rsidP="007D7FCC">
            <w:pPr>
              <w:rPr>
                <w:rFonts w:eastAsia="Times New Roman" w:cstheme="minorHAnsi"/>
                <w:sz w:val="20"/>
                <w:szCs w:val="20"/>
                <w:lang w:val="uk-UA" w:eastAsia="ru-RU"/>
              </w:rPr>
            </w:pPr>
          </w:p>
        </w:tc>
      </w:tr>
      <w:tr w:rsidR="00082F04" w:rsidRPr="00DD3A05" w:rsidTr="007D7FCC">
        <w:trPr>
          <w:trHeight w:val="291"/>
        </w:trPr>
        <w:tc>
          <w:tcPr>
            <w:tcW w:w="1384" w:type="dxa"/>
            <w:vMerge/>
            <w:shd w:val="clear" w:color="auto" w:fill="auto"/>
          </w:tcPr>
          <w:p w:rsidR="00082F04" w:rsidRPr="00DD3A05" w:rsidRDefault="00082F04" w:rsidP="007D7FCC">
            <w:pPr>
              <w:rPr>
                <w:rFonts w:eastAsia="Times New Roman" w:cstheme="minorHAnsi"/>
                <w:sz w:val="20"/>
                <w:szCs w:val="20"/>
                <w:lang w:val="uk-UA" w:eastAsia="ru-RU"/>
              </w:rPr>
            </w:pPr>
          </w:p>
        </w:tc>
        <w:tc>
          <w:tcPr>
            <w:tcW w:w="1418" w:type="dxa"/>
            <w:vMerge/>
            <w:shd w:val="clear" w:color="auto" w:fill="auto"/>
          </w:tcPr>
          <w:p w:rsidR="00082F04" w:rsidRPr="00DD3A05" w:rsidRDefault="00082F04" w:rsidP="007D7FCC">
            <w:pPr>
              <w:rPr>
                <w:rFonts w:eastAsia="Times New Roman" w:cstheme="minorHAnsi"/>
                <w:sz w:val="20"/>
                <w:szCs w:val="20"/>
                <w:lang w:val="uk-UA" w:eastAsia="ru-RU"/>
              </w:rPr>
            </w:pPr>
          </w:p>
        </w:tc>
        <w:tc>
          <w:tcPr>
            <w:tcW w:w="3543" w:type="dxa"/>
            <w:vMerge/>
            <w:shd w:val="clear" w:color="auto" w:fill="auto"/>
          </w:tcPr>
          <w:p w:rsidR="00082F04" w:rsidRPr="00DD3A05" w:rsidRDefault="00082F04" w:rsidP="007D7FCC">
            <w:pPr>
              <w:contextualSpacing/>
              <w:rPr>
                <w:rFonts w:cstheme="minorHAnsi"/>
                <w:sz w:val="20"/>
                <w:szCs w:val="20"/>
                <w:lang w:val="uk-UA"/>
              </w:rPr>
            </w:pPr>
          </w:p>
        </w:tc>
        <w:tc>
          <w:tcPr>
            <w:tcW w:w="1134" w:type="dxa"/>
            <w:vMerge/>
            <w:shd w:val="clear" w:color="auto" w:fill="auto"/>
          </w:tcPr>
          <w:p w:rsidR="00082F04" w:rsidRPr="00DD3A05" w:rsidRDefault="00082F04" w:rsidP="007D7FCC">
            <w:pPr>
              <w:rPr>
                <w:rFonts w:eastAsia="Times New Roman" w:cstheme="minorHAnsi"/>
                <w:sz w:val="20"/>
                <w:szCs w:val="20"/>
                <w:lang w:val="uk-UA" w:eastAsia="ru-RU"/>
              </w:rPr>
            </w:pPr>
          </w:p>
        </w:tc>
        <w:tc>
          <w:tcPr>
            <w:tcW w:w="1134" w:type="dxa"/>
            <w:vMerge/>
            <w:shd w:val="clear" w:color="auto" w:fill="auto"/>
          </w:tcPr>
          <w:p w:rsidR="00082F04" w:rsidRPr="00DD3A05" w:rsidRDefault="00082F04" w:rsidP="007D7FCC">
            <w:pPr>
              <w:rPr>
                <w:rFonts w:eastAsia="Times New Roman" w:cstheme="minorHAnsi"/>
                <w:sz w:val="20"/>
                <w:szCs w:val="20"/>
                <w:lang w:val="uk-UA" w:eastAsia="ru-RU"/>
              </w:rPr>
            </w:pPr>
          </w:p>
        </w:tc>
        <w:tc>
          <w:tcPr>
            <w:tcW w:w="1418" w:type="dxa"/>
            <w:shd w:val="clear" w:color="auto" w:fill="auto"/>
          </w:tcPr>
          <w:p w:rsidR="00082F04" w:rsidRPr="00DD3A05" w:rsidRDefault="00082F04" w:rsidP="007D7FCC">
            <w:pPr>
              <w:ind w:left="-66" w:right="-107"/>
              <w:rPr>
                <w:rFonts w:eastAsia="Times New Roman" w:cstheme="minorHAnsi"/>
                <w:sz w:val="20"/>
                <w:szCs w:val="20"/>
                <w:lang w:val="uk-UA" w:eastAsia="ru-RU"/>
              </w:rPr>
            </w:pPr>
            <w:r w:rsidRPr="00DD3A05">
              <w:rPr>
                <w:rFonts w:eastAsia="Times New Roman" w:cstheme="minorHAnsi"/>
                <w:sz w:val="20"/>
                <w:szCs w:val="20"/>
                <w:lang w:val="uk-UA" w:eastAsia="ru-RU"/>
              </w:rPr>
              <w:t xml:space="preserve">Обласний бюджет </w:t>
            </w:r>
          </w:p>
        </w:tc>
        <w:tc>
          <w:tcPr>
            <w:tcW w:w="850" w:type="dxa"/>
            <w:shd w:val="clear" w:color="auto" w:fill="auto"/>
          </w:tcPr>
          <w:p w:rsidR="00082F04" w:rsidRPr="00DD3A05" w:rsidRDefault="00082F04" w:rsidP="007D7FCC">
            <w:pPr>
              <w:ind w:left="-109" w:right="-108"/>
              <w:jc w:val="center"/>
              <w:rPr>
                <w:rFonts w:cstheme="minorHAnsi"/>
                <w:sz w:val="20"/>
                <w:szCs w:val="20"/>
                <w:lang w:val="uk-UA"/>
              </w:rPr>
            </w:pPr>
          </w:p>
        </w:tc>
        <w:tc>
          <w:tcPr>
            <w:tcW w:w="851" w:type="dxa"/>
            <w:shd w:val="clear" w:color="auto" w:fill="auto"/>
          </w:tcPr>
          <w:p w:rsidR="00082F04" w:rsidRPr="00DD3A05" w:rsidRDefault="00082F04" w:rsidP="007D7FCC">
            <w:pPr>
              <w:ind w:left="-109" w:right="-108"/>
              <w:jc w:val="center"/>
              <w:rPr>
                <w:rFonts w:cstheme="minorHAnsi"/>
                <w:sz w:val="20"/>
                <w:szCs w:val="20"/>
                <w:lang w:val="uk-UA"/>
              </w:rPr>
            </w:pPr>
          </w:p>
        </w:tc>
        <w:tc>
          <w:tcPr>
            <w:tcW w:w="850" w:type="dxa"/>
            <w:shd w:val="clear" w:color="auto" w:fill="auto"/>
          </w:tcPr>
          <w:p w:rsidR="00082F04" w:rsidRPr="00DD3A05" w:rsidRDefault="00082F04" w:rsidP="007D7FCC">
            <w:pPr>
              <w:ind w:left="-109" w:right="-108"/>
              <w:jc w:val="center"/>
              <w:rPr>
                <w:rFonts w:cstheme="minorHAnsi"/>
                <w:sz w:val="20"/>
                <w:szCs w:val="20"/>
                <w:lang w:val="uk-UA"/>
              </w:rPr>
            </w:pPr>
          </w:p>
        </w:tc>
        <w:tc>
          <w:tcPr>
            <w:tcW w:w="742" w:type="dxa"/>
            <w:shd w:val="clear" w:color="auto" w:fill="auto"/>
          </w:tcPr>
          <w:p w:rsidR="00082F04" w:rsidRPr="00DD3A05" w:rsidRDefault="00082F04" w:rsidP="007D7FCC">
            <w:pPr>
              <w:ind w:left="-109" w:right="-108"/>
              <w:jc w:val="center"/>
              <w:rPr>
                <w:rFonts w:cstheme="minorHAnsi"/>
                <w:sz w:val="20"/>
                <w:szCs w:val="20"/>
                <w:lang w:val="uk-UA"/>
              </w:rPr>
            </w:pPr>
          </w:p>
        </w:tc>
        <w:tc>
          <w:tcPr>
            <w:tcW w:w="1809" w:type="dxa"/>
            <w:shd w:val="clear" w:color="auto" w:fill="auto"/>
          </w:tcPr>
          <w:p w:rsidR="00082F04" w:rsidRPr="00DD3A05" w:rsidRDefault="00082F04" w:rsidP="007D7FCC">
            <w:pPr>
              <w:rPr>
                <w:rFonts w:eastAsia="Times New Roman" w:cstheme="minorHAnsi"/>
                <w:sz w:val="20"/>
                <w:szCs w:val="20"/>
                <w:lang w:val="uk-UA" w:eastAsia="ru-RU"/>
              </w:rPr>
            </w:pPr>
          </w:p>
        </w:tc>
      </w:tr>
      <w:tr w:rsidR="00082F04" w:rsidRPr="00DD3A05" w:rsidTr="007D7FCC">
        <w:trPr>
          <w:trHeight w:val="85"/>
        </w:trPr>
        <w:tc>
          <w:tcPr>
            <w:tcW w:w="1384" w:type="dxa"/>
            <w:vMerge/>
            <w:shd w:val="clear" w:color="auto" w:fill="auto"/>
          </w:tcPr>
          <w:p w:rsidR="00082F04" w:rsidRPr="00DD3A05" w:rsidRDefault="00082F04" w:rsidP="007D7FCC">
            <w:pPr>
              <w:rPr>
                <w:rFonts w:eastAsia="Times New Roman" w:cstheme="minorHAnsi"/>
                <w:sz w:val="20"/>
                <w:szCs w:val="20"/>
                <w:lang w:val="uk-UA" w:eastAsia="ru-RU"/>
              </w:rPr>
            </w:pPr>
          </w:p>
        </w:tc>
        <w:tc>
          <w:tcPr>
            <w:tcW w:w="1418" w:type="dxa"/>
            <w:vMerge/>
            <w:shd w:val="clear" w:color="auto" w:fill="auto"/>
          </w:tcPr>
          <w:p w:rsidR="00082F04" w:rsidRPr="00DD3A05" w:rsidRDefault="00082F04" w:rsidP="007D7FCC">
            <w:pPr>
              <w:rPr>
                <w:rFonts w:eastAsia="Times New Roman" w:cstheme="minorHAnsi"/>
                <w:sz w:val="20"/>
                <w:szCs w:val="20"/>
                <w:lang w:val="uk-UA" w:eastAsia="ru-RU"/>
              </w:rPr>
            </w:pPr>
          </w:p>
        </w:tc>
        <w:tc>
          <w:tcPr>
            <w:tcW w:w="3543" w:type="dxa"/>
            <w:vMerge/>
            <w:shd w:val="clear" w:color="auto" w:fill="auto"/>
          </w:tcPr>
          <w:p w:rsidR="00082F04" w:rsidRPr="00DD3A05" w:rsidRDefault="00082F04" w:rsidP="007D7FCC">
            <w:pPr>
              <w:contextualSpacing/>
              <w:rPr>
                <w:rFonts w:cstheme="minorHAnsi"/>
                <w:sz w:val="20"/>
                <w:szCs w:val="20"/>
                <w:lang w:val="uk-UA"/>
              </w:rPr>
            </w:pPr>
          </w:p>
        </w:tc>
        <w:tc>
          <w:tcPr>
            <w:tcW w:w="1134" w:type="dxa"/>
            <w:vMerge/>
            <w:shd w:val="clear" w:color="auto" w:fill="auto"/>
          </w:tcPr>
          <w:p w:rsidR="00082F04" w:rsidRPr="00DD3A05" w:rsidRDefault="00082F04" w:rsidP="007D7FCC">
            <w:pPr>
              <w:rPr>
                <w:rFonts w:eastAsia="Times New Roman" w:cstheme="minorHAnsi"/>
                <w:sz w:val="20"/>
                <w:szCs w:val="20"/>
                <w:lang w:val="uk-UA" w:eastAsia="ru-RU"/>
              </w:rPr>
            </w:pPr>
          </w:p>
        </w:tc>
        <w:tc>
          <w:tcPr>
            <w:tcW w:w="1134" w:type="dxa"/>
            <w:vMerge/>
            <w:shd w:val="clear" w:color="auto" w:fill="auto"/>
          </w:tcPr>
          <w:p w:rsidR="00082F04" w:rsidRPr="00DD3A05" w:rsidRDefault="00082F04" w:rsidP="007D7FCC">
            <w:pPr>
              <w:rPr>
                <w:rFonts w:eastAsia="Times New Roman" w:cstheme="minorHAnsi"/>
                <w:sz w:val="20"/>
                <w:szCs w:val="20"/>
                <w:lang w:val="uk-UA" w:eastAsia="ru-RU"/>
              </w:rPr>
            </w:pPr>
          </w:p>
        </w:tc>
        <w:tc>
          <w:tcPr>
            <w:tcW w:w="1418" w:type="dxa"/>
            <w:shd w:val="clear" w:color="auto" w:fill="auto"/>
          </w:tcPr>
          <w:p w:rsidR="00082F04" w:rsidRPr="00DD3A05" w:rsidRDefault="00082F04" w:rsidP="007D7FCC">
            <w:pPr>
              <w:ind w:left="-66"/>
              <w:rPr>
                <w:rFonts w:eastAsia="Times New Roman" w:cstheme="minorHAnsi"/>
                <w:sz w:val="20"/>
                <w:szCs w:val="20"/>
                <w:lang w:val="uk-UA" w:eastAsia="ru-RU"/>
              </w:rPr>
            </w:pPr>
            <w:r w:rsidRPr="00DD3A05">
              <w:rPr>
                <w:rFonts w:eastAsia="Times New Roman" w:cstheme="minorHAnsi"/>
                <w:sz w:val="20"/>
                <w:szCs w:val="20"/>
                <w:lang w:val="uk-UA" w:eastAsia="ru-RU"/>
              </w:rPr>
              <w:t>Місцеві бюджети</w:t>
            </w:r>
          </w:p>
        </w:tc>
        <w:tc>
          <w:tcPr>
            <w:tcW w:w="850" w:type="dxa"/>
            <w:shd w:val="clear" w:color="auto" w:fill="auto"/>
          </w:tcPr>
          <w:p w:rsidR="00082F04" w:rsidRPr="00DD3A05" w:rsidRDefault="00082F04" w:rsidP="007D7FCC">
            <w:pPr>
              <w:ind w:left="-109" w:right="-108"/>
              <w:jc w:val="center"/>
              <w:rPr>
                <w:rFonts w:cstheme="minorHAnsi"/>
                <w:sz w:val="20"/>
                <w:szCs w:val="20"/>
                <w:lang w:val="uk-UA"/>
              </w:rPr>
            </w:pPr>
          </w:p>
        </w:tc>
        <w:tc>
          <w:tcPr>
            <w:tcW w:w="851" w:type="dxa"/>
            <w:shd w:val="clear" w:color="auto" w:fill="auto"/>
          </w:tcPr>
          <w:p w:rsidR="00082F04" w:rsidRPr="00DD3A05" w:rsidRDefault="00082F04" w:rsidP="007D7FCC">
            <w:pPr>
              <w:ind w:left="-109" w:right="-108"/>
              <w:jc w:val="center"/>
              <w:rPr>
                <w:rFonts w:cstheme="minorHAnsi"/>
                <w:sz w:val="20"/>
                <w:szCs w:val="20"/>
                <w:lang w:val="uk-UA"/>
              </w:rPr>
            </w:pPr>
          </w:p>
        </w:tc>
        <w:tc>
          <w:tcPr>
            <w:tcW w:w="850" w:type="dxa"/>
            <w:shd w:val="clear" w:color="auto" w:fill="auto"/>
          </w:tcPr>
          <w:p w:rsidR="00082F04" w:rsidRPr="00DD3A05" w:rsidRDefault="00082F04" w:rsidP="007D7FCC">
            <w:pPr>
              <w:ind w:left="-109" w:right="-108"/>
              <w:jc w:val="center"/>
              <w:rPr>
                <w:rFonts w:cstheme="minorHAnsi"/>
                <w:sz w:val="20"/>
                <w:szCs w:val="20"/>
                <w:lang w:val="uk-UA"/>
              </w:rPr>
            </w:pPr>
          </w:p>
        </w:tc>
        <w:tc>
          <w:tcPr>
            <w:tcW w:w="742" w:type="dxa"/>
            <w:shd w:val="clear" w:color="auto" w:fill="auto"/>
          </w:tcPr>
          <w:p w:rsidR="00082F04" w:rsidRPr="00DD3A05" w:rsidRDefault="00082F04" w:rsidP="007D7FCC">
            <w:pPr>
              <w:ind w:left="-109" w:right="-108"/>
              <w:jc w:val="center"/>
              <w:rPr>
                <w:rFonts w:cstheme="minorHAnsi"/>
                <w:sz w:val="20"/>
                <w:szCs w:val="20"/>
                <w:lang w:val="uk-UA"/>
              </w:rPr>
            </w:pPr>
          </w:p>
        </w:tc>
        <w:tc>
          <w:tcPr>
            <w:tcW w:w="1809" w:type="dxa"/>
            <w:shd w:val="clear" w:color="auto" w:fill="auto"/>
          </w:tcPr>
          <w:p w:rsidR="00082F04" w:rsidRPr="00DD3A05" w:rsidRDefault="00082F04" w:rsidP="007D7FCC">
            <w:pPr>
              <w:rPr>
                <w:rFonts w:eastAsia="Times New Roman" w:cstheme="minorHAnsi"/>
                <w:sz w:val="20"/>
                <w:szCs w:val="20"/>
                <w:lang w:val="uk-UA" w:eastAsia="ru-RU"/>
              </w:rPr>
            </w:pPr>
          </w:p>
        </w:tc>
      </w:tr>
      <w:tr w:rsidR="00082F04" w:rsidRPr="00DD3A05" w:rsidTr="007D7FCC">
        <w:trPr>
          <w:trHeight w:val="325"/>
        </w:trPr>
        <w:tc>
          <w:tcPr>
            <w:tcW w:w="1384" w:type="dxa"/>
            <w:vMerge/>
            <w:shd w:val="clear" w:color="auto" w:fill="auto"/>
          </w:tcPr>
          <w:p w:rsidR="00082F04" w:rsidRPr="00DD3A05" w:rsidRDefault="00082F04" w:rsidP="007D7FCC">
            <w:pPr>
              <w:rPr>
                <w:rFonts w:eastAsia="Times New Roman" w:cstheme="minorHAnsi"/>
                <w:sz w:val="20"/>
                <w:szCs w:val="20"/>
                <w:lang w:val="uk-UA" w:eastAsia="ru-RU"/>
              </w:rPr>
            </w:pPr>
          </w:p>
        </w:tc>
        <w:tc>
          <w:tcPr>
            <w:tcW w:w="1418" w:type="dxa"/>
            <w:vMerge/>
            <w:shd w:val="clear" w:color="auto" w:fill="auto"/>
          </w:tcPr>
          <w:p w:rsidR="00082F04" w:rsidRPr="00DD3A05" w:rsidRDefault="00082F04" w:rsidP="007D7FCC">
            <w:pPr>
              <w:rPr>
                <w:rFonts w:eastAsia="Times New Roman" w:cstheme="minorHAnsi"/>
                <w:sz w:val="20"/>
                <w:szCs w:val="20"/>
                <w:lang w:val="uk-UA" w:eastAsia="ru-RU"/>
              </w:rPr>
            </w:pPr>
          </w:p>
        </w:tc>
        <w:tc>
          <w:tcPr>
            <w:tcW w:w="3543" w:type="dxa"/>
            <w:vMerge/>
            <w:shd w:val="clear" w:color="auto" w:fill="auto"/>
          </w:tcPr>
          <w:p w:rsidR="00082F04" w:rsidRPr="00DD3A05" w:rsidRDefault="00082F04" w:rsidP="007D7FCC">
            <w:pPr>
              <w:contextualSpacing/>
              <w:rPr>
                <w:rFonts w:cstheme="minorHAnsi"/>
                <w:sz w:val="20"/>
                <w:szCs w:val="20"/>
                <w:lang w:val="uk-UA"/>
              </w:rPr>
            </w:pPr>
          </w:p>
        </w:tc>
        <w:tc>
          <w:tcPr>
            <w:tcW w:w="1134" w:type="dxa"/>
            <w:vMerge/>
            <w:shd w:val="clear" w:color="auto" w:fill="auto"/>
          </w:tcPr>
          <w:p w:rsidR="00082F04" w:rsidRPr="00DD3A05" w:rsidRDefault="00082F04" w:rsidP="007D7FCC">
            <w:pPr>
              <w:rPr>
                <w:rFonts w:eastAsia="Times New Roman" w:cstheme="minorHAnsi"/>
                <w:sz w:val="20"/>
                <w:szCs w:val="20"/>
                <w:lang w:val="uk-UA" w:eastAsia="ru-RU"/>
              </w:rPr>
            </w:pPr>
          </w:p>
        </w:tc>
        <w:tc>
          <w:tcPr>
            <w:tcW w:w="1134" w:type="dxa"/>
            <w:vMerge/>
            <w:shd w:val="clear" w:color="auto" w:fill="auto"/>
          </w:tcPr>
          <w:p w:rsidR="00082F04" w:rsidRPr="00DD3A05" w:rsidRDefault="00082F04" w:rsidP="007D7FCC">
            <w:pPr>
              <w:rPr>
                <w:rFonts w:eastAsia="Times New Roman" w:cstheme="minorHAnsi"/>
                <w:sz w:val="20"/>
                <w:szCs w:val="20"/>
                <w:lang w:val="uk-UA" w:eastAsia="ru-RU"/>
              </w:rPr>
            </w:pPr>
          </w:p>
        </w:tc>
        <w:tc>
          <w:tcPr>
            <w:tcW w:w="1418" w:type="dxa"/>
            <w:shd w:val="clear" w:color="auto" w:fill="auto"/>
          </w:tcPr>
          <w:p w:rsidR="00082F04" w:rsidRPr="00DD3A05" w:rsidRDefault="00082F04" w:rsidP="007D7FCC">
            <w:pPr>
              <w:ind w:left="-66" w:right="-107"/>
              <w:rPr>
                <w:rFonts w:eastAsia="Times New Roman" w:cstheme="minorHAnsi"/>
                <w:sz w:val="20"/>
                <w:szCs w:val="20"/>
                <w:lang w:val="uk-UA" w:eastAsia="ru-RU"/>
              </w:rPr>
            </w:pPr>
            <w:r w:rsidRPr="00DD3A05">
              <w:rPr>
                <w:rFonts w:eastAsia="Times New Roman" w:cstheme="minorHAnsi"/>
                <w:sz w:val="20"/>
                <w:szCs w:val="20"/>
                <w:lang w:val="uk-UA" w:eastAsia="ru-RU"/>
              </w:rPr>
              <w:t>Інші джерела</w:t>
            </w:r>
          </w:p>
        </w:tc>
        <w:tc>
          <w:tcPr>
            <w:tcW w:w="850" w:type="dxa"/>
            <w:shd w:val="clear" w:color="auto" w:fill="auto"/>
          </w:tcPr>
          <w:p w:rsidR="00082F04" w:rsidRPr="00DD3A05" w:rsidRDefault="00082F04" w:rsidP="007D7FCC">
            <w:pPr>
              <w:ind w:left="-109" w:right="-108"/>
              <w:jc w:val="center"/>
              <w:rPr>
                <w:rFonts w:cstheme="minorHAnsi"/>
                <w:sz w:val="20"/>
                <w:szCs w:val="20"/>
                <w:lang w:val="uk-UA"/>
              </w:rPr>
            </w:pPr>
          </w:p>
        </w:tc>
        <w:tc>
          <w:tcPr>
            <w:tcW w:w="851" w:type="dxa"/>
            <w:shd w:val="clear" w:color="auto" w:fill="auto"/>
          </w:tcPr>
          <w:p w:rsidR="00082F04" w:rsidRPr="00DD3A05" w:rsidRDefault="00082F04" w:rsidP="007D7FCC">
            <w:pPr>
              <w:ind w:left="-109" w:right="-108"/>
              <w:jc w:val="center"/>
              <w:rPr>
                <w:rFonts w:cstheme="minorHAnsi"/>
                <w:sz w:val="20"/>
                <w:szCs w:val="20"/>
                <w:lang w:val="uk-UA"/>
              </w:rPr>
            </w:pPr>
          </w:p>
        </w:tc>
        <w:tc>
          <w:tcPr>
            <w:tcW w:w="850" w:type="dxa"/>
            <w:shd w:val="clear" w:color="auto" w:fill="auto"/>
          </w:tcPr>
          <w:p w:rsidR="00082F04" w:rsidRPr="00DD3A05" w:rsidRDefault="00082F04" w:rsidP="007D7FCC">
            <w:pPr>
              <w:ind w:left="-109" w:right="-108"/>
              <w:jc w:val="center"/>
              <w:rPr>
                <w:rFonts w:cstheme="minorHAnsi"/>
                <w:sz w:val="20"/>
                <w:szCs w:val="20"/>
                <w:lang w:val="uk-UA"/>
              </w:rPr>
            </w:pPr>
          </w:p>
        </w:tc>
        <w:tc>
          <w:tcPr>
            <w:tcW w:w="742" w:type="dxa"/>
            <w:shd w:val="clear" w:color="auto" w:fill="auto"/>
          </w:tcPr>
          <w:p w:rsidR="00082F04" w:rsidRPr="00DD3A05" w:rsidRDefault="00082F04" w:rsidP="007D7FCC">
            <w:pPr>
              <w:ind w:left="-109" w:right="-108"/>
              <w:jc w:val="center"/>
              <w:rPr>
                <w:rFonts w:cstheme="minorHAnsi"/>
                <w:sz w:val="20"/>
                <w:szCs w:val="20"/>
                <w:lang w:val="uk-UA"/>
              </w:rPr>
            </w:pPr>
          </w:p>
        </w:tc>
        <w:tc>
          <w:tcPr>
            <w:tcW w:w="1809" w:type="dxa"/>
            <w:shd w:val="clear" w:color="auto" w:fill="auto"/>
          </w:tcPr>
          <w:p w:rsidR="00082F04" w:rsidRPr="00DD3A05" w:rsidRDefault="00082F04" w:rsidP="007D7FCC">
            <w:pPr>
              <w:rPr>
                <w:rFonts w:eastAsia="Times New Roman" w:cstheme="minorHAnsi"/>
                <w:sz w:val="20"/>
                <w:szCs w:val="20"/>
                <w:lang w:val="uk-UA" w:eastAsia="ru-RU"/>
              </w:rPr>
            </w:pPr>
          </w:p>
        </w:tc>
      </w:tr>
      <w:tr w:rsidR="00082F04" w:rsidRPr="00DD3A05" w:rsidTr="007D7FCC">
        <w:trPr>
          <w:trHeight w:val="325"/>
        </w:trPr>
        <w:tc>
          <w:tcPr>
            <w:tcW w:w="1384" w:type="dxa"/>
            <w:vMerge/>
            <w:shd w:val="clear" w:color="auto" w:fill="auto"/>
          </w:tcPr>
          <w:p w:rsidR="00082F04" w:rsidRPr="00DD3A05" w:rsidRDefault="00082F04" w:rsidP="007D7FCC">
            <w:pPr>
              <w:rPr>
                <w:rFonts w:eastAsia="Times New Roman" w:cstheme="minorHAnsi"/>
                <w:sz w:val="20"/>
                <w:szCs w:val="20"/>
                <w:lang w:val="uk-UA" w:eastAsia="ru-RU"/>
              </w:rPr>
            </w:pPr>
          </w:p>
        </w:tc>
        <w:tc>
          <w:tcPr>
            <w:tcW w:w="1418" w:type="dxa"/>
            <w:vMerge/>
            <w:shd w:val="clear" w:color="auto" w:fill="auto"/>
          </w:tcPr>
          <w:p w:rsidR="00082F04" w:rsidRPr="00DD3A05" w:rsidRDefault="00082F04" w:rsidP="007D7FCC">
            <w:pPr>
              <w:rPr>
                <w:rFonts w:eastAsia="Times New Roman" w:cstheme="minorHAnsi"/>
                <w:sz w:val="20"/>
                <w:szCs w:val="20"/>
                <w:lang w:val="uk-UA" w:eastAsia="ru-RU"/>
              </w:rPr>
            </w:pPr>
          </w:p>
        </w:tc>
        <w:tc>
          <w:tcPr>
            <w:tcW w:w="3543" w:type="dxa"/>
            <w:vMerge/>
            <w:shd w:val="clear" w:color="auto" w:fill="auto"/>
          </w:tcPr>
          <w:p w:rsidR="00082F04" w:rsidRPr="00DD3A05" w:rsidRDefault="00082F04" w:rsidP="007D7FCC">
            <w:pPr>
              <w:contextualSpacing/>
              <w:rPr>
                <w:rFonts w:cstheme="minorHAnsi"/>
                <w:sz w:val="20"/>
                <w:szCs w:val="20"/>
                <w:lang w:val="uk-UA"/>
              </w:rPr>
            </w:pPr>
          </w:p>
        </w:tc>
        <w:tc>
          <w:tcPr>
            <w:tcW w:w="1134" w:type="dxa"/>
            <w:vMerge/>
            <w:shd w:val="clear" w:color="auto" w:fill="auto"/>
          </w:tcPr>
          <w:p w:rsidR="00082F04" w:rsidRPr="00DD3A05" w:rsidRDefault="00082F04" w:rsidP="007D7FCC">
            <w:pPr>
              <w:rPr>
                <w:rFonts w:eastAsia="Times New Roman" w:cstheme="minorHAnsi"/>
                <w:sz w:val="20"/>
                <w:szCs w:val="20"/>
                <w:lang w:val="uk-UA" w:eastAsia="ru-RU"/>
              </w:rPr>
            </w:pPr>
          </w:p>
        </w:tc>
        <w:tc>
          <w:tcPr>
            <w:tcW w:w="1134" w:type="dxa"/>
            <w:vMerge/>
            <w:shd w:val="clear" w:color="auto" w:fill="auto"/>
          </w:tcPr>
          <w:p w:rsidR="00082F04" w:rsidRPr="00DD3A05" w:rsidRDefault="00082F04" w:rsidP="007D7FCC">
            <w:pPr>
              <w:rPr>
                <w:rFonts w:eastAsia="Times New Roman" w:cstheme="minorHAnsi"/>
                <w:sz w:val="20"/>
                <w:szCs w:val="20"/>
                <w:lang w:val="uk-UA" w:eastAsia="ru-RU"/>
              </w:rPr>
            </w:pPr>
          </w:p>
        </w:tc>
        <w:tc>
          <w:tcPr>
            <w:tcW w:w="1418" w:type="dxa"/>
            <w:shd w:val="clear" w:color="auto" w:fill="auto"/>
          </w:tcPr>
          <w:p w:rsidR="00082F04" w:rsidRPr="00DD3A05" w:rsidRDefault="00082F04" w:rsidP="007D7FCC">
            <w:pPr>
              <w:ind w:left="-66" w:right="-107"/>
              <w:rPr>
                <w:rFonts w:eastAsia="Times New Roman" w:cstheme="minorHAnsi"/>
                <w:sz w:val="20"/>
                <w:szCs w:val="20"/>
                <w:lang w:val="uk-UA" w:eastAsia="ru-RU"/>
              </w:rPr>
            </w:pPr>
            <w:r w:rsidRPr="00DD3A05">
              <w:rPr>
                <w:rFonts w:eastAsia="Times New Roman" w:cstheme="minorHAnsi"/>
                <w:sz w:val="20"/>
                <w:szCs w:val="20"/>
                <w:lang w:val="uk-UA" w:eastAsia="ru-RU"/>
              </w:rPr>
              <w:t>Інші джерела</w:t>
            </w:r>
          </w:p>
        </w:tc>
        <w:tc>
          <w:tcPr>
            <w:tcW w:w="850" w:type="dxa"/>
            <w:shd w:val="clear" w:color="auto" w:fill="auto"/>
          </w:tcPr>
          <w:p w:rsidR="00082F04" w:rsidRPr="00DD3A05" w:rsidRDefault="00082F04" w:rsidP="007D7FCC">
            <w:pPr>
              <w:ind w:left="-109" w:right="-108"/>
              <w:jc w:val="center"/>
              <w:rPr>
                <w:rFonts w:cstheme="minorHAnsi"/>
                <w:sz w:val="20"/>
                <w:szCs w:val="20"/>
                <w:lang w:val="uk-UA"/>
              </w:rPr>
            </w:pPr>
          </w:p>
        </w:tc>
        <w:tc>
          <w:tcPr>
            <w:tcW w:w="851" w:type="dxa"/>
            <w:shd w:val="clear" w:color="auto" w:fill="auto"/>
          </w:tcPr>
          <w:p w:rsidR="00082F04" w:rsidRPr="00DD3A05" w:rsidRDefault="00082F04" w:rsidP="007D7FCC">
            <w:pPr>
              <w:ind w:left="-109" w:right="-108"/>
              <w:jc w:val="center"/>
              <w:rPr>
                <w:rFonts w:cstheme="minorHAnsi"/>
                <w:sz w:val="20"/>
                <w:szCs w:val="20"/>
                <w:lang w:val="uk-UA"/>
              </w:rPr>
            </w:pPr>
          </w:p>
        </w:tc>
        <w:tc>
          <w:tcPr>
            <w:tcW w:w="850" w:type="dxa"/>
            <w:shd w:val="clear" w:color="auto" w:fill="auto"/>
          </w:tcPr>
          <w:p w:rsidR="00082F04" w:rsidRPr="00DD3A05" w:rsidRDefault="00082F04" w:rsidP="007D7FCC">
            <w:pPr>
              <w:ind w:left="-109" w:right="-108"/>
              <w:jc w:val="center"/>
              <w:rPr>
                <w:rFonts w:cstheme="minorHAnsi"/>
                <w:sz w:val="20"/>
                <w:szCs w:val="20"/>
                <w:lang w:val="uk-UA"/>
              </w:rPr>
            </w:pPr>
          </w:p>
        </w:tc>
        <w:tc>
          <w:tcPr>
            <w:tcW w:w="742" w:type="dxa"/>
            <w:shd w:val="clear" w:color="auto" w:fill="auto"/>
          </w:tcPr>
          <w:p w:rsidR="00082F04" w:rsidRPr="00DD3A05" w:rsidRDefault="00082F04" w:rsidP="007D7FCC">
            <w:pPr>
              <w:ind w:left="-109" w:right="-108"/>
              <w:jc w:val="center"/>
              <w:rPr>
                <w:rFonts w:cstheme="minorHAnsi"/>
                <w:sz w:val="20"/>
                <w:szCs w:val="20"/>
                <w:lang w:val="uk-UA"/>
              </w:rPr>
            </w:pPr>
          </w:p>
        </w:tc>
        <w:tc>
          <w:tcPr>
            <w:tcW w:w="1809" w:type="dxa"/>
            <w:shd w:val="clear" w:color="auto" w:fill="auto"/>
          </w:tcPr>
          <w:p w:rsidR="00082F04" w:rsidRPr="00DD3A05" w:rsidRDefault="00082F04" w:rsidP="007D7FCC">
            <w:pPr>
              <w:rPr>
                <w:rFonts w:eastAsia="Times New Roman" w:cstheme="minorHAnsi"/>
                <w:sz w:val="20"/>
                <w:szCs w:val="20"/>
                <w:lang w:val="uk-UA" w:eastAsia="ru-RU"/>
              </w:rPr>
            </w:pPr>
          </w:p>
        </w:tc>
      </w:tr>
    </w:tbl>
    <w:p w:rsidR="00082F04" w:rsidRPr="00DD3A05" w:rsidRDefault="00082F04" w:rsidP="00082F04">
      <w:pPr>
        <w:rPr>
          <w:rFonts w:eastAsia="Calibri" w:cstheme="minorHAnsi"/>
          <w:sz w:val="20"/>
          <w:szCs w:val="20"/>
          <w:lang w:val="uk-UA"/>
        </w:rPr>
      </w:pPr>
    </w:p>
    <w:p w:rsidR="00082F04" w:rsidRPr="00DD3A05" w:rsidRDefault="00082F04" w:rsidP="00082F04">
      <w:pPr>
        <w:rPr>
          <w:rFonts w:cstheme="minorHAnsi"/>
          <w:sz w:val="20"/>
          <w:szCs w:val="20"/>
          <w:lang w:val="uk-UA"/>
        </w:rPr>
      </w:pPr>
      <w:r w:rsidRPr="00DD3A05">
        <w:rPr>
          <w:rFonts w:cstheme="minorHAnsi"/>
          <w:sz w:val="20"/>
          <w:szCs w:val="20"/>
          <w:lang w:val="uk-UA"/>
        </w:rPr>
        <w:br w:type="page"/>
      </w:r>
    </w:p>
    <w:p w:rsidR="00082F04" w:rsidRPr="00DD3A05" w:rsidRDefault="00082F04" w:rsidP="00082F04">
      <w:pPr>
        <w:rPr>
          <w:rFonts w:cs="Times New Roman"/>
          <w:b/>
          <w:sz w:val="21"/>
          <w:szCs w:val="21"/>
          <w:lang w:val="uk-UA"/>
        </w:rPr>
      </w:pPr>
      <w:r w:rsidRPr="00DD3A05">
        <w:rPr>
          <w:rFonts w:cs="Times New Roman"/>
          <w:b/>
          <w:sz w:val="21"/>
          <w:szCs w:val="21"/>
          <w:lang w:val="uk-UA"/>
        </w:rPr>
        <w:lastRenderedPageBreak/>
        <w:t>Таблиця 3:</w:t>
      </w:r>
      <w:r w:rsidR="00241496">
        <w:rPr>
          <w:rFonts w:cs="Times New Roman"/>
          <w:b/>
          <w:sz w:val="21"/>
          <w:szCs w:val="21"/>
          <w:lang w:val="uk-UA"/>
        </w:rPr>
        <w:t xml:space="preserve"> </w:t>
      </w:r>
      <w:r w:rsidRPr="00DD3A05">
        <w:rPr>
          <w:rFonts w:cs="Times New Roman"/>
          <w:b/>
          <w:sz w:val="21"/>
          <w:szCs w:val="21"/>
          <w:lang w:val="uk-UA"/>
        </w:rPr>
        <w:t xml:space="preserve">Показники оцінки виконання програми </w:t>
      </w:r>
    </w:p>
    <w:p w:rsidR="00082F04" w:rsidRPr="00DD3A05" w:rsidRDefault="00082F04" w:rsidP="00082F04">
      <w:pPr>
        <w:rPr>
          <w:rFonts w:cs="Times New Roman"/>
          <w:sz w:val="21"/>
          <w:szCs w:val="21"/>
          <w:lang w:val="uk-UA"/>
        </w:rPr>
      </w:pPr>
    </w:p>
    <w:tbl>
      <w:tblPr>
        <w:tblStyle w:val="11"/>
        <w:tblW w:w="1515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222"/>
        <w:gridCol w:w="2409"/>
        <w:gridCol w:w="1276"/>
        <w:gridCol w:w="1578"/>
        <w:gridCol w:w="2392"/>
        <w:gridCol w:w="1419"/>
        <w:gridCol w:w="964"/>
        <w:gridCol w:w="964"/>
        <w:gridCol w:w="964"/>
        <w:gridCol w:w="965"/>
      </w:tblGrid>
      <w:tr w:rsidR="00082F04" w:rsidRPr="00DD3A05" w:rsidTr="007D7FCC">
        <w:trPr>
          <w:trHeight w:val="233"/>
          <w:tblHeader/>
        </w:trPr>
        <w:tc>
          <w:tcPr>
            <w:tcW w:w="2222" w:type="dxa"/>
            <w:vMerge w:val="restart"/>
            <w:shd w:val="clear" w:color="auto" w:fill="DBE5F1" w:themeFill="accent1" w:themeFillTint="33"/>
          </w:tcPr>
          <w:p w:rsidR="00082F04" w:rsidRPr="00DD3A05" w:rsidRDefault="00082F04" w:rsidP="007D7FCC">
            <w:pPr>
              <w:tabs>
                <w:tab w:val="left" w:pos="709"/>
              </w:tabs>
              <w:autoSpaceDE w:val="0"/>
              <w:autoSpaceDN w:val="0"/>
              <w:rPr>
                <w:rFonts w:ascii="Times New Roman" w:eastAsia="Times New Roman" w:hAnsi="Times New Roman"/>
                <w:sz w:val="21"/>
                <w:szCs w:val="21"/>
                <w:lang w:val="uk-UA" w:eastAsia="uk-UA"/>
              </w:rPr>
            </w:pPr>
          </w:p>
        </w:tc>
        <w:tc>
          <w:tcPr>
            <w:tcW w:w="2409" w:type="dxa"/>
            <w:vMerge w:val="restart"/>
            <w:shd w:val="clear" w:color="auto" w:fill="DBE5F1" w:themeFill="accent1" w:themeFillTint="33"/>
          </w:tcPr>
          <w:p w:rsidR="00082F04" w:rsidRPr="00DD3A05" w:rsidRDefault="00082F04" w:rsidP="007D7FCC">
            <w:pPr>
              <w:tabs>
                <w:tab w:val="left" w:pos="709"/>
              </w:tabs>
              <w:autoSpaceDE w:val="0"/>
              <w:autoSpaceDN w:val="0"/>
              <w:jc w:val="center"/>
              <w:rPr>
                <w:rFonts w:ascii="Times New Roman" w:eastAsia="Times New Roman" w:hAnsi="Times New Roman"/>
                <w:b/>
                <w:sz w:val="21"/>
                <w:szCs w:val="21"/>
                <w:lang w:val="uk-UA" w:eastAsia="uk-UA"/>
              </w:rPr>
            </w:pPr>
            <w:r w:rsidRPr="00DD3A05">
              <w:rPr>
                <w:rFonts w:ascii="Times New Roman" w:eastAsia="Times New Roman" w:hAnsi="Times New Roman"/>
                <w:b/>
                <w:sz w:val="21"/>
                <w:szCs w:val="21"/>
                <w:lang w:val="uk-UA" w:eastAsia="uk-UA"/>
              </w:rPr>
              <w:t>Показники оцінки</w:t>
            </w:r>
          </w:p>
        </w:tc>
        <w:tc>
          <w:tcPr>
            <w:tcW w:w="1276" w:type="dxa"/>
            <w:vMerge w:val="restart"/>
            <w:shd w:val="clear" w:color="auto" w:fill="DBE5F1" w:themeFill="accent1" w:themeFillTint="33"/>
          </w:tcPr>
          <w:p w:rsidR="00082F04" w:rsidRPr="00DD3A05" w:rsidRDefault="00082F04" w:rsidP="007D7FCC">
            <w:pPr>
              <w:tabs>
                <w:tab w:val="left" w:pos="709"/>
              </w:tabs>
              <w:autoSpaceDE w:val="0"/>
              <w:autoSpaceDN w:val="0"/>
              <w:jc w:val="center"/>
              <w:rPr>
                <w:rFonts w:ascii="Times New Roman" w:eastAsia="Times New Roman" w:hAnsi="Times New Roman"/>
                <w:b/>
                <w:sz w:val="21"/>
                <w:szCs w:val="21"/>
                <w:lang w:val="uk-UA" w:eastAsia="uk-UA"/>
              </w:rPr>
            </w:pPr>
            <w:r w:rsidRPr="00DD3A05">
              <w:rPr>
                <w:rFonts w:ascii="Times New Roman" w:eastAsia="Times New Roman" w:hAnsi="Times New Roman"/>
                <w:b/>
                <w:sz w:val="21"/>
                <w:szCs w:val="21"/>
                <w:lang w:val="uk-UA" w:eastAsia="uk-UA"/>
              </w:rPr>
              <w:t>Джерела</w:t>
            </w:r>
            <w:r w:rsidR="00241496">
              <w:rPr>
                <w:rFonts w:ascii="Times New Roman" w:eastAsia="Times New Roman" w:hAnsi="Times New Roman"/>
                <w:b/>
                <w:sz w:val="21"/>
                <w:szCs w:val="21"/>
                <w:lang w:val="uk-UA" w:eastAsia="uk-UA"/>
              </w:rPr>
              <w:t xml:space="preserve"> </w:t>
            </w:r>
            <w:r w:rsidRPr="00DD3A05">
              <w:rPr>
                <w:rFonts w:ascii="Times New Roman" w:eastAsia="Times New Roman" w:hAnsi="Times New Roman"/>
                <w:b/>
                <w:sz w:val="21"/>
                <w:szCs w:val="21"/>
                <w:lang w:val="uk-UA" w:eastAsia="uk-UA"/>
              </w:rPr>
              <w:t xml:space="preserve">інформації </w:t>
            </w:r>
          </w:p>
        </w:tc>
        <w:tc>
          <w:tcPr>
            <w:tcW w:w="1578" w:type="dxa"/>
            <w:vMerge w:val="restart"/>
            <w:shd w:val="clear" w:color="auto" w:fill="DBE5F1" w:themeFill="accent1" w:themeFillTint="33"/>
          </w:tcPr>
          <w:p w:rsidR="00082F04" w:rsidRPr="00DD3A05" w:rsidRDefault="00082F04" w:rsidP="007D7FCC">
            <w:pPr>
              <w:tabs>
                <w:tab w:val="left" w:pos="709"/>
              </w:tabs>
              <w:autoSpaceDE w:val="0"/>
              <w:autoSpaceDN w:val="0"/>
              <w:jc w:val="center"/>
              <w:rPr>
                <w:rFonts w:ascii="Times New Roman" w:eastAsia="Times New Roman" w:hAnsi="Times New Roman"/>
                <w:b/>
                <w:sz w:val="21"/>
                <w:szCs w:val="21"/>
                <w:lang w:val="uk-UA" w:eastAsia="uk-UA"/>
              </w:rPr>
            </w:pPr>
            <w:r w:rsidRPr="00DD3A05">
              <w:rPr>
                <w:rFonts w:ascii="Times New Roman" w:eastAsia="Times New Roman" w:hAnsi="Times New Roman"/>
                <w:b/>
                <w:sz w:val="21"/>
                <w:szCs w:val="21"/>
                <w:lang w:val="uk-UA" w:eastAsia="uk-UA"/>
              </w:rPr>
              <w:t xml:space="preserve">Періодичність збору інформації </w:t>
            </w:r>
          </w:p>
        </w:tc>
        <w:tc>
          <w:tcPr>
            <w:tcW w:w="2392" w:type="dxa"/>
            <w:vMerge w:val="restart"/>
            <w:shd w:val="clear" w:color="auto" w:fill="DBE5F1" w:themeFill="accent1" w:themeFillTint="33"/>
          </w:tcPr>
          <w:p w:rsidR="00082F04" w:rsidRPr="00DD3A05" w:rsidRDefault="00082F04" w:rsidP="007D7FCC">
            <w:pPr>
              <w:tabs>
                <w:tab w:val="left" w:pos="709"/>
              </w:tabs>
              <w:autoSpaceDE w:val="0"/>
              <w:autoSpaceDN w:val="0"/>
              <w:jc w:val="center"/>
              <w:rPr>
                <w:rFonts w:ascii="Times New Roman" w:eastAsia="Times New Roman" w:hAnsi="Times New Roman"/>
                <w:b/>
                <w:sz w:val="21"/>
                <w:szCs w:val="21"/>
                <w:lang w:val="uk-UA" w:eastAsia="uk-UA"/>
              </w:rPr>
            </w:pPr>
            <w:r w:rsidRPr="00DD3A05">
              <w:rPr>
                <w:rFonts w:ascii="Times New Roman" w:eastAsia="Times New Roman" w:hAnsi="Times New Roman"/>
                <w:b/>
                <w:sz w:val="21"/>
                <w:szCs w:val="21"/>
                <w:lang w:val="uk-UA" w:eastAsia="uk-UA"/>
              </w:rPr>
              <w:t>Відповідальні (департамент /установа)</w:t>
            </w:r>
          </w:p>
        </w:tc>
        <w:tc>
          <w:tcPr>
            <w:tcW w:w="5276" w:type="dxa"/>
            <w:gridSpan w:val="5"/>
            <w:shd w:val="clear" w:color="auto" w:fill="DBE5F1" w:themeFill="accent1" w:themeFillTint="33"/>
          </w:tcPr>
          <w:p w:rsidR="00082F04" w:rsidRPr="00DD3A05" w:rsidRDefault="00082F04" w:rsidP="007D7FCC">
            <w:pPr>
              <w:tabs>
                <w:tab w:val="left" w:pos="709"/>
              </w:tabs>
              <w:autoSpaceDE w:val="0"/>
              <w:autoSpaceDN w:val="0"/>
              <w:jc w:val="center"/>
              <w:rPr>
                <w:rFonts w:ascii="Times New Roman" w:eastAsia="Times New Roman" w:hAnsi="Times New Roman"/>
                <w:b/>
                <w:sz w:val="21"/>
                <w:szCs w:val="21"/>
                <w:lang w:val="uk-UA" w:eastAsia="uk-UA"/>
              </w:rPr>
            </w:pPr>
            <w:r w:rsidRPr="00DD3A05">
              <w:rPr>
                <w:rFonts w:ascii="Times New Roman" w:eastAsia="Times New Roman" w:hAnsi="Times New Roman"/>
                <w:b/>
                <w:sz w:val="21"/>
                <w:szCs w:val="21"/>
                <w:lang w:val="uk-UA" w:eastAsia="uk-UA"/>
              </w:rPr>
              <w:t>Значення показника (прогноз)</w:t>
            </w:r>
          </w:p>
        </w:tc>
      </w:tr>
      <w:tr w:rsidR="00082F04" w:rsidRPr="00DD3A05" w:rsidTr="007D7FCC">
        <w:trPr>
          <w:trHeight w:val="240"/>
          <w:tblHeader/>
        </w:trPr>
        <w:tc>
          <w:tcPr>
            <w:tcW w:w="2222" w:type="dxa"/>
            <w:vMerge/>
            <w:shd w:val="clear" w:color="auto" w:fill="DBE5F1" w:themeFill="accent1" w:themeFillTint="33"/>
          </w:tcPr>
          <w:p w:rsidR="00082F04" w:rsidRPr="00DD3A05" w:rsidRDefault="00082F04" w:rsidP="007D7FCC">
            <w:pPr>
              <w:tabs>
                <w:tab w:val="left" w:pos="709"/>
              </w:tabs>
              <w:autoSpaceDE w:val="0"/>
              <w:autoSpaceDN w:val="0"/>
              <w:rPr>
                <w:rFonts w:ascii="Times New Roman" w:eastAsia="Times New Roman" w:hAnsi="Times New Roman"/>
                <w:sz w:val="21"/>
                <w:szCs w:val="21"/>
                <w:lang w:val="uk-UA" w:eastAsia="uk-UA"/>
              </w:rPr>
            </w:pPr>
          </w:p>
        </w:tc>
        <w:tc>
          <w:tcPr>
            <w:tcW w:w="2409" w:type="dxa"/>
            <w:vMerge/>
            <w:shd w:val="clear" w:color="auto" w:fill="DBE5F1" w:themeFill="accent1" w:themeFillTint="33"/>
          </w:tcPr>
          <w:p w:rsidR="00082F04" w:rsidRPr="00DD3A05" w:rsidRDefault="00082F04" w:rsidP="007D7FCC">
            <w:pPr>
              <w:tabs>
                <w:tab w:val="left" w:pos="709"/>
              </w:tabs>
              <w:autoSpaceDE w:val="0"/>
              <w:autoSpaceDN w:val="0"/>
              <w:jc w:val="center"/>
              <w:rPr>
                <w:rFonts w:ascii="Times New Roman" w:eastAsia="Times New Roman" w:hAnsi="Times New Roman"/>
                <w:b/>
                <w:sz w:val="21"/>
                <w:szCs w:val="21"/>
                <w:lang w:val="uk-UA" w:eastAsia="uk-UA"/>
              </w:rPr>
            </w:pPr>
          </w:p>
        </w:tc>
        <w:tc>
          <w:tcPr>
            <w:tcW w:w="1276" w:type="dxa"/>
            <w:vMerge/>
            <w:shd w:val="clear" w:color="auto" w:fill="DBE5F1" w:themeFill="accent1" w:themeFillTint="33"/>
          </w:tcPr>
          <w:p w:rsidR="00082F04" w:rsidRPr="00DD3A05" w:rsidRDefault="00082F04" w:rsidP="007D7FCC">
            <w:pPr>
              <w:tabs>
                <w:tab w:val="left" w:pos="709"/>
              </w:tabs>
              <w:autoSpaceDE w:val="0"/>
              <w:autoSpaceDN w:val="0"/>
              <w:jc w:val="center"/>
              <w:rPr>
                <w:rFonts w:ascii="Times New Roman" w:eastAsia="Times New Roman" w:hAnsi="Times New Roman"/>
                <w:b/>
                <w:sz w:val="21"/>
                <w:szCs w:val="21"/>
                <w:lang w:val="uk-UA" w:eastAsia="uk-UA"/>
              </w:rPr>
            </w:pPr>
          </w:p>
        </w:tc>
        <w:tc>
          <w:tcPr>
            <w:tcW w:w="1578" w:type="dxa"/>
            <w:vMerge/>
            <w:shd w:val="clear" w:color="auto" w:fill="DBE5F1" w:themeFill="accent1" w:themeFillTint="33"/>
          </w:tcPr>
          <w:p w:rsidR="00082F04" w:rsidRPr="00DD3A05" w:rsidRDefault="00082F04" w:rsidP="007D7FCC">
            <w:pPr>
              <w:tabs>
                <w:tab w:val="left" w:pos="709"/>
              </w:tabs>
              <w:autoSpaceDE w:val="0"/>
              <w:autoSpaceDN w:val="0"/>
              <w:jc w:val="center"/>
              <w:rPr>
                <w:rFonts w:ascii="Times New Roman" w:eastAsia="Times New Roman" w:hAnsi="Times New Roman"/>
                <w:b/>
                <w:sz w:val="21"/>
                <w:szCs w:val="21"/>
                <w:lang w:val="uk-UA" w:eastAsia="uk-UA"/>
              </w:rPr>
            </w:pPr>
          </w:p>
        </w:tc>
        <w:tc>
          <w:tcPr>
            <w:tcW w:w="2392" w:type="dxa"/>
            <w:vMerge/>
            <w:shd w:val="clear" w:color="auto" w:fill="DBE5F1" w:themeFill="accent1" w:themeFillTint="33"/>
          </w:tcPr>
          <w:p w:rsidR="00082F04" w:rsidRPr="00DD3A05" w:rsidRDefault="00082F04" w:rsidP="007D7FCC">
            <w:pPr>
              <w:tabs>
                <w:tab w:val="left" w:pos="709"/>
              </w:tabs>
              <w:autoSpaceDE w:val="0"/>
              <w:autoSpaceDN w:val="0"/>
              <w:jc w:val="center"/>
              <w:rPr>
                <w:rFonts w:ascii="Times New Roman" w:eastAsia="Times New Roman" w:hAnsi="Times New Roman"/>
                <w:b/>
                <w:sz w:val="21"/>
                <w:szCs w:val="21"/>
                <w:lang w:val="uk-UA" w:eastAsia="uk-UA"/>
              </w:rPr>
            </w:pPr>
          </w:p>
        </w:tc>
        <w:tc>
          <w:tcPr>
            <w:tcW w:w="1419" w:type="dxa"/>
            <w:shd w:val="clear" w:color="auto" w:fill="DBE5F1" w:themeFill="accent1" w:themeFillTint="33"/>
          </w:tcPr>
          <w:p w:rsidR="00082F04" w:rsidRPr="00DD3A05" w:rsidRDefault="00082F04" w:rsidP="007D7FCC">
            <w:pPr>
              <w:tabs>
                <w:tab w:val="left" w:pos="709"/>
              </w:tabs>
              <w:autoSpaceDE w:val="0"/>
              <w:autoSpaceDN w:val="0"/>
              <w:jc w:val="center"/>
              <w:rPr>
                <w:rFonts w:ascii="Times New Roman" w:eastAsia="Times New Roman" w:hAnsi="Times New Roman"/>
                <w:b/>
                <w:sz w:val="21"/>
                <w:szCs w:val="21"/>
                <w:lang w:val="uk-UA" w:eastAsia="uk-UA"/>
              </w:rPr>
            </w:pPr>
            <w:r w:rsidRPr="00DD3A05">
              <w:rPr>
                <w:rFonts w:ascii="Times New Roman" w:eastAsia="Times New Roman" w:hAnsi="Times New Roman"/>
                <w:b/>
                <w:sz w:val="21"/>
                <w:szCs w:val="21"/>
                <w:lang w:val="uk-UA" w:eastAsia="uk-UA"/>
              </w:rPr>
              <w:t xml:space="preserve">Рік 0 (факт) </w:t>
            </w:r>
          </w:p>
        </w:tc>
        <w:tc>
          <w:tcPr>
            <w:tcW w:w="964" w:type="dxa"/>
            <w:shd w:val="clear" w:color="auto" w:fill="DBE5F1" w:themeFill="accent1" w:themeFillTint="33"/>
          </w:tcPr>
          <w:p w:rsidR="00082F04" w:rsidRPr="00DD3A05" w:rsidRDefault="00082F04" w:rsidP="007D7FCC">
            <w:pPr>
              <w:tabs>
                <w:tab w:val="left" w:pos="709"/>
              </w:tabs>
              <w:autoSpaceDE w:val="0"/>
              <w:autoSpaceDN w:val="0"/>
              <w:jc w:val="center"/>
              <w:rPr>
                <w:rFonts w:ascii="Times New Roman" w:eastAsia="Times New Roman" w:hAnsi="Times New Roman"/>
                <w:b/>
                <w:sz w:val="21"/>
                <w:szCs w:val="21"/>
                <w:lang w:val="uk-UA" w:eastAsia="uk-UA"/>
              </w:rPr>
            </w:pPr>
            <w:r w:rsidRPr="00DD3A05">
              <w:rPr>
                <w:rFonts w:ascii="Times New Roman" w:eastAsia="Times New Roman" w:hAnsi="Times New Roman"/>
                <w:b/>
                <w:sz w:val="21"/>
                <w:szCs w:val="21"/>
                <w:lang w:val="uk-UA" w:eastAsia="uk-UA"/>
              </w:rPr>
              <w:t xml:space="preserve">рік 1 </w:t>
            </w:r>
          </w:p>
        </w:tc>
        <w:tc>
          <w:tcPr>
            <w:tcW w:w="964" w:type="dxa"/>
            <w:shd w:val="clear" w:color="auto" w:fill="DBE5F1" w:themeFill="accent1" w:themeFillTint="33"/>
          </w:tcPr>
          <w:p w:rsidR="00082F04" w:rsidRPr="00DD3A05" w:rsidRDefault="00082F04" w:rsidP="007D7FCC">
            <w:pPr>
              <w:tabs>
                <w:tab w:val="left" w:pos="709"/>
              </w:tabs>
              <w:autoSpaceDE w:val="0"/>
              <w:autoSpaceDN w:val="0"/>
              <w:jc w:val="center"/>
              <w:rPr>
                <w:rFonts w:ascii="Times New Roman" w:eastAsia="Times New Roman" w:hAnsi="Times New Roman"/>
                <w:b/>
                <w:sz w:val="21"/>
                <w:szCs w:val="21"/>
                <w:lang w:val="uk-UA" w:eastAsia="uk-UA"/>
              </w:rPr>
            </w:pPr>
            <w:r w:rsidRPr="00DD3A05">
              <w:rPr>
                <w:rFonts w:ascii="Times New Roman" w:eastAsia="Times New Roman" w:hAnsi="Times New Roman"/>
                <w:b/>
                <w:sz w:val="21"/>
                <w:szCs w:val="21"/>
                <w:lang w:val="uk-UA" w:eastAsia="uk-UA"/>
              </w:rPr>
              <w:t>рік 2</w:t>
            </w:r>
          </w:p>
        </w:tc>
        <w:tc>
          <w:tcPr>
            <w:tcW w:w="964" w:type="dxa"/>
            <w:shd w:val="clear" w:color="auto" w:fill="DBE5F1" w:themeFill="accent1" w:themeFillTint="33"/>
          </w:tcPr>
          <w:p w:rsidR="00082F04" w:rsidRPr="00DD3A05" w:rsidRDefault="00082F04" w:rsidP="007D7FCC">
            <w:pPr>
              <w:tabs>
                <w:tab w:val="left" w:pos="709"/>
              </w:tabs>
              <w:autoSpaceDE w:val="0"/>
              <w:autoSpaceDN w:val="0"/>
              <w:jc w:val="center"/>
              <w:rPr>
                <w:rFonts w:ascii="Times New Roman" w:eastAsia="Times New Roman" w:hAnsi="Times New Roman"/>
                <w:b/>
                <w:sz w:val="21"/>
                <w:szCs w:val="21"/>
                <w:lang w:val="uk-UA" w:eastAsia="uk-UA"/>
              </w:rPr>
            </w:pPr>
            <w:r w:rsidRPr="00DD3A05">
              <w:rPr>
                <w:rFonts w:ascii="Times New Roman" w:eastAsia="Times New Roman" w:hAnsi="Times New Roman"/>
                <w:b/>
                <w:sz w:val="21"/>
                <w:szCs w:val="21"/>
                <w:lang w:val="uk-UA" w:eastAsia="uk-UA"/>
              </w:rPr>
              <w:t>рік 3</w:t>
            </w:r>
          </w:p>
        </w:tc>
        <w:tc>
          <w:tcPr>
            <w:tcW w:w="965" w:type="dxa"/>
            <w:shd w:val="clear" w:color="auto" w:fill="DBE5F1" w:themeFill="accent1" w:themeFillTint="33"/>
          </w:tcPr>
          <w:p w:rsidR="00082F04" w:rsidRPr="00DD3A05" w:rsidRDefault="00082F04" w:rsidP="007D7FCC">
            <w:pPr>
              <w:tabs>
                <w:tab w:val="left" w:pos="709"/>
              </w:tabs>
              <w:autoSpaceDE w:val="0"/>
              <w:autoSpaceDN w:val="0"/>
              <w:jc w:val="center"/>
              <w:rPr>
                <w:rFonts w:ascii="Times New Roman" w:eastAsia="Times New Roman" w:hAnsi="Times New Roman"/>
                <w:b/>
                <w:sz w:val="21"/>
                <w:szCs w:val="21"/>
                <w:lang w:val="uk-UA" w:eastAsia="uk-UA"/>
              </w:rPr>
            </w:pPr>
            <w:r w:rsidRPr="00DD3A05">
              <w:rPr>
                <w:rFonts w:ascii="Times New Roman" w:eastAsia="Times New Roman" w:hAnsi="Times New Roman"/>
                <w:b/>
                <w:sz w:val="21"/>
                <w:szCs w:val="21"/>
                <w:lang w:val="uk-UA" w:eastAsia="uk-UA"/>
              </w:rPr>
              <w:t>рік 4</w:t>
            </w:r>
          </w:p>
        </w:tc>
      </w:tr>
      <w:tr w:rsidR="00082F04" w:rsidRPr="00DD3A05" w:rsidTr="007D7FCC">
        <w:trPr>
          <w:trHeight w:val="1085"/>
        </w:trPr>
        <w:tc>
          <w:tcPr>
            <w:tcW w:w="2222" w:type="dxa"/>
          </w:tcPr>
          <w:p w:rsidR="00082F04" w:rsidRPr="00DD3A05" w:rsidRDefault="00082F04" w:rsidP="007D7FCC">
            <w:pPr>
              <w:spacing w:before="120" w:line="288" w:lineRule="auto"/>
              <w:rPr>
                <w:rFonts w:ascii="Times New Roman" w:eastAsia="Times New Roman" w:hAnsi="Times New Roman"/>
                <w:sz w:val="21"/>
                <w:szCs w:val="21"/>
                <w:lang w:val="uk-UA" w:eastAsia="uk-UA"/>
              </w:rPr>
            </w:pPr>
            <w:r w:rsidRPr="00DD3A05">
              <w:rPr>
                <w:rFonts w:ascii="Times New Roman" w:eastAsia="Times New Roman" w:hAnsi="Times New Roman"/>
                <w:sz w:val="21"/>
                <w:szCs w:val="21"/>
                <w:lang w:val="uk-UA" w:eastAsia="uk-UA"/>
              </w:rPr>
              <w:t>Мета:</w:t>
            </w:r>
          </w:p>
          <w:p w:rsidR="00082F04" w:rsidRPr="00DD3A05" w:rsidRDefault="00082F04" w:rsidP="007D7FCC">
            <w:pPr>
              <w:spacing w:before="120" w:line="288" w:lineRule="auto"/>
              <w:rPr>
                <w:rFonts w:ascii="Times New Roman" w:eastAsia="Times New Roman" w:hAnsi="Times New Roman"/>
                <w:sz w:val="21"/>
                <w:szCs w:val="21"/>
                <w:lang w:val="uk-UA" w:eastAsia="uk-UA"/>
              </w:rPr>
            </w:pPr>
          </w:p>
          <w:p w:rsidR="00082F04" w:rsidRPr="00DD3A05" w:rsidRDefault="00082F04" w:rsidP="007D7FCC">
            <w:pPr>
              <w:spacing w:before="120" w:line="288" w:lineRule="auto"/>
              <w:rPr>
                <w:rFonts w:ascii="Times New Roman" w:eastAsia="Times New Roman" w:hAnsi="Times New Roman"/>
                <w:sz w:val="21"/>
                <w:szCs w:val="21"/>
                <w:lang w:val="uk-UA" w:eastAsia="uk-UA"/>
              </w:rPr>
            </w:pPr>
          </w:p>
        </w:tc>
        <w:tc>
          <w:tcPr>
            <w:tcW w:w="2409" w:type="dxa"/>
          </w:tcPr>
          <w:p w:rsidR="00082F04" w:rsidRPr="00DD3A05" w:rsidRDefault="00082F04" w:rsidP="007D7FCC">
            <w:pPr>
              <w:ind w:left="35"/>
              <w:contextualSpacing/>
              <w:rPr>
                <w:rFonts w:ascii="Times New Roman" w:eastAsia="Times New Roman" w:hAnsi="Times New Roman"/>
                <w:sz w:val="21"/>
                <w:szCs w:val="21"/>
                <w:lang w:val="uk-UA" w:eastAsia="uk-UA"/>
              </w:rPr>
            </w:pPr>
          </w:p>
          <w:p w:rsidR="00082F04" w:rsidRPr="00DD3A05" w:rsidRDefault="00082F04" w:rsidP="007D7FCC">
            <w:pPr>
              <w:ind w:left="35"/>
              <w:contextualSpacing/>
              <w:rPr>
                <w:rFonts w:ascii="Times New Roman" w:eastAsia="Times New Roman" w:hAnsi="Times New Roman"/>
                <w:sz w:val="21"/>
                <w:szCs w:val="21"/>
                <w:lang w:val="uk-UA" w:eastAsia="uk-UA"/>
              </w:rPr>
            </w:pPr>
          </w:p>
        </w:tc>
        <w:tc>
          <w:tcPr>
            <w:tcW w:w="1276" w:type="dxa"/>
          </w:tcPr>
          <w:p w:rsidR="00082F04" w:rsidRPr="00DD3A05" w:rsidRDefault="00082F04" w:rsidP="007D7FCC">
            <w:pPr>
              <w:tabs>
                <w:tab w:val="left" w:pos="709"/>
              </w:tabs>
              <w:autoSpaceDE w:val="0"/>
              <w:autoSpaceDN w:val="0"/>
              <w:rPr>
                <w:rFonts w:ascii="Times New Roman" w:eastAsia="Times New Roman" w:hAnsi="Times New Roman"/>
                <w:sz w:val="21"/>
                <w:szCs w:val="21"/>
                <w:lang w:val="uk-UA" w:eastAsia="uk-UA"/>
              </w:rPr>
            </w:pPr>
          </w:p>
        </w:tc>
        <w:tc>
          <w:tcPr>
            <w:tcW w:w="1578" w:type="dxa"/>
          </w:tcPr>
          <w:p w:rsidR="00082F04" w:rsidRPr="00DD3A05" w:rsidRDefault="00082F04" w:rsidP="007D7FCC">
            <w:pPr>
              <w:tabs>
                <w:tab w:val="left" w:pos="709"/>
              </w:tabs>
              <w:autoSpaceDE w:val="0"/>
              <w:autoSpaceDN w:val="0"/>
              <w:rPr>
                <w:rFonts w:ascii="Times New Roman" w:eastAsia="Times New Roman" w:hAnsi="Times New Roman"/>
                <w:sz w:val="21"/>
                <w:szCs w:val="21"/>
                <w:lang w:val="uk-UA" w:eastAsia="uk-UA"/>
              </w:rPr>
            </w:pPr>
          </w:p>
        </w:tc>
        <w:tc>
          <w:tcPr>
            <w:tcW w:w="2392" w:type="dxa"/>
          </w:tcPr>
          <w:p w:rsidR="00082F04" w:rsidRPr="00DD3A05" w:rsidRDefault="00082F04" w:rsidP="007D7FCC">
            <w:pPr>
              <w:tabs>
                <w:tab w:val="left" w:pos="709"/>
              </w:tabs>
              <w:autoSpaceDE w:val="0"/>
              <w:autoSpaceDN w:val="0"/>
              <w:rPr>
                <w:rFonts w:ascii="Times New Roman" w:eastAsia="Times New Roman" w:hAnsi="Times New Roman"/>
                <w:sz w:val="21"/>
                <w:szCs w:val="21"/>
                <w:lang w:val="uk-UA" w:eastAsia="uk-UA"/>
              </w:rPr>
            </w:pPr>
          </w:p>
        </w:tc>
        <w:tc>
          <w:tcPr>
            <w:tcW w:w="1419" w:type="dxa"/>
          </w:tcPr>
          <w:p w:rsidR="00082F04" w:rsidRPr="00DD3A05" w:rsidRDefault="00082F04" w:rsidP="007D7FCC">
            <w:pPr>
              <w:tabs>
                <w:tab w:val="left" w:pos="709"/>
              </w:tabs>
              <w:autoSpaceDE w:val="0"/>
              <w:autoSpaceDN w:val="0"/>
              <w:rPr>
                <w:rFonts w:ascii="Times New Roman" w:eastAsia="Times New Roman" w:hAnsi="Times New Roman"/>
                <w:sz w:val="21"/>
                <w:szCs w:val="21"/>
                <w:lang w:val="uk-UA" w:eastAsia="uk-UA"/>
              </w:rPr>
            </w:pPr>
          </w:p>
        </w:tc>
        <w:tc>
          <w:tcPr>
            <w:tcW w:w="964" w:type="dxa"/>
          </w:tcPr>
          <w:p w:rsidR="00082F04" w:rsidRPr="00DD3A05" w:rsidRDefault="00082F04" w:rsidP="007D7FCC">
            <w:pPr>
              <w:tabs>
                <w:tab w:val="left" w:pos="709"/>
              </w:tabs>
              <w:autoSpaceDE w:val="0"/>
              <w:autoSpaceDN w:val="0"/>
              <w:rPr>
                <w:rFonts w:ascii="Times New Roman" w:eastAsia="Times New Roman" w:hAnsi="Times New Roman"/>
                <w:sz w:val="21"/>
                <w:szCs w:val="21"/>
                <w:lang w:val="uk-UA" w:eastAsia="uk-UA"/>
              </w:rPr>
            </w:pPr>
          </w:p>
        </w:tc>
        <w:tc>
          <w:tcPr>
            <w:tcW w:w="964" w:type="dxa"/>
          </w:tcPr>
          <w:p w:rsidR="00082F04" w:rsidRPr="00DD3A05" w:rsidRDefault="00082F04" w:rsidP="007D7FCC">
            <w:pPr>
              <w:tabs>
                <w:tab w:val="left" w:pos="709"/>
              </w:tabs>
              <w:autoSpaceDE w:val="0"/>
              <w:autoSpaceDN w:val="0"/>
              <w:rPr>
                <w:rFonts w:ascii="Times New Roman" w:eastAsia="Times New Roman" w:hAnsi="Times New Roman"/>
                <w:sz w:val="21"/>
                <w:szCs w:val="21"/>
                <w:lang w:val="uk-UA" w:eastAsia="uk-UA"/>
              </w:rPr>
            </w:pPr>
          </w:p>
        </w:tc>
        <w:tc>
          <w:tcPr>
            <w:tcW w:w="964" w:type="dxa"/>
          </w:tcPr>
          <w:p w:rsidR="00082F04" w:rsidRPr="00DD3A05" w:rsidRDefault="00082F04" w:rsidP="007D7FCC">
            <w:pPr>
              <w:tabs>
                <w:tab w:val="left" w:pos="709"/>
              </w:tabs>
              <w:autoSpaceDE w:val="0"/>
              <w:autoSpaceDN w:val="0"/>
              <w:rPr>
                <w:rFonts w:ascii="Times New Roman" w:eastAsia="Times New Roman" w:hAnsi="Times New Roman"/>
                <w:sz w:val="21"/>
                <w:szCs w:val="21"/>
                <w:lang w:val="uk-UA" w:eastAsia="uk-UA"/>
              </w:rPr>
            </w:pPr>
          </w:p>
        </w:tc>
        <w:tc>
          <w:tcPr>
            <w:tcW w:w="965" w:type="dxa"/>
          </w:tcPr>
          <w:p w:rsidR="00082F04" w:rsidRPr="00DD3A05" w:rsidRDefault="00082F04" w:rsidP="007D7FCC">
            <w:pPr>
              <w:tabs>
                <w:tab w:val="left" w:pos="709"/>
              </w:tabs>
              <w:autoSpaceDE w:val="0"/>
              <w:autoSpaceDN w:val="0"/>
              <w:rPr>
                <w:rFonts w:ascii="Times New Roman" w:eastAsia="Times New Roman" w:hAnsi="Times New Roman"/>
                <w:sz w:val="21"/>
                <w:szCs w:val="21"/>
                <w:lang w:val="uk-UA" w:eastAsia="uk-UA"/>
              </w:rPr>
            </w:pPr>
          </w:p>
        </w:tc>
      </w:tr>
      <w:tr w:rsidR="00082F04" w:rsidRPr="00DD3A05" w:rsidTr="007D7FCC">
        <w:tc>
          <w:tcPr>
            <w:tcW w:w="2222" w:type="dxa"/>
          </w:tcPr>
          <w:p w:rsidR="00082F04" w:rsidRPr="00DD3A05" w:rsidRDefault="00082F04" w:rsidP="007D7FCC">
            <w:pPr>
              <w:tabs>
                <w:tab w:val="left" w:pos="709"/>
              </w:tabs>
              <w:autoSpaceDE w:val="0"/>
              <w:autoSpaceDN w:val="0"/>
              <w:spacing w:before="120" w:line="288" w:lineRule="auto"/>
              <w:rPr>
                <w:rFonts w:ascii="Times New Roman" w:eastAsia="Times New Roman" w:hAnsi="Times New Roman"/>
                <w:sz w:val="21"/>
                <w:szCs w:val="21"/>
                <w:lang w:val="uk-UA" w:eastAsia="uk-UA"/>
              </w:rPr>
            </w:pPr>
            <w:r w:rsidRPr="00DD3A05">
              <w:rPr>
                <w:rFonts w:ascii="Times New Roman" w:eastAsia="Times New Roman" w:hAnsi="Times New Roman"/>
                <w:sz w:val="21"/>
                <w:szCs w:val="21"/>
                <w:lang w:val="uk-UA" w:eastAsia="uk-UA"/>
              </w:rPr>
              <w:t>Ціль А.1</w:t>
            </w:r>
          </w:p>
          <w:p w:rsidR="00082F04" w:rsidRPr="00DD3A05" w:rsidRDefault="00082F04" w:rsidP="007D7FCC">
            <w:pPr>
              <w:tabs>
                <w:tab w:val="left" w:pos="709"/>
              </w:tabs>
              <w:autoSpaceDE w:val="0"/>
              <w:autoSpaceDN w:val="0"/>
              <w:spacing w:before="120" w:line="288" w:lineRule="auto"/>
              <w:rPr>
                <w:rFonts w:ascii="Times New Roman" w:eastAsia="Times New Roman" w:hAnsi="Times New Roman"/>
                <w:sz w:val="21"/>
                <w:szCs w:val="21"/>
                <w:lang w:val="uk-UA" w:eastAsia="uk-UA"/>
              </w:rPr>
            </w:pPr>
          </w:p>
          <w:p w:rsidR="00082F04" w:rsidRPr="00DD3A05" w:rsidRDefault="00082F04" w:rsidP="007D7FCC">
            <w:pPr>
              <w:tabs>
                <w:tab w:val="left" w:pos="709"/>
              </w:tabs>
              <w:autoSpaceDE w:val="0"/>
              <w:autoSpaceDN w:val="0"/>
              <w:spacing w:before="120" w:line="288" w:lineRule="auto"/>
              <w:rPr>
                <w:rFonts w:ascii="Times New Roman" w:eastAsia="Times New Roman" w:hAnsi="Times New Roman"/>
                <w:sz w:val="21"/>
                <w:szCs w:val="21"/>
                <w:lang w:val="uk-UA" w:eastAsia="uk-UA"/>
              </w:rPr>
            </w:pPr>
          </w:p>
        </w:tc>
        <w:tc>
          <w:tcPr>
            <w:tcW w:w="2409" w:type="dxa"/>
          </w:tcPr>
          <w:p w:rsidR="00082F04" w:rsidRPr="00DD3A05" w:rsidRDefault="00082F04" w:rsidP="007D7FCC">
            <w:pPr>
              <w:tabs>
                <w:tab w:val="left" w:pos="709"/>
              </w:tabs>
              <w:autoSpaceDE w:val="0"/>
              <w:autoSpaceDN w:val="0"/>
              <w:rPr>
                <w:rFonts w:ascii="Times New Roman" w:eastAsia="Times New Roman" w:hAnsi="Times New Roman"/>
                <w:sz w:val="21"/>
                <w:szCs w:val="21"/>
                <w:lang w:val="uk-UA" w:eastAsia="uk-UA"/>
              </w:rPr>
            </w:pPr>
          </w:p>
          <w:p w:rsidR="00082F04" w:rsidRPr="00DD3A05" w:rsidRDefault="00082F04" w:rsidP="007D7FCC">
            <w:pPr>
              <w:tabs>
                <w:tab w:val="left" w:pos="709"/>
              </w:tabs>
              <w:autoSpaceDE w:val="0"/>
              <w:autoSpaceDN w:val="0"/>
              <w:rPr>
                <w:rFonts w:ascii="Times New Roman" w:eastAsia="Times New Roman" w:hAnsi="Times New Roman"/>
                <w:sz w:val="21"/>
                <w:szCs w:val="21"/>
                <w:lang w:val="uk-UA" w:eastAsia="uk-UA"/>
              </w:rPr>
            </w:pPr>
          </w:p>
          <w:p w:rsidR="00082F04" w:rsidRPr="00DD3A05" w:rsidRDefault="00082F04" w:rsidP="007D7FCC">
            <w:pPr>
              <w:tabs>
                <w:tab w:val="left" w:pos="709"/>
              </w:tabs>
              <w:autoSpaceDE w:val="0"/>
              <w:autoSpaceDN w:val="0"/>
              <w:rPr>
                <w:rFonts w:ascii="Times New Roman" w:eastAsia="Times New Roman" w:hAnsi="Times New Roman"/>
                <w:sz w:val="21"/>
                <w:szCs w:val="21"/>
                <w:lang w:val="uk-UA" w:eastAsia="uk-UA"/>
              </w:rPr>
            </w:pPr>
          </w:p>
          <w:p w:rsidR="00082F04" w:rsidRPr="00DD3A05" w:rsidRDefault="00082F04" w:rsidP="007D7FCC">
            <w:pPr>
              <w:tabs>
                <w:tab w:val="left" w:pos="709"/>
              </w:tabs>
              <w:autoSpaceDE w:val="0"/>
              <w:autoSpaceDN w:val="0"/>
              <w:rPr>
                <w:rFonts w:ascii="Times New Roman" w:eastAsia="Times New Roman" w:hAnsi="Times New Roman"/>
                <w:sz w:val="21"/>
                <w:szCs w:val="21"/>
                <w:lang w:val="uk-UA" w:eastAsia="uk-UA"/>
              </w:rPr>
            </w:pPr>
          </w:p>
        </w:tc>
        <w:tc>
          <w:tcPr>
            <w:tcW w:w="1276" w:type="dxa"/>
          </w:tcPr>
          <w:p w:rsidR="00082F04" w:rsidRPr="00DD3A05" w:rsidRDefault="00082F04" w:rsidP="007D7FCC">
            <w:pPr>
              <w:tabs>
                <w:tab w:val="left" w:pos="709"/>
              </w:tabs>
              <w:autoSpaceDE w:val="0"/>
              <w:autoSpaceDN w:val="0"/>
              <w:rPr>
                <w:rFonts w:ascii="Times New Roman" w:eastAsia="Times New Roman" w:hAnsi="Times New Roman"/>
                <w:sz w:val="21"/>
                <w:szCs w:val="21"/>
                <w:lang w:val="uk-UA" w:eastAsia="uk-UA"/>
              </w:rPr>
            </w:pPr>
          </w:p>
        </w:tc>
        <w:tc>
          <w:tcPr>
            <w:tcW w:w="1578" w:type="dxa"/>
          </w:tcPr>
          <w:p w:rsidR="00082F04" w:rsidRPr="00DD3A05" w:rsidRDefault="00082F04" w:rsidP="007D7FCC">
            <w:pPr>
              <w:tabs>
                <w:tab w:val="left" w:pos="709"/>
              </w:tabs>
              <w:autoSpaceDE w:val="0"/>
              <w:autoSpaceDN w:val="0"/>
              <w:rPr>
                <w:rFonts w:ascii="Times New Roman" w:eastAsia="Times New Roman" w:hAnsi="Times New Roman"/>
                <w:sz w:val="21"/>
                <w:szCs w:val="21"/>
                <w:lang w:val="uk-UA" w:eastAsia="uk-UA"/>
              </w:rPr>
            </w:pPr>
          </w:p>
        </w:tc>
        <w:tc>
          <w:tcPr>
            <w:tcW w:w="2392" w:type="dxa"/>
          </w:tcPr>
          <w:p w:rsidR="00082F04" w:rsidRPr="00DD3A05" w:rsidRDefault="00082F04" w:rsidP="007D7FCC">
            <w:pPr>
              <w:tabs>
                <w:tab w:val="left" w:pos="709"/>
              </w:tabs>
              <w:autoSpaceDE w:val="0"/>
              <w:autoSpaceDN w:val="0"/>
              <w:rPr>
                <w:rFonts w:ascii="Times New Roman" w:eastAsia="Times New Roman" w:hAnsi="Times New Roman"/>
                <w:sz w:val="21"/>
                <w:szCs w:val="21"/>
                <w:lang w:val="uk-UA" w:eastAsia="uk-UA"/>
              </w:rPr>
            </w:pPr>
          </w:p>
        </w:tc>
        <w:tc>
          <w:tcPr>
            <w:tcW w:w="1419" w:type="dxa"/>
          </w:tcPr>
          <w:p w:rsidR="00082F04" w:rsidRPr="00DD3A05" w:rsidRDefault="00082F04" w:rsidP="007D7FCC">
            <w:pPr>
              <w:tabs>
                <w:tab w:val="left" w:pos="709"/>
              </w:tabs>
              <w:autoSpaceDE w:val="0"/>
              <w:autoSpaceDN w:val="0"/>
              <w:rPr>
                <w:rFonts w:ascii="Times New Roman" w:eastAsia="Times New Roman" w:hAnsi="Times New Roman"/>
                <w:sz w:val="21"/>
                <w:szCs w:val="21"/>
                <w:lang w:val="uk-UA" w:eastAsia="uk-UA"/>
              </w:rPr>
            </w:pPr>
          </w:p>
        </w:tc>
        <w:tc>
          <w:tcPr>
            <w:tcW w:w="964" w:type="dxa"/>
          </w:tcPr>
          <w:p w:rsidR="00082F04" w:rsidRPr="00DD3A05" w:rsidRDefault="00082F04" w:rsidP="007D7FCC">
            <w:pPr>
              <w:tabs>
                <w:tab w:val="left" w:pos="709"/>
              </w:tabs>
              <w:autoSpaceDE w:val="0"/>
              <w:autoSpaceDN w:val="0"/>
              <w:rPr>
                <w:rFonts w:ascii="Times New Roman" w:eastAsia="Times New Roman" w:hAnsi="Times New Roman"/>
                <w:sz w:val="21"/>
                <w:szCs w:val="21"/>
                <w:lang w:val="uk-UA" w:eastAsia="uk-UA"/>
              </w:rPr>
            </w:pPr>
          </w:p>
        </w:tc>
        <w:tc>
          <w:tcPr>
            <w:tcW w:w="964" w:type="dxa"/>
          </w:tcPr>
          <w:p w:rsidR="00082F04" w:rsidRPr="00DD3A05" w:rsidRDefault="00082F04" w:rsidP="007D7FCC">
            <w:pPr>
              <w:tabs>
                <w:tab w:val="left" w:pos="709"/>
              </w:tabs>
              <w:autoSpaceDE w:val="0"/>
              <w:autoSpaceDN w:val="0"/>
              <w:rPr>
                <w:rFonts w:ascii="Times New Roman" w:eastAsia="Times New Roman" w:hAnsi="Times New Roman"/>
                <w:sz w:val="21"/>
                <w:szCs w:val="21"/>
                <w:lang w:val="uk-UA" w:eastAsia="uk-UA"/>
              </w:rPr>
            </w:pPr>
          </w:p>
        </w:tc>
        <w:tc>
          <w:tcPr>
            <w:tcW w:w="964" w:type="dxa"/>
          </w:tcPr>
          <w:p w:rsidR="00082F04" w:rsidRPr="00DD3A05" w:rsidRDefault="00082F04" w:rsidP="007D7FCC">
            <w:pPr>
              <w:tabs>
                <w:tab w:val="left" w:pos="709"/>
              </w:tabs>
              <w:autoSpaceDE w:val="0"/>
              <w:autoSpaceDN w:val="0"/>
              <w:rPr>
                <w:rFonts w:ascii="Times New Roman" w:eastAsia="Times New Roman" w:hAnsi="Times New Roman"/>
                <w:sz w:val="21"/>
                <w:szCs w:val="21"/>
                <w:lang w:val="uk-UA" w:eastAsia="uk-UA"/>
              </w:rPr>
            </w:pPr>
          </w:p>
        </w:tc>
        <w:tc>
          <w:tcPr>
            <w:tcW w:w="965" w:type="dxa"/>
          </w:tcPr>
          <w:p w:rsidR="00082F04" w:rsidRPr="00DD3A05" w:rsidRDefault="00082F04" w:rsidP="007D7FCC">
            <w:pPr>
              <w:tabs>
                <w:tab w:val="left" w:pos="709"/>
              </w:tabs>
              <w:autoSpaceDE w:val="0"/>
              <w:autoSpaceDN w:val="0"/>
              <w:rPr>
                <w:rFonts w:ascii="Times New Roman" w:eastAsia="Times New Roman" w:hAnsi="Times New Roman"/>
                <w:sz w:val="21"/>
                <w:szCs w:val="21"/>
                <w:lang w:val="uk-UA" w:eastAsia="uk-UA"/>
              </w:rPr>
            </w:pPr>
          </w:p>
        </w:tc>
      </w:tr>
      <w:tr w:rsidR="00082F04" w:rsidRPr="00DD3A05" w:rsidTr="007D7FCC">
        <w:trPr>
          <w:trHeight w:val="934"/>
        </w:trPr>
        <w:tc>
          <w:tcPr>
            <w:tcW w:w="2222" w:type="dxa"/>
          </w:tcPr>
          <w:p w:rsidR="00082F04" w:rsidRPr="00DD3A05" w:rsidRDefault="00082F04" w:rsidP="007D7FCC">
            <w:pPr>
              <w:spacing w:before="120" w:line="288" w:lineRule="auto"/>
              <w:rPr>
                <w:rFonts w:ascii="Times New Roman" w:eastAsia="Times New Roman" w:hAnsi="Times New Roman"/>
                <w:sz w:val="21"/>
                <w:szCs w:val="21"/>
                <w:lang w:val="uk-UA" w:eastAsia="uk-UA"/>
              </w:rPr>
            </w:pPr>
            <w:r w:rsidRPr="00DD3A05">
              <w:rPr>
                <w:rFonts w:ascii="Times New Roman" w:eastAsia="Times New Roman" w:hAnsi="Times New Roman"/>
                <w:sz w:val="21"/>
                <w:szCs w:val="21"/>
                <w:lang w:val="uk-UA" w:eastAsia="uk-UA"/>
              </w:rPr>
              <w:t>Ціль А.2</w:t>
            </w:r>
          </w:p>
          <w:p w:rsidR="00082F04" w:rsidRPr="00DD3A05" w:rsidRDefault="00082F04" w:rsidP="007D7FCC">
            <w:pPr>
              <w:spacing w:before="120" w:line="288" w:lineRule="auto"/>
              <w:rPr>
                <w:rFonts w:ascii="Times New Roman" w:eastAsia="Times New Roman" w:hAnsi="Times New Roman"/>
                <w:sz w:val="21"/>
                <w:szCs w:val="21"/>
                <w:lang w:val="uk-UA" w:eastAsia="uk-UA"/>
              </w:rPr>
            </w:pPr>
          </w:p>
          <w:p w:rsidR="00082F04" w:rsidRPr="00DD3A05" w:rsidRDefault="00082F04" w:rsidP="007D7FCC">
            <w:pPr>
              <w:spacing w:before="120" w:line="288" w:lineRule="auto"/>
              <w:rPr>
                <w:rFonts w:ascii="Times New Roman" w:eastAsia="Times New Roman" w:hAnsi="Times New Roman"/>
                <w:sz w:val="21"/>
                <w:szCs w:val="21"/>
                <w:lang w:val="uk-UA" w:eastAsia="uk-UA"/>
              </w:rPr>
            </w:pPr>
          </w:p>
        </w:tc>
        <w:tc>
          <w:tcPr>
            <w:tcW w:w="2409" w:type="dxa"/>
          </w:tcPr>
          <w:p w:rsidR="00082F04" w:rsidRPr="00DD3A05" w:rsidRDefault="00082F04" w:rsidP="007D7FCC">
            <w:pPr>
              <w:ind w:left="23"/>
              <w:contextualSpacing/>
              <w:rPr>
                <w:rFonts w:ascii="Times New Roman" w:eastAsia="Times New Roman" w:hAnsi="Times New Roman"/>
                <w:sz w:val="21"/>
                <w:szCs w:val="21"/>
                <w:lang w:val="uk-UA" w:eastAsia="uk-UA"/>
              </w:rPr>
            </w:pPr>
          </w:p>
          <w:p w:rsidR="00082F04" w:rsidRPr="00DD3A05" w:rsidRDefault="00082F04" w:rsidP="007D7FCC">
            <w:pPr>
              <w:ind w:left="23"/>
              <w:contextualSpacing/>
              <w:rPr>
                <w:rFonts w:ascii="Times New Roman" w:eastAsia="Times New Roman" w:hAnsi="Times New Roman"/>
                <w:sz w:val="21"/>
                <w:szCs w:val="21"/>
                <w:lang w:val="uk-UA" w:eastAsia="uk-UA"/>
              </w:rPr>
            </w:pPr>
          </w:p>
          <w:p w:rsidR="00082F04" w:rsidRPr="00DD3A05" w:rsidRDefault="00082F04" w:rsidP="007D7FCC">
            <w:pPr>
              <w:ind w:left="23"/>
              <w:contextualSpacing/>
              <w:rPr>
                <w:rFonts w:ascii="Times New Roman" w:eastAsia="Times New Roman" w:hAnsi="Times New Roman"/>
                <w:sz w:val="21"/>
                <w:szCs w:val="21"/>
                <w:lang w:val="uk-UA" w:eastAsia="uk-UA"/>
              </w:rPr>
            </w:pPr>
          </w:p>
        </w:tc>
        <w:tc>
          <w:tcPr>
            <w:tcW w:w="1276" w:type="dxa"/>
          </w:tcPr>
          <w:p w:rsidR="00082F04" w:rsidRPr="00DD3A05" w:rsidRDefault="00082F04" w:rsidP="007D7FCC">
            <w:pPr>
              <w:tabs>
                <w:tab w:val="left" w:pos="709"/>
              </w:tabs>
              <w:autoSpaceDE w:val="0"/>
              <w:autoSpaceDN w:val="0"/>
              <w:rPr>
                <w:rFonts w:ascii="Times New Roman" w:eastAsia="Times New Roman" w:hAnsi="Times New Roman"/>
                <w:sz w:val="21"/>
                <w:szCs w:val="21"/>
                <w:lang w:val="uk-UA" w:eastAsia="uk-UA"/>
              </w:rPr>
            </w:pPr>
          </w:p>
        </w:tc>
        <w:tc>
          <w:tcPr>
            <w:tcW w:w="1578" w:type="dxa"/>
          </w:tcPr>
          <w:p w:rsidR="00082F04" w:rsidRPr="00DD3A05" w:rsidRDefault="00082F04" w:rsidP="007D7FCC">
            <w:pPr>
              <w:tabs>
                <w:tab w:val="left" w:pos="709"/>
              </w:tabs>
              <w:autoSpaceDE w:val="0"/>
              <w:autoSpaceDN w:val="0"/>
              <w:rPr>
                <w:rFonts w:ascii="Times New Roman" w:eastAsia="Times New Roman" w:hAnsi="Times New Roman"/>
                <w:sz w:val="21"/>
                <w:szCs w:val="21"/>
                <w:lang w:val="uk-UA" w:eastAsia="uk-UA"/>
              </w:rPr>
            </w:pPr>
          </w:p>
        </w:tc>
        <w:tc>
          <w:tcPr>
            <w:tcW w:w="2392" w:type="dxa"/>
          </w:tcPr>
          <w:p w:rsidR="00082F04" w:rsidRPr="00DD3A05" w:rsidRDefault="00082F04" w:rsidP="007D7FCC">
            <w:pPr>
              <w:tabs>
                <w:tab w:val="left" w:pos="709"/>
              </w:tabs>
              <w:autoSpaceDE w:val="0"/>
              <w:autoSpaceDN w:val="0"/>
              <w:rPr>
                <w:rFonts w:ascii="Times New Roman" w:eastAsia="Times New Roman" w:hAnsi="Times New Roman"/>
                <w:sz w:val="21"/>
                <w:szCs w:val="21"/>
                <w:lang w:val="uk-UA" w:eastAsia="uk-UA"/>
              </w:rPr>
            </w:pPr>
          </w:p>
        </w:tc>
        <w:tc>
          <w:tcPr>
            <w:tcW w:w="1419" w:type="dxa"/>
          </w:tcPr>
          <w:p w:rsidR="00082F04" w:rsidRPr="00DD3A05" w:rsidRDefault="00082F04" w:rsidP="007D7FCC">
            <w:pPr>
              <w:tabs>
                <w:tab w:val="left" w:pos="709"/>
              </w:tabs>
              <w:autoSpaceDE w:val="0"/>
              <w:autoSpaceDN w:val="0"/>
              <w:rPr>
                <w:rFonts w:ascii="Times New Roman" w:eastAsia="Times New Roman" w:hAnsi="Times New Roman"/>
                <w:sz w:val="21"/>
                <w:szCs w:val="21"/>
                <w:lang w:val="uk-UA" w:eastAsia="uk-UA"/>
              </w:rPr>
            </w:pPr>
          </w:p>
        </w:tc>
        <w:tc>
          <w:tcPr>
            <w:tcW w:w="964" w:type="dxa"/>
          </w:tcPr>
          <w:p w:rsidR="00082F04" w:rsidRPr="00DD3A05" w:rsidRDefault="00082F04" w:rsidP="007D7FCC">
            <w:pPr>
              <w:tabs>
                <w:tab w:val="left" w:pos="709"/>
              </w:tabs>
              <w:autoSpaceDE w:val="0"/>
              <w:autoSpaceDN w:val="0"/>
              <w:rPr>
                <w:rFonts w:ascii="Times New Roman" w:eastAsia="Times New Roman" w:hAnsi="Times New Roman"/>
                <w:sz w:val="21"/>
                <w:szCs w:val="21"/>
                <w:lang w:val="uk-UA" w:eastAsia="uk-UA"/>
              </w:rPr>
            </w:pPr>
          </w:p>
        </w:tc>
        <w:tc>
          <w:tcPr>
            <w:tcW w:w="964" w:type="dxa"/>
          </w:tcPr>
          <w:p w:rsidR="00082F04" w:rsidRPr="00DD3A05" w:rsidRDefault="00082F04" w:rsidP="007D7FCC">
            <w:pPr>
              <w:tabs>
                <w:tab w:val="left" w:pos="709"/>
              </w:tabs>
              <w:autoSpaceDE w:val="0"/>
              <w:autoSpaceDN w:val="0"/>
              <w:rPr>
                <w:rFonts w:ascii="Times New Roman" w:eastAsia="Times New Roman" w:hAnsi="Times New Roman"/>
                <w:sz w:val="21"/>
                <w:szCs w:val="21"/>
                <w:lang w:val="uk-UA" w:eastAsia="uk-UA"/>
              </w:rPr>
            </w:pPr>
          </w:p>
        </w:tc>
        <w:tc>
          <w:tcPr>
            <w:tcW w:w="964" w:type="dxa"/>
          </w:tcPr>
          <w:p w:rsidR="00082F04" w:rsidRPr="00DD3A05" w:rsidRDefault="00082F04" w:rsidP="007D7FCC">
            <w:pPr>
              <w:tabs>
                <w:tab w:val="left" w:pos="709"/>
              </w:tabs>
              <w:autoSpaceDE w:val="0"/>
              <w:autoSpaceDN w:val="0"/>
              <w:rPr>
                <w:rFonts w:ascii="Times New Roman" w:eastAsia="Times New Roman" w:hAnsi="Times New Roman"/>
                <w:sz w:val="21"/>
                <w:szCs w:val="21"/>
                <w:lang w:val="uk-UA" w:eastAsia="uk-UA"/>
              </w:rPr>
            </w:pPr>
          </w:p>
        </w:tc>
        <w:tc>
          <w:tcPr>
            <w:tcW w:w="965" w:type="dxa"/>
          </w:tcPr>
          <w:p w:rsidR="00082F04" w:rsidRPr="00DD3A05" w:rsidRDefault="00082F04" w:rsidP="007D7FCC">
            <w:pPr>
              <w:tabs>
                <w:tab w:val="left" w:pos="709"/>
              </w:tabs>
              <w:autoSpaceDE w:val="0"/>
              <w:autoSpaceDN w:val="0"/>
              <w:rPr>
                <w:rFonts w:ascii="Times New Roman" w:eastAsia="Times New Roman" w:hAnsi="Times New Roman"/>
                <w:sz w:val="21"/>
                <w:szCs w:val="21"/>
                <w:lang w:val="uk-UA" w:eastAsia="uk-UA"/>
              </w:rPr>
            </w:pPr>
          </w:p>
        </w:tc>
      </w:tr>
      <w:tr w:rsidR="00082F04" w:rsidRPr="00DD3A05" w:rsidTr="007D7FCC">
        <w:trPr>
          <w:trHeight w:val="372"/>
        </w:trPr>
        <w:tc>
          <w:tcPr>
            <w:tcW w:w="2222" w:type="dxa"/>
          </w:tcPr>
          <w:p w:rsidR="00082F04" w:rsidRPr="00DD3A05" w:rsidRDefault="00082F04" w:rsidP="007D7FCC">
            <w:pPr>
              <w:tabs>
                <w:tab w:val="left" w:pos="709"/>
              </w:tabs>
              <w:autoSpaceDE w:val="0"/>
              <w:autoSpaceDN w:val="0"/>
              <w:spacing w:before="120" w:line="288" w:lineRule="auto"/>
              <w:rPr>
                <w:rFonts w:ascii="Times New Roman" w:eastAsia="Times New Roman" w:hAnsi="Times New Roman"/>
                <w:sz w:val="21"/>
                <w:szCs w:val="21"/>
                <w:lang w:val="uk-UA" w:eastAsia="uk-UA"/>
              </w:rPr>
            </w:pPr>
            <w:r w:rsidRPr="00DD3A05">
              <w:rPr>
                <w:rFonts w:ascii="Times New Roman" w:eastAsia="Times New Roman" w:hAnsi="Times New Roman"/>
                <w:sz w:val="21"/>
                <w:szCs w:val="21"/>
                <w:lang w:val="uk-UA" w:eastAsia="uk-UA"/>
              </w:rPr>
              <w:t xml:space="preserve">Ціль А.3 </w:t>
            </w:r>
          </w:p>
          <w:p w:rsidR="00082F04" w:rsidRPr="00DD3A05" w:rsidRDefault="00082F04" w:rsidP="007D7FCC">
            <w:pPr>
              <w:tabs>
                <w:tab w:val="left" w:pos="709"/>
              </w:tabs>
              <w:autoSpaceDE w:val="0"/>
              <w:autoSpaceDN w:val="0"/>
              <w:spacing w:before="120" w:line="288" w:lineRule="auto"/>
              <w:rPr>
                <w:rFonts w:ascii="Times New Roman" w:eastAsia="Times New Roman" w:hAnsi="Times New Roman"/>
                <w:sz w:val="21"/>
                <w:szCs w:val="21"/>
                <w:lang w:val="uk-UA" w:eastAsia="uk-UA"/>
              </w:rPr>
            </w:pPr>
          </w:p>
          <w:p w:rsidR="00082F04" w:rsidRPr="00DD3A05" w:rsidRDefault="00082F04" w:rsidP="007D7FCC">
            <w:pPr>
              <w:tabs>
                <w:tab w:val="left" w:pos="709"/>
              </w:tabs>
              <w:autoSpaceDE w:val="0"/>
              <w:autoSpaceDN w:val="0"/>
              <w:spacing w:before="120" w:line="288" w:lineRule="auto"/>
              <w:rPr>
                <w:rFonts w:ascii="Times New Roman" w:eastAsia="Times New Roman" w:hAnsi="Times New Roman"/>
                <w:sz w:val="21"/>
                <w:szCs w:val="21"/>
                <w:lang w:val="uk-UA" w:eastAsia="uk-UA"/>
              </w:rPr>
            </w:pPr>
          </w:p>
        </w:tc>
        <w:tc>
          <w:tcPr>
            <w:tcW w:w="2409" w:type="dxa"/>
          </w:tcPr>
          <w:p w:rsidR="00082F04" w:rsidRPr="00DD3A05" w:rsidRDefault="00082F04" w:rsidP="007D7FCC">
            <w:pPr>
              <w:ind w:left="23"/>
              <w:contextualSpacing/>
              <w:rPr>
                <w:rFonts w:ascii="Times New Roman" w:eastAsia="Times New Roman" w:hAnsi="Times New Roman"/>
                <w:sz w:val="21"/>
                <w:szCs w:val="21"/>
                <w:lang w:val="uk-UA" w:eastAsia="uk-UA"/>
              </w:rPr>
            </w:pPr>
          </w:p>
          <w:p w:rsidR="00082F04" w:rsidRPr="00DD3A05" w:rsidRDefault="00082F04" w:rsidP="007D7FCC">
            <w:pPr>
              <w:ind w:left="23"/>
              <w:contextualSpacing/>
              <w:rPr>
                <w:rFonts w:ascii="Times New Roman" w:eastAsia="Times New Roman" w:hAnsi="Times New Roman"/>
                <w:sz w:val="21"/>
                <w:szCs w:val="21"/>
                <w:lang w:val="uk-UA" w:eastAsia="uk-UA"/>
              </w:rPr>
            </w:pPr>
          </w:p>
          <w:p w:rsidR="00082F04" w:rsidRPr="00DD3A05" w:rsidRDefault="00082F04" w:rsidP="007D7FCC">
            <w:pPr>
              <w:ind w:left="23"/>
              <w:contextualSpacing/>
              <w:rPr>
                <w:rFonts w:ascii="Times New Roman" w:eastAsia="Times New Roman" w:hAnsi="Times New Roman"/>
                <w:sz w:val="21"/>
                <w:szCs w:val="21"/>
                <w:lang w:val="uk-UA" w:eastAsia="uk-UA"/>
              </w:rPr>
            </w:pPr>
          </w:p>
          <w:p w:rsidR="00082F04" w:rsidRPr="00DD3A05" w:rsidRDefault="00082F04" w:rsidP="007D7FCC">
            <w:pPr>
              <w:ind w:left="23"/>
              <w:contextualSpacing/>
              <w:rPr>
                <w:rFonts w:ascii="Times New Roman" w:eastAsia="Times New Roman" w:hAnsi="Times New Roman"/>
                <w:sz w:val="21"/>
                <w:szCs w:val="21"/>
                <w:lang w:val="uk-UA" w:eastAsia="uk-UA"/>
              </w:rPr>
            </w:pPr>
          </w:p>
        </w:tc>
        <w:tc>
          <w:tcPr>
            <w:tcW w:w="1276" w:type="dxa"/>
          </w:tcPr>
          <w:p w:rsidR="00082F04" w:rsidRPr="00DD3A05" w:rsidRDefault="00082F04" w:rsidP="007D7FCC">
            <w:pPr>
              <w:tabs>
                <w:tab w:val="left" w:pos="709"/>
              </w:tabs>
              <w:autoSpaceDE w:val="0"/>
              <w:autoSpaceDN w:val="0"/>
              <w:rPr>
                <w:rFonts w:ascii="Times New Roman" w:eastAsia="Times New Roman" w:hAnsi="Times New Roman"/>
                <w:sz w:val="21"/>
                <w:szCs w:val="21"/>
                <w:lang w:val="uk-UA" w:eastAsia="uk-UA"/>
              </w:rPr>
            </w:pPr>
          </w:p>
        </w:tc>
        <w:tc>
          <w:tcPr>
            <w:tcW w:w="1578" w:type="dxa"/>
          </w:tcPr>
          <w:p w:rsidR="00082F04" w:rsidRPr="00DD3A05" w:rsidRDefault="00082F04" w:rsidP="007D7FCC">
            <w:pPr>
              <w:tabs>
                <w:tab w:val="left" w:pos="709"/>
              </w:tabs>
              <w:autoSpaceDE w:val="0"/>
              <w:autoSpaceDN w:val="0"/>
              <w:rPr>
                <w:rFonts w:ascii="Times New Roman" w:eastAsia="Times New Roman" w:hAnsi="Times New Roman"/>
                <w:sz w:val="21"/>
                <w:szCs w:val="21"/>
                <w:lang w:val="uk-UA" w:eastAsia="uk-UA"/>
              </w:rPr>
            </w:pPr>
          </w:p>
        </w:tc>
        <w:tc>
          <w:tcPr>
            <w:tcW w:w="2392" w:type="dxa"/>
          </w:tcPr>
          <w:p w:rsidR="00082F04" w:rsidRPr="00DD3A05" w:rsidRDefault="00082F04" w:rsidP="007D7FCC">
            <w:pPr>
              <w:tabs>
                <w:tab w:val="left" w:pos="709"/>
              </w:tabs>
              <w:autoSpaceDE w:val="0"/>
              <w:autoSpaceDN w:val="0"/>
              <w:rPr>
                <w:rFonts w:ascii="Times New Roman" w:eastAsia="Times New Roman" w:hAnsi="Times New Roman"/>
                <w:sz w:val="21"/>
                <w:szCs w:val="21"/>
                <w:lang w:val="uk-UA" w:eastAsia="uk-UA"/>
              </w:rPr>
            </w:pPr>
          </w:p>
        </w:tc>
        <w:tc>
          <w:tcPr>
            <w:tcW w:w="1419" w:type="dxa"/>
          </w:tcPr>
          <w:p w:rsidR="00082F04" w:rsidRPr="00DD3A05" w:rsidRDefault="00082F04" w:rsidP="007D7FCC">
            <w:pPr>
              <w:tabs>
                <w:tab w:val="left" w:pos="709"/>
              </w:tabs>
              <w:autoSpaceDE w:val="0"/>
              <w:autoSpaceDN w:val="0"/>
              <w:rPr>
                <w:rFonts w:ascii="Times New Roman" w:eastAsia="Times New Roman" w:hAnsi="Times New Roman"/>
                <w:sz w:val="21"/>
                <w:szCs w:val="21"/>
                <w:lang w:val="uk-UA" w:eastAsia="uk-UA"/>
              </w:rPr>
            </w:pPr>
          </w:p>
        </w:tc>
        <w:tc>
          <w:tcPr>
            <w:tcW w:w="964" w:type="dxa"/>
          </w:tcPr>
          <w:p w:rsidR="00082F04" w:rsidRPr="00DD3A05" w:rsidRDefault="00082F04" w:rsidP="007D7FCC">
            <w:pPr>
              <w:tabs>
                <w:tab w:val="left" w:pos="709"/>
              </w:tabs>
              <w:autoSpaceDE w:val="0"/>
              <w:autoSpaceDN w:val="0"/>
              <w:rPr>
                <w:rFonts w:ascii="Times New Roman" w:eastAsia="Times New Roman" w:hAnsi="Times New Roman"/>
                <w:sz w:val="21"/>
                <w:szCs w:val="21"/>
                <w:lang w:val="uk-UA" w:eastAsia="uk-UA"/>
              </w:rPr>
            </w:pPr>
          </w:p>
        </w:tc>
        <w:tc>
          <w:tcPr>
            <w:tcW w:w="964" w:type="dxa"/>
          </w:tcPr>
          <w:p w:rsidR="00082F04" w:rsidRPr="00DD3A05" w:rsidRDefault="00082F04" w:rsidP="007D7FCC">
            <w:pPr>
              <w:tabs>
                <w:tab w:val="left" w:pos="709"/>
              </w:tabs>
              <w:autoSpaceDE w:val="0"/>
              <w:autoSpaceDN w:val="0"/>
              <w:rPr>
                <w:rFonts w:ascii="Times New Roman" w:eastAsia="Times New Roman" w:hAnsi="Times New Roman"/>
                <w:sz w:val="21"/>
                <w:szCs w:val="21"/>
                <w:lang w:val="uk-UA" w:eastAsia="uk-UA"/>
              </w:rPr>
            </w:pPr>
          </w:p>
        </w:tc>
        <w:tc>
          <w:tcPr>
            <w:tcW w:w="964" w:type="dxa"/>
          </w:tcPr>
          <w:p w:rsidR="00082F04" w:rsidRPr="00DD3A05" w:rsidRDefault="00082F04" w:rsidP="007D7FCC">
            <w:pPr>
              <w:tabs>
                <w:tab w:val="left" w:pos="709"/>
              </w:tabs>
              <w:autoSpaceDE w:val="0"/>
              <w:autoSpaceDN w:val="0"/>
              <w:rPr>
                <w:rFonts w:ascii="Times New Roman" w:eastAsia="Times New Roman" w:hAnsi="Times New Roman"/>
                <w:sz w:val="21"/>
                <w:szCs w:val="21"/>
                <w:lang w:val="uk-UA" w:eastAsia="uk-UA"/>
              </w:rPr>
            </w:pPr>
          </w:p>
        </w:tc>
        <w:tc>
          <w:tcPr>
            <w:tcW w:w="965" w:type="dxa"/>
          </w:tcPr>
          <w:p w:rsidR="00082F04" w:rsidRPr="00DD3A05" w:rsidRDefault="00082F04" w:rsidP="007D7FCC">
            <w:pPr>
              <w:tabs>
                <w:tab w:val="left" w:pos="709"/>
              </w:tabs>
              <w:autoSpaceDE w:val="0"/>
              <w:autoSpaceDN w:val="0"/>
              <w:rPr>
                <w:rFonts w:ascii="Times New Roman" w:eastAsia="Times New Roman" w:hAnsi="Times New Roman"/>
                <w:sz w:val="21"/>
                <w:szCs w:val="21"/>
                <w:lang w:val="uk-UA" w:eastAsia="uk-UA"/>
              </w:rPr>
            </w:pPr>
          </w:p>
        </w:tc>
      </w:tr>
    </w:tbl>
    <w:p w:rsidR="00CA3E7E" w:rsidRPr="00DD3A05" w:rsidRDefault="00CA3E7E" w:rsidP="008A619C">
      <w:pPr>
        <w:ind w:firstLine="708"/>
        <w:rPr>
          <w:rFonts w:cs="Times New Roman"/>
          <w:b/>
          <w:sz w:val="24"/>
          <w:szCs w:val="24"/>
          <w:lang w:val="uk-UA"/>
        </w:rPr>
        <w:sectPr w:rsidR="00CA3E7E" w:rsidRPr="00DD3A05" w:rsidSect="0037274D">
          <w:pgSz w:w="16838" w:h="11906" w:orient="landscape"/>
          <w:pgMar w:top="1418" w:right="851" w:bottom="709" w:left="992" w:header="709" w:footer="709" w:gutter="0"/>
          <w:cols w:space="708"/>
          <w:docGrid w:linePitch="360"/>
        </w:sectPr>
      </w:pPr>
    </w:p>
    <w:p w:rsidR="007D7FCC" w:rsidRPr="00DD3A05" w:rsidRDefault="007D7FCC" w:rsidP="000F54A8">
      <w:pPr>
        <w:rPr>
          <w:rFonts w:cs="Times New Roman"/>
          <w:b/>
          <w:sz w:val="24"/>
          <w:szCs w:val="24"/>
          <w:lang w:val="uk-UA"/>
        </w:rPr>
      </w:pPr>
    </w:p>
    <w:p w:rsidR="007D7FCC" w:rsidRPr="00490A23" w:rsidRDefault="007B0866" w:rsidP="00490A23">
      <w:pPr>
        <w:jc w:val="center"/>
        <w:rPr>
          <w:rFonts w:cs="Times New Roman"/>
          <w:b/>
          <w:szCs w:val="28"/>
          <w:lang w:val="uk-UA"/>
        </w:rPr>
      </w:pPr>
      <w:r w:rsidRPr="00490A23">
        <w:rPr>
          <w:rFonts w:cs="Times New Roman"/>
          <w:b/>
          <w:szCs w:val="28"/>
          <w:lang w:val="uk-UA"/>
        </w:rPr>
        <w:t>2</w:t>
      </w:r>
      <w:r w:rsidR="007D7FCC" w:rsidRPr="00490A23">
        <w:rPr>
          <w:rFonts w:cs="Times New Roman"/>
          <w:b/>
          <w:szCs w:val="28"/>
          <w:lang w:val="uk-UA"/>
        </w:rPr>
        <w:t>. ПОРЯДОК ВИВЧЕННЯ ГРОМАДСЬКОЇ ДУМКИ ЩОДО РОЗВИТКУ ЦЕНТРАЛІЗОВАНОГО ВОДОПОСТАЧАННЯ В НАСЕЛЕНИХ ПУНКТАХ ОБ’ЄДНАНОЇ ТЕРИТОРІАЛЬНОЇ ГРОМАДИ</w:t>
      </w:r>
    </w:p>
    <w:p w:rsidR="007D7FCC" w:rsidRPr="00DD3A05" w:rsidRDefault="007D7FCC" w:rsidP="007D7FCC">
      <w:pPr>
        <w:rPr>
          <w:lang w:val="uk-UA"/>
        </w:rPr>
      </w:pPr>
    </w:p>
    <w:p w:rsidR="007D7FCC" w:rsidRPr="00DD3A05" w:rsidRDefault="007D7FCC" w:rsidP="008F6D44">
      <w:pPr>
        <w:jc w:val="both"/>
        <w:rPr>
          <w:rFonts w:cs="Times New Roman"/>
          <w:b/>
          <w:sz w:val="24"/>
          <w:szCs w:val="24"/>
          <w:lang w:val="uk-UA"/>
        </w:rPr>
      </w:pPr>
      <w:r w:rsidRPr="00DD3A05">
        <w:rPr>
          <w:rFonts w:cs="Times New Roman"/>
          <w:b/>
          <w:sz w:val="24"/>
          <w:szCs w:val="24"/>
          <w:lang w:val="uk-UA"/>
        </w:rPr>
        <w:t>Мета опитування:</w:t>
      </w:r>
      <w:r w:rsidRPr="00DD3A05">
        <w:rPr>
          <w:rFonts w:cs="Times New Roman"/>
          <w:sz w:val="24"/>
          <w:szCs w:val="24"/>
          <w:lang w:val="uk-UA"/>
        </w:rPr>
        <w:t xml:space="preserve"> </w:t>
      </w:r>
      <w:proofErr w:type="spellStart"/>
      <w:r w:rsidRPr="00DD3A05">
        <w:rPr>
          <w:rFonts w:cs="Times New Roman"/>
          <w:i/>
          <w:sz w:val="24"/>
          <w:szCs w:val="24"/>
          <w:lang w:val="uk-UA"/>
        </w:rPr>
        <w:t>Опитування</w:t>
      </w:r>
      <w:proofErr w:type="spellEnd"/>
      <w:r w:rsidRPr="00DD3A05">
        <w:rPr>
          <w:rFonts w:cs="Times New Roman"/>
          <w:i/>
          <w:sz w:val="24"/>
          <w:szCs w:val="24"/>
          <w:lang w:val="uk-UA"/>
        </w:rPr>
        <w:t xml:space="preserve"> проводиться для визначення реальних потреб мешканців об’єднаної громади у розвитку централізованого водопостачання.</w:t>
      </w:r>
    </w:p>
    <w:p w:rsidR="007D7FCC" w:rsidRPr="00DD3A05" w:rsidRDefault="007D7FCC" w:rsidP="008F6D44">
      <w:pPr>
        <w:jc w:val="both"/>
        <w:rPr>
          <w:rFonts w:cs="Times New Roman"/>
          <w:b/>
          <w:sz w:val="24"/>
          <w:szCs w:val="24"/>
          <w:lang w:val="uk-UA"/>
        </w:rPr>
      </w:pPr>
    </w:p>
    <w:p w:rsidR="007D7FCC" w:rsidRPr="00DD3A05" w:rsidRDefault="007D7FCC" w:rsidP="008F6D44">
      <w:pPr>
        <w:jc w:val="both"/>
        <w:rPr>
          <w:rFonts w:cs="Times New Roman"/>
          <w:sz w:val="24"/>
          <w:szCs w:val="24"/>
          <w:lang w:val="uk-UA"/>
        </w:rPr>
      </w:pPr>
      <w:r w:rsidRPr="00DD3A05">
        <w:rPr>
          <w:rFonts w:cs="Times New Roman"/>
          <w:b/>
          <w:sz w:val="24"/>
          <w:szCs w:val="24"/>
          <w:lang w:val="uk-UA"/>
        </w:rPr>
        <w:t>Формування вибіркової сукупності:</w:t>
      </w:r>
      <w:r w:rsidRPr="00DD3A05">
        <w:rPr>
          <w:rFonts w:cs="Times New Roman"/>
          <w:sz w:val="24"/>
          <w:szCs w:val="24"/>
          <w:lang w:val="uk-UA"/>
        </w:rPr>
        <w:t xml:space="preserve"> гніздова (тобто будуть опитані всі члени обраних домогосподарств віком від 15 років).</w:t>
      </w:r>
    </w:p>
    <w:p w:rsidR="000F54A8" w:rsidRPr="00DD3A05" w:rsidRDefault="000F54A8" w:rsidP="008F6D44">
      <w:pPr>
        <w:jc w:val="both"/>
        <w:rPr>
          <w:rFonts w:cs="Times New Roman"/>
          <w:b/>
          <w:sz w:val="24"/>
          <w:szCs w:val="24"/>
          <w:lang w:val="uk-UA"/>
        </w:rPr>
      </w:pPr>
    </w:p>
    <w:p w:rsidR="000F54A8" w:rsidRPr="00DD3A05" w:rsidRDefault="000F54A8" w:rsidP="008F6D44">
      <w:pPr>
        <w:jc w:val="both"/>
        <w:rPr>
          <w:rFonts w:cs="Times New Roman"/>
          <w:b/>
          <w:sz w:val="24"/>
          <w:szCs w:val="24"/>
          <w:lang w:val="uk-UA"/>
        </w:rPr>
      </w:pPr>
    </w:p>
    <w:p w:rsidR="007D7FCC" w:rsidRPr="00DD3A05" w:rsidRDefault="007D7FCC" w:rsidP="008F6D44">
      <w:pPr>
        <w:jc w:val="both"/>
        <w:rPr>
          <w:rFonts w:cs="Times New Roman"/>
          <w:b/>
          <w:sz w:val="24"/>
          <w:szCs w:val="24"/>
          <w:lang w:val="uk-UA"/>
        </w:rPr>
      </w:pPr>
      <w:r w:rsidRPr="00DD3A05">
        <w:rPr>
          <w:rFonts w:cs="Times New Roman"/>
          <w:b/>
          <w:sz w:val="24"/>
          <w:szCs w:val="24"/>
          <w:lang w:val="uk-UA"/>
        </w:rPr>
        <w:t>Процес організації та проведення опитування</w:t>
      </w:r>
    </w:p>
    <w:p w:rsidR="007D7FCC" w:rsidRPr="00DD3A05" w:rsidRDefault="007D7FCC" w:rsidP="008F6D44">
      <w:pPr>
        <w:jc w:val="both"/>
        <w:rPr>
          <w:rFonts w:cs="Times New Roman"/>
          <w:sz w:val="24"/>
          <w:szCs w:val="24"/>
          <w:lang w:val="uk-UA"/>
        </w:rPr>
      </w:pPr>
    </w:p>
    <w:p w:rsidR="007D7FCC" w:rsidRPr="00DD3A05" w:rsidRDefault="000F54A8" w:rsidP="008F6D44">
      <w:pPr>
        <w:jc w:val="both"/>
        <w:rPr>
          <w:rFonts w:cs="Times New Roman"/>
          <w:sz w:val="24"/>
          <w:szCs w:val="24"/>
          <w:lang w:val="uk-UA"/>
        </w:rPr>
      </w:pPr>
      <w:r w:rsidRPr="00DD3A05">
        <w:rPr>
          <w:rFonts w:cs="Times New Roman"/>
          <w:sz w:val="24"/>
          <w:szCs w:val="24"/>
          <w:lang w:val="uk-UA"/>
        </w:rPr>
        <w:t xml:space="preserve">Таблиця 1. </w:t>
      </w:r>
      <w:r w:rsidR="007D7FCC" w:rsidRPr="00DD3A05">
        <w:rPr>
          <w:rFonts w:cs="Times New Roman"/>
          <w:sz w:val="24"/>
          <w:szCs w:val="24"/>
          <w:lang w:val="uk-UA"/>
        </w:rPr>
        <w:t>Кількість дворів, в яких необхідно провести опитування громадської думки:</w:t>
      </w:r>
    </w:p>
    <w:tbl>
      <w:tblPr>
        <w:tblStyle w:val="13"/>
        <w:tblW w:w="1002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6"/>
        <w:gridCol w:w="3301"/>
        <w:gridCol w:w="1318"/>
        <w:gridCol w:w="1177"/>
        <w:gridCol w:w="1105"/>
        <w:gridCol w:w="855"/>
        <w:gridCol w:w="968"/>
        <w:gridCol w:w="847"/>
      </w:tblGrid>
      <w:tr w:rsidR="007D7FCC" w:rsidRPr="00DD3A05" w:rsidTr="000F54A8">
        <w:trPr>
          <w:trHeight w:val="230"/>
        </w:trPr>
        <w:tc>
          <w:tcPr>
            <w:tcW w:w="456"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tcPr>
          <w:p w:rsidR="007D7FCC" w:rsidRPr="00DD3A05" w:rsidRDefault="007D7FCC">
            <w:pPr>
              <w:spacing w:line="276" w:lineRule="auto"/>
              <w:jc w:val="center"/>
              <w:rPr>
                <w:rFonts w:ascii="Times New Roman" w:hAnsi="Times New Roman" w:cs="Times New Roman"/>
                <w:sz w:val="24"/>
                <w:szCs w:val="24"/>
                <w:lang w:val="uk-UA"/>
              </w:rPr>
            </w:pPr>
          </w:p>
        </w:tc>
        <w:tc>
          <w:tcPr>
            <w:tcW w:w="330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hideMark/>
          </w:tcPr>
          <w:p w:rsidR="007D7FCC" w:rsidRPr="00DD3A05" w:rsidRDefault="007D7FCC">
            <w:pPr>
              <w:spacing w:line="276" w:lineRule="auto"/>
              <w:jc w:val="center"/>
              <w:rPr>
                <w:rFonts w:ascii="Times New Roman" w:hAnsi="Times New Roman" w:cs="Times New Roman"/>
                <w:sz w:val="24"/>
                <w:szCs w:val="24"/>
                <w:lang w:val="uk-UA"/>
              </w:rPr>
            </w:pPr>
            <w:r w:rsidRPr="00DD3A05">
              <w:rPr>
                <w:rFonts w:ascii="Times New Roman" w:hAnsi="Times New Roman" w:cs="Times New Roman"/>
                <w:sz w:val="24"/>
                <w:szCs w:val="24"/>
                <w:lang w:val="uk-UA"/>
              </w:rPr>
              <w:t>Населені пункти, які входять до складу об’єднаної територіальної громади</w:t>
            </w:r>
          </w:p>
        </w:tc>
        <w:tc>
          <w:tcPr>
            <w:tcW w:w="1318"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hideMark/>
          </w:tcPr>
          <w:p w:rsidR="007D7FCC" w:rsidRPr="00DD3A05" w:rsidRDefault="007D7FCC">
            <w:pPr>
              <w:spacing w:line="276" w:lineRule="auto"/>
              <w:jc w:val="center"/>
              <w:rPr>
                <w:rFonts w:ascii="Times New Roman" w:hAnsi="Times New Roman" w:cs="Times New Roman"/>
                <w:sz w:val="24"/>
                <w:szCs w:val="24"/>
                <w:lang w:val="uk-UA"/>
              </w:rPr>
            </w:pPr>
            <w:r w:rsidRPr="00DD3A05">
              <w:rPr>
                <w:rFonts w:ascii="Times New Roman" w:hAnsi="Times New Roman" w:cs="Times New Roman"/>
                <w:sz w:val="24"/>
                <w:szCs w:val="24"/>
                <w:lang w:val="uk-UA"/>
              </w:rPr>
              <w:t>Кількість населення, осіб</w:t>
            </w:r>
          </w:p>
        </w:tc>
        <w:tc>
          <w:tcPr>
            <w:tcW w:w="117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hideMark/>
          </w:tcPr>
          <w:p w:rsidR="007D7FCC" w:rsidRPr="00DD3A05" w:rsidRDefault="007D7FCC">
            <w:pPr>
              <w:jc w:val="center"/>
              <w:rPr>
                <w:rFonts w:ascii="Times New Roman" w:hAnsi="Times New Roman" w:cs="Times New Roman"/>
                <w:sz w:val="24"/>
                <w:szCs w:val="24"/>
                <w:lang w:val="uk-UA"/>
              </w:rPr>
            </w:pPr>
            <w:r w:rsidRPr="00DD3A05">
              <w:rPr>
                <w:rFonts w:ascii="Times New Roman" w:hAnsi="Times New Roman" w:cs="Times New Roman"/>
                <w:sz w:val="24"/>
                <w:szCs w:val="24"/>
                <w:lang w:val="uk-UA"/>
              </w:rPr>
              <w:t>Кількість</w:t>
            </w:r>
          </w:p>
          <w:p w:rsidR="007D7FCC" w:rsidRPr="00DD3A05" w:rsidRDefault="007D7FCC">
            <w:pPr>
              <w:spacing w:line="276" w:lineRule="auto"/>
              <w:jc w:val="center"/>
              <w:rPr>
                <w:rFonts w:ascii="Times New Roman" w:hAnsi="Times New Roman" w:cs="Times New Roman"/>
                <w:sz w:val="24"/>
                <w:szCs w:val="24"/>
                <w:lang w:val="uk-UA"/>
              </w:rPr>
            </w:pPr>
            <w:r w:rsidRPr="00DD3A05">
              <w:rPr>
                <w:rFonts w:ascii="Times New Roman" w:hAnsi="Times New Roman" w:cs="Times New Roman"/>
                <w:sz w:val="24"/>
                <w:szCs w:val="24"/>
                <w:lang w:val="uk-UA"/>
              </w:rPr>
              <w:t>дворів, од.</w:t>
            </w:r>
          </w:p>
        </w:tc>
        <w:tc>
          <w:tcPr>
            <w:tcW w:w="377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hideMark/>
          </w:tcPr>
          <w:p w:rsidR="007D7FCC" w:rsidRPr="00DD3A05" w:rsidRDefault="007D7FCC">
            <w:pPr>
              <w:jc w:val="center"/>
              <w:rPr>
                <w:rFonts w:ascii="Times New Roman" w:hAnsi="Times New Roman" w:cs="Times New Roman"/>
                <w:sz w:val="24"/>
                <w:szCs w:val="24"/>
                <w:lang w:val="uk-UA"/>
              </w:rPr>
            </w:pPr>
            <w:r w:rsidRPr="00DD3A05">
              <w:rPr>
                <w:rFonts w:ascii="Times New Roman" w:hAnsi="Times New Roman" w:cs="Times New Roman"/>
                <w:sz w:val="24"/>
                <w:szCs w:val="24"/>
                <w:lang w:val="uk-UA"/>
              </w:rPr>
              <w:t>Охоплення</w:t>
            </w:r>
          </w:p>
          <w:p w:rsidR="007D7FCC" w:rsidRPr="00DD3A05" w:rsidRDefault="007D7FCC">
            <w:pPr>
              <w:spacing w:line="276" w:lineRule="auto"/>
              <w:jc w:val="center"/>
              <w:rPr>
                <w:rFonts w:ascii="Times New Roman" w:hAnsi="Times New Roman" w:cs="Times New Roman"/>
                <w:sz w:val="24"/>
                <w:szCs w:val="24"/>
                <w:lang w:val="uk-UA"/>
              </w:rPr>
            </w:pPr>
            <w:r w:rsidRPr="00DD3A05">
              <w:rPr>
                <w:rFonts w:ascii="Times New Roman" w:hAnsi="Times New Roman" w:cs="Times New Roman"/>
                <w:sz w:val="24"/>
                <w:szCs w:val="24"/>
                <w:lang w:val="uk-UA"/>
              </w:rPr>
              <w:t>(вибіркова сукупність)</w:t>
            </w:r>
          </w:p>
        </w:tc>
      </w:tr>
      <w:tr w:rsidR="007D7FCC" w:rsidRPr="00DD3A05" w:rsidTr="000F54A8">
        <w:trPr>
          <w:trHeight w:val="309"/>
        </w:trPr>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7D7FCC" w:rsidRPr="00DD3A05" w:rsidRDefault="007D7FCC">
            <w:pPr>
              <w:rPr>
                <w:rFonts w:ascii="Times New Roman" w:hAnsi="Times New Roman" w:cs="Times New Roman"/>
                <w:sz w:val="24"/>
                <w:szCs w:val="24"/>
                <w:lang w:val="uk-UA"/>
              </w:rPr>
            </w:pPr>
          </w:p>
        </w:tc>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7D7FCC" w:rsidRPr="00DD3A05" w:rsidRDefault="007D7FCC">
            <w:pPr>
              <w:rPr>
                <w:rFonts w:ascii="Times New Roman" w:hAnsi="Times New Roman" w:cs="Times New Roman"/>
                <w:sz w:val="24"/>
                <w:szCs w:val="24"/>
                <w:lang w:val="uk-UA"/>
              </w:rPr>
            </w:pPr>
          </w:p>
        </w:tc>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7D7FCC" w:rsidRPr="00DD3A05" w:rsidRDefault="007D7FCC">
            <w:pPr>
              <w:rPr>
                <w:rFonts w:ascii="Times New Roman" w:hAnsi="Times New Roman" w:cs="Times New Roman"/>
                <w:sz w:val="24"/>
                <w:szCs w:val="24"/>
                <w:lang w:val="uk-UA"/>
              </w:rPr>
            </w:pPr>
          </w:p>
        </w:tc>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7D7FCC" w:rsidRPr="00DD3A05" w:rsidRDefault="007D7FCC">
            <w:pPr>
              <w:rPr>
                <w:rFonts w:ascii="Times New Roman" w:hAnsi="Times New Roman" w:cs="Times New Roman"/>
                <w:sz w:val="24"/>
                <w:szCs w:val="24"/>
                <w:lang w:val="uk-UA"/>
              </w:rPr>
            </w:pPr>
          </w:p>
        </w:tc>
        <w:tc>
          <w:tcPr>
            <w:tcW w:w="11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hideMark/>
          </w:tcPr>
          <w:p w:rsidR="007D7FCC" w:rsidRPr="00DD3A05" w:rsidRDefault="007D7FCC">
            <w:pPr>
              <w:spacing w:line="276" w:lineRule="auto"/>
              <w:ind w:right="-2"/>
              <w:jc w:val="center"/>
              <w:rPr>
                <w:rFonts w:ascii="Times New Roman" w:hAnsi="Times New Roman" w:cs="Times New Roman"/>
                <w:sz w:val="24"/>
                <w:szCs w:val="24"/>
                <w:lang w:val="uk-UA"/>
              </w:rPr>
            </w:pPr>
            <w:r w:rsidRPr="00DD3A05">
              <w:rPr>
                <w:rFonts w:ascii="Times New Roman" w:hAnsi="Times New Roman" w:cs="Times New Roman"/>
                <w:sz w:val="24"/>
                <w:szCs w:val="24"/>
                <w:lang w:val="uk-UA"/>
              </w:rPr>
              <w:t>10%, дворів</w:t>
            </w:r>
          </w:p>
        </w:tc>
        <w:tc>
          <w:tcPr>
            <w:tcW w:w="8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hideMark/>
          </w:tcPr>
          <w:p w:rsidR="007D7FCC" w:rsidRPr="00DD3A05" w:rsidRDefault="007D7FCC">
            <w:pPr>
              <w:spacing w:line="276" w:lineRule="auto"/>
              <w:jc w:val="center"/>
              <w:rPr>
                <w:rFonts w:ascii="Times New Roman" w:hAnsi="Times New Roman" w:cs="Times New Roman"/>
                <w:sz w:val="24"/>
                <w:szCs w:val="24"/>
                <w:lang w:val="uk-UA"/>
              </w:rPr>
            </w:pPr>
            <w:r w:rsidRPr="00DD3A05">
              <w:rPr>
                <w:rFonts w:ascii="Times New Roman" w:hAnsi="Times New Roman" w:cs="Times New Roman"/>
                <w:sz w:val="24"/>
                <w:szCs w:val="24"/>
                <w:lang w:val="uk-UA"/>
              </w:rPr>
              <w:t>анкет</w:t>
            </w:r>
          </w:p>
        </w:tc>
        <w:tc>
          <w:tcPr>
            <w:tcW w:w="9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hideMark/>
          </w:tcPr>
          <w:p w:rsidR="007D7FCC" w:rsidRPr="00DD3A05" w:rsidRDefault="007D7FCC">
            <w:pPr>
              <w:spacing w:line="276" w:lineRule="auto"/>
              <w:jc w:val="center"/>
              <w:rPr>
                <w:rFonts w:ascii="Times New Roman" w:hAnsi="Times New Roman" w:cs="Times New Roman"/>
                <w:sz w:val="24"/>
                <w:szCs w:val="24"/>
                <w:lang w:val="uk-UA"/>
              </w:rPr>
            </w:pPr>
            <w:r w:rsidRPr="00DD3A05">
              <w:rPr>
                <w:rFonts w:ascii="Times New Roman" w:hAnsi="Times New Roman" w:cs="Times New Roman"/>
                <w:sz w:val="24"/>
                <w:szCs w:val="24"/>
                <w:lang w:val="uk-UA"/>
              </w:rPr>
              <w:t>15% дворів</w:t>
            </w:r>
          </w:p>
        </w:tc>
        <w:tc>
          <w:tcPr>
            <w:tcW w:w="8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hideMark/>
          </w:tcPr>
          <w:p w:rsidR="007D7FCC" w:rsidRPr="00DD3A05" w:rsidRDefault="007D7FCC">
            <w:pPr>
              <w:spacing w:line="276" w:lineRule="auto"/>
              <w:jc w:val="center"/>
              <w:rPr>
                <w:rFonts w:ascii="Times New Roman" w:hAnsi="Times New Roman" w:cs="Times New Roman"/>
                <w:sz w:val="24"/>
                <w:szCs w:val="24"/>
                <w:lang w:val="uk-UA"/>
              </w:rPr>
            </w:pPr>
            <w:r w:rsidRPr="00DD3A05">
              <w:rPr>
                <w:rFonts w:ascii="Times New Roman" w:hAnsi="Times New Roman" w:cs="Times New Roman"/>
                <w:sz w:val="24"/>
                <w:szCs w:val="24"/>
                <w:lang w:val="uk-UA"/>
              </w:rPr>
              <w:t>анкет</w:t>
            </w:r>
          </w:p>
        </w:tc>
      </w:tr>
      <w:tr w:rsidR="007D7FCC" w:rsidRPr="00DD3A05" w:rsidTr="000F54A8">
        <w:tc>
          <w:tcPr>
            <w:tcW w:w="4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7D7FCC" w:rsidRPr="00DD3A05" w:rsidRDefault="007D7FCC">
            <w:pPr>
              <w:spacing w:after="200" w:line="276" w:lineRule="auto"/>
              <w:rPr>
                <w:rFonts w:ascii="Times New Roman" w:hAnsi="Times New Roman" w:cs="Times New Roman"/>
                <w:sz w:val="24"/>
                <w:szCs w:val="24"/>
                <w:lang w:val="uk-UA"/>
              </w:rPr>
            </w:pPr>
            <w:r w:rsidRPr="00DD3A05">
              <w:rPr>
                <w:rFonts w:ascii="Times New Roman" w:hAnsi="Times New Roman" w:cs="Times New Roman"/>
                <w:sz w:val="24"/>
                <w:szCs w:val="24"/>
                <w:lang w:val="uk-UA"/>
              </w:rPr>
              <w:t>1</w:t>
            </w:r>
          </w:p>
        </w:tc>
        <w:tc>
          <w:tcPr>
            <w:tcW w:w="33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D7FCC" w:rsidRPr="00DD3A05" w:rsidRDefault="007D7FCC">
            <w:pPr>
              <w:spacing w:after="200" w:line="276" w:lineRule="auto"/>
              <w:rPr>
                <w:rFonts w:ascii="Times New Roman" w:hAnsi="Times New Roman" w:cs="Times New Roman"/>
                <w:sz w:val="24"/>
                <w:szCs w:val="24"/>
                <w:lang w:val="uk-UA"/>
              </w:rPr>
            </w:pPr>
          </w:p>
        </w:tc>
        <w:tc>
          <w:tcPr>
            <w:tcW w:w="13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D7FCC" w:rsidRPr="00DD3A05" w:rsidRDefault="007D7FCC">
            <w:pPr>
              <w:spacing w:after="200" w:line="276" w:lineRule="auto"/>
              <w:jc w:val="center"/>
              <w:rPr>
                <w:rFonts w:ascii="Times New Roman" w:hAnsi="Times New Roman" w:cs="Times New Roman"/>
                <w:sz w:val="24"/>
                <w:szCs w:val="24"/>
                <w:lang w:val="uk-UA"/>
              </w:rPr>
            </w:pPr>
          </w:p>
        </w:tc>
        <w:tc>
          <w:tcPr>
            <w:tcW w:w="11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D7FCC" w:rsidRPr="00DD3A05" w:rsidRDefault="007D7FCC">
            <w:pPr>
              <w:spacing w:after="200" w:line="276" w:lineRule="auto"/>
              <w:rPr>
                <w:rFonts w:ascii="Times New Roman" w:hAnsi="Times New Roman" w:cs="Times New Roman"/>
                <w:sz w:val="24"/>
                <w:szCs w:val="24"/>
                <w:lang w:val="uk-UA"/>
              </w:rPr>
            </w:pPr>
          </w:p>
        </w:tc>
        <w:tc>
          <w:tcPr>
            <w:tcW w:w="11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D7FCC" w:rsidRPr="00DD3A05" w:rsidRDefault="007D7FCC">
            <w:pPr>
              <w:spacing w:after="200" w:line="276" w:lineRule="auto"/>
              <w:rPr>
                <w:rFonts w:ascii="Times New Roman" w:hAnsi="Times New Roman" w:cs="Times New Roman"/>
                <w:sz w:val="24"/>
                <w:szCs w:val="24"/>
                <w:lang w:val="uk-UA"/>
              </w:rPr>
            </w:pPr>
          </w:p>
        </w:tc>
        <w:tc>
          <w:tcPr>
            <w:tcW w:w="8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D7FCC" w:rsidRPr="00DD3A05" w:rsidRDefault="007D7FCC">
            <w:pPr>
              <w:spacing w:after="200" w:line="276" w:lineRule="auto"/>
              <w:rPr>
                <w:rFonts w:ascii="Times New Roman" w:hAnsi="Times New Roman" w:cs="Times New Roman"/>
                <w:sz w:val="24"/>
                <w:szCs w:val="24"/>
                <w:lang w:val="uk-UA"/>
              </w:rPr>
            </w:pPr>
          </w:p>
        </w:tc>
        <w:tc>
          <w:tcPr>
            <w:tcW w:w="9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D7FCC" w:rsidRPr="00DD3A05" w:rsidRDefault="007D7FCC">
            <w:pPr>
              <w:spacing w:after="200" w:line="276" w:lineRule="auto"/>
              <w:rPr>
                <w:rFonts w:ascii="Times New Roman" w:hAnsi="Times New Roman" w:cs="Times New Roman"/>
                <w:sz w:val="24"/>
                <w:szCs w:val="24"/>
                <w:lang w:val="uk-UA"/>
              </w:rPr>
            </w:pPr>
          </w:p>
        </w:tc>
        <w:tc>
          <w:tcPr>
            <w:tcW w:w="8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D7FCC" w:rsidRPr="00DD3A05" w:rsidRDefault="007D7FCC">
            <w:pPr>
              <w:spacing w:after="200" w:line="276" w:lineRule="auto"/>
              <w:rPr>
                <w:rFonts w:ascii="Times New Roman" w:hAnsi="Times New Roman" w:cs="Times New Roman"/>
                <w:sz w:val="24"/>
                <w:szCs w:val="24"/>
                <w:lang w:val="uk-UA"/>
              </w:rPr>
            </w:pPr>
          </w:p>
        </w:tc>
      </w:tr>
      <w:tr w:rsidR="007D7FCC" w:rsidRPr="00DD3A05" w:rsidTr="000F54A8">
        <w:tc>
          <w:tcPr>
            <w:tcW w:w="4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7D7FCC" w:rsidRPr="00DD3A05" w:rsidRDefault="007D7FCC">
            <w:pPr>
              <w:spacing w:after="200" w:line="276" w:lineRule="auto"/>
              <w:rPr>
                <w:rFonts w:ascii="Times New Roman" w:hAnsi="Times New Roman" w:cs="Times New Roman"/>
                <w:sz w:val="24"/>
                <w:szCs w:val="24"/>
                <w:lang w:val="uk-UA"/>
              </w:rPr>
            </w:pPr>
            <w:r w:rsidRPr="00DD3A05">
              <w:rPr>
                <w:rFonts w:ascii="Times New Roman" w:hAnsi="Times New Roman" w:cs="Times New Roman"/>
                <w:sz w:val="24"/>
                <w:szCs w:val="24"/>
                <w:lang w:val="uk-UA"/>
              </w:rPr>
              <w:t>2</w:t>
            </w:r>
          </w:p>
        </w:tc>
        <w:tc>
          <w:tcPr>
            <w:tcW w:w="33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D7FCC" w:rsidRPr="00DD3A05" w:rsidRDefault="007D7FCC">
            <w:pPr>
              <w:spacing w:after="200" w:line="276" w:lineRule="auto"/>
              <w:rPr>
                <w:rFonts w:ascii="Times New Roman" w:hAnsi="Times New Roman" w:cs="Times New Roman"/>
                <w:sz w:val="24"/>
                <w:szCs w:val="24"/>
                <w:lang w:val="uk-UA"/>
              </w:rPr>
            </w:pPr>
          </w:p>
        </w:tc>
        <w:tc>
          <w:tcPr>
            <w:tcW w:w="13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D7FCC" w:rsidRPr="00DD3A05" w:rsidRDefault="007D7FCC">
            <w:pPr>
              <w:spacing w:after="200" w:line="276" w:lineRule="auto"/>
              <w:jc w:val="center"/>
              <w:rPr>
                <w:rFonts w:ascii="Times New Roman" w:hAnsi="Times New Roman" w:cs="Times New Roman"/>
                <w:sz w:val="24"/>
                <w:szCs w:val="24"/>
                <w:lang w:val="uk-UA"/>
              </w:rPr>
            </w:pPr>
          </w:p>
        </w:tc>
        <w:tc>
          <w:tcPr>
            <w:tcW w:w="11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D7FCC" w:rsidRPr="00DD3A05" w:rsidRDefault="007D7FCC">
            <w:pPr>
              <w:spacing w:after="200" w:line="276" w:lineRule="auto"/>
              <w:rPr>
                <w:rFonts w:ascii="Times New Roman" w:hAnsi="Times New Roman" w:cs="Times New Roman"/>
                <w:sz w:val="24"/>
                <w:szCs w:val="24"/>
                <w:lang w:val="uk-UA"/>
              </w:rPr>
            </w:pPr>
          </w:p>
        </w:tc>
        <w:tc>
          <w:tcPr>
            <w:tcW w:w="11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D7FCC" w:rsidRPr="00DD3A05" w:rsidRDefault="007D7FCC">
            <w:pPr>
              <w:spacing w:after="200" w:line="276" w:lineRule="auto"/>
              <w:rPr>
                <w:rFonts w:ascii="Times New Roman" w:hAnsi="Times New Roman" w:cs="Times New Roman"/>
                <w:sz w:val="24"/>
                <w:szCs w:val="24"/>
                <w:lang w:val="uk-UA"/>
              </w:rPr>
            </w:pPr>
          </w:p>
        </w:tc>
        <w:tc>
          <w:tcPr>
            <w:tcW w:w="8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D7FCC" w:rsidRPr="00DD3A05" w:rsidRDefault="007D7FCC">
            <w:pPr>
              <w:spacing w:after="200" w:line="276" w:lineRule="auto"/>
              <w:rPr>
                <w:rFonts w:ascii="Times New Roman" w:hAnsi="Times New Roman" w:cs="Times New Roman"/>
                <w:sz w:val="24"/>
                <w:szCs w:val="24"/>
                <w:lang w:val="uk-UA"/>
              </w:rPr>
            </w:pPr>
          </w:p>
        </w:tc>
        <w:tc>
          <w:tcPr>
            <w:tcW w:w="9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D7FCC" w:rsidRPr="00DD3A05" w:rsidRDefault="007D7FCC">
            <w:pPr>
              <w:spacing w:after="200" w:line="276" w:lineRule="auto"/>
              <w:rPr>
                <w:rFonts w:ascii="Times New Roman" w:hAnsi="Times New Roman" w:cs="Times New Roman"/>
                <w:sz w:val="24"/>
                <w:szCs w:val="24"/>
                <w:lang w:val="uk-UA"/>
              </w:rPr>
            </w:pPr>
          </w:p>
        </w:tc>
        <w:tc>
          <w:tcPr>
            <w:tcW w:w="8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D7FCC" w:rsidRPr="00DD3A05" w:rsidRDefault="007D7FCC">
            <w:pPr>
              <w:spacing w:after="200" w:line="276" w:lineRule="auto"/>
              <w:rPr>
                <w:rFonts w:ascii="Times New Roman" w:hAnsi="Times New Roman" w:cs="Times New Roman"/>
                <w:sz w:val="24"/>
                <w:szCs w:val="24"/>
                <w:lang w:val="uk-UA"/>
              </w:rPr>
            </w:pPr>
          </w:p>
        </w:tc>
      </w:tr>
      <w:tr w:rsidR="007D7FCC" w:rsidRPr="00DD3A05" w:rsidTr="000F54A8">
        <w:tc>
          <w:tcPr>
            <w:tcW w:w="4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7D7FCC" w:rsidRPr="00DD3A05" w:rsidRDefault="007D7FCC">
            <w:pPr>
              <w:spacing w:after="200" w:line="276" w:lineRule="auto"/>
              <w:rPr>
                <w:rFonts w:ascii="Times New Roman" w:hAnsi="Times New Roman" w:cs="Times New Roman"/>
                <w:sz w:val="24"/>
                <w:szCs w:val="24"/>
                <w:lang w:val="uk-UA"/>
              </w:rPr>
            </w:pPr>
            <w:r w:rsidRPr="00DD3A05">
              <w:rPr>
                <w:rFonts w:ascii="Times New Roman" w:hAnsi="Times New Roman" w:cs="Times New Roman"/>
                <w:sz w:val="24"/>
                <w:szCs w:val="24"/>
                <w:lang w:val="uk-UA"/>
              </w:rPr>
              <w:t>3</w:t>
            </w:r>
          </w:p>
        </w:tc>
        <w:tc>
          <w:tcPr>
            <w:tcW w:w="33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D7FCC" w:rsidRPr="00DD3A05" w:rsidRDefault="007D7FCC">
            <w:pPr>
              <w:spacing w:after="200" w:line="276" w:lineRule="auto"/>
              <w:rPr>
                <w:rFonts w:ascii="Times New Roman" w:hAnsi="Times New Roman" w:cs="Times New Roman"/>
                <w:sz w:val="24"/>
                <w:szCs w:val="24"/>
                <w:lang w:val="uk-UA"/>
              </w:rPr>
            </w:pPr>
          </w:p>
        </w:tc>
        <w:tc>
          <w:tcPr>
            <w:tcW w:w="13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D7FCC" w:rsidRPr="00DD3A05" w:rsidRDefault="007D7FCC">
            <w:pPr>
              <w:spacing w:after="200" w:line="276" w:lineRule="auto"/>
              <w:jc w:val="center"/>
              <w:rPr>
                <w:rFonts w:ascii="Times New Roman" w:hAnsi="Times New Roman" w:cs="Times New Roman"/>
                <w:sz w:val="24"/>
                <w:szCs w:val="24"/>
                <w:lang w:val="uk-UA"/>
              </w:rPr>
            </w:pPr>
          </w:p>
        </w:tc>
        <w:tc>
          <w:tcPr>
            <w:tcW w:w="11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D7FCC" w:rsidRPr="00DD3A05" w:rsidRDefault="007D7FCC">
            <w:pPr>
              <w:spacing w:after="200" w:line="276" w:lineRule="auto"/>
              <w:rPr>
                <w:rFonts w:ascii="Times New Roman" w:hAnsi="Times New Roman" w:cs="Times New Roman"/>
                <w:sz w:val="24"/>
                <w:szCs w:val="24"/>
                <w:lang w:val="uk-UA"/>
              </w:rPr>
            </w:pPr>
          </w:p>
        </w:tc>
        <w:tc>
          <w:tcPr>
            <w:tcW w:w="11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D7FCC" w:rsidRPr="00DD3A05" w:rsidRDefault="007D7FCC">
            <w:pPr>
              <w:spacing w:after="200" w:line="276" w:lineRule="auto"/>
              <w:rPr>
                <w:rFonts w:ascii="Times New Roman" w:hAnsi="Times New Roman" w:cs="Times New Roman"/>
                <w:sz w:val="24"/>
                <w:szCs w:val="24"/>
                <w:lang w:val="uk-UA"/>
              </w:rPr>
            </w:pPr>
          </w:p>
        </w:tc>
        <w:tc>
          <w:tcPr>
            <w:tcW w:w="8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D7FCC" w:rsidRPr="00DD3A05" w:rsidRDefault="007D7FCC">
            <w:pPr>
              <w:spacing w:after="200" w:line="276" w:lineRule="auto"/>
              <w:rPr>
                <w:rFonts w:ascii="Times New Roman" w:hAnsi="Times New Roman" w:cs="Times New Roman"/>
                <w:sz w:val="24"/>
                <w:szCs w:val="24"/>
                <w:lang w:val="uk-UA"/>
              </w:rPr>
            </w:pPr>
          </w:p>
        </w:tc>
        <w:tc>
          <w:tcPr>
            <w:tcW w:w="9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D7FCC" w:rsidRPr="00DD3A05" w:rsidRDefault="007D7FCC">
            <w:pPr>
              <w:spacing w:after="200" w:line="276" w:lineRule="auto"/>
              <w:rPr>
                <w:rFonts w:ascii="Times New Roman" w:hAnsi="Times New Roman" w:cs="Times New Roman"/>
                <w:sz w:val="24"/>
                <w:szCs w:val="24"/>
                <w:lang w:val="uk-UA"/>
              </w:rPr>
            </w:pPr>
          </w:p>
        </w:tc>
        <w:tc>
          <w:tcPr>
            <w:tcW w:w="8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D7FCC" w:rsidRPr="00DD3A05" w:rsidRDefault="007D7FCC">
            <w:pPr>
              <w:spacing w:after="200" w:line="276" w:lineRule="auto"/>
              <w:rPr>
                <w:rFonts w:ascii="Times New Roman" w:hAnsi="Times New Roman" w:cs="Times New Roman"/>
                <w:sz w:val="24"/>
                <w:szCs w:val="24"/>
                <w:lang w:val="uk-UA"/>
              </w:rPr>
            </w:pPr>
          </w:p>
        </w:tc>
      </w:tr>
      <w:tr w:rsidR="007D7FCC" w:rsidRPr="00DD3A05" w:rsidTr="000F54A8">
        <w:tc>
          <w:tcPr>
            <w:tcW w:w="4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7D7FCC" w:rsidRPr="00DD3A05" w:rsidRDefault="007D7FCC">
            <w:pPr>
              <w:spacing w:after="200" w:line="276" w:lineRule="auto"/>
              <w:rPr>
                <w:rFonts w:ascii="Times New Roman" w:hAnsi="Times New Roman" w:cs="Times New Roman"/>
                <w:sz w:val="24"/>
                <w:szCs w:val="24"/>
                <w:lang w:val="uk-UA"/>
              </w:rPr>
            </w:pPr>
            <w:r w:rsidRPr="00DD3A05">
              <w:rPr>
                <w:rFonts w:ascii="Times New Roman" w:hAnsi="Times New Roman" w:cs="Times New Roman"/>
                <w:sz w:val="24"/>
                <w:szCs w:val="24"/>
                <w:lang w:val="uk-UA"/>
              </w:rPr>
              <w:t>4</w:t>
            </w:r>
          </w:p>
        </w:tc>
        <w:tc>
          <w:tcPr>
            <w:tcW w:w="33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D7FCC" w:rsidRPr="00DD3A05" w:rsidRDefault="007D7FCC">
            <w:pPr>
              <w:spacing w:after="200" w:line="276" w:lineRule="auto"/>
              <w:rPr>
                <w:rFonts w:ascii="Times New Roman" w:hAnsi="Times New Roman" w:cs="Times New Roman"/>
                <w:sz w:val="24"/>
                <w:szCs w:val="24"/>
                <w:lang w:val="uk-UA"/>
              </w:rPr>
            </w:pPr>
          </w:p>
        </w:tc>
        <w:tc>
          <w:tcPr>
            <w:tcW w:w="13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D7FCC" w:rsidRPr="00DD3A05" w:rsidRDefault="007D7FCC">
            <w:pPr>
              <w:spacing w:after="200" w:line="276" w:lineRule="auto"/>
              <w:jc w:val="center"/>
              <w:rPr>
                <w:rFonts w:ascii="Times New Roman" w:hAnsi="Times New Roman" w:cs="Times New Roman"/>
                <w:sz w:val="24"/>
                <w:szCs w:val="24"/>
                <w:lang w:val="uk-UA"/>
              </w:rPr>
            </w:pPr>
          </w:p>
        </w:tc>
        <w:tc>
          <w:tcPr>
            <w:tcW w:w="11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D7FCC" w:rsidRPr="00DD3A05" w:rsidRDefault="007D7FCC">
            <w:pPr>
              <w:spacing w:after="200" w:line="276" w:lineRule="auto"/>
              <w:rPr>
                <w:rFonts w:ascii="Times New Roman" w:hAnsi="Times New Roman" w:cs="Times New Roman"/>
                <w:sz w:val="24"/>
                <w:szCs w:val="24"/>
                <w:lang w:val="uk-UA"/>
              </w:rPr>
            </w:pPr>
          </w:p>
        </w:tc>
        <w:tc>
          <w:tcPr>
            <w:tcW w:w="11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D7FCC" w:rsidRPr="00DD3A05" w:rsidRDefault="007D7FCC">
            <w:pPr>
              <w:spacing w:after="200" w:line="276" w:lineRule="auto"/>
              <w:rPr>
                <w:rFonts w:ascii="Times New Roman" w:hAnsi="Times New Roman" w:cs="Times New Roman"/>
                <w:sz w:val="24"/>
                <w:szCs w:val="24"/>
                <w:lang w:val="uk-UA"/>
              </w:rPr>
            </w:pPr>
          </w:p>
        </w:tc>
        <w:tc>
          <w:tcPr>
            <w:tcW w:w="8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D7FCC" w:rsidRPr="00DD3A05" w:rsidRDefault="007D7FCC">
            <w:pPr>
              <w:spacing w:after="200" w:line="276" w:lineRule="auto"/>
              <w:rPr>
                <w:rFonts w:ascii="Times New Roman" w:hAnsi="Times New Roman" w:cs="Times New Roman"/>
                <w:sz w:val="24"/>
                <w:szCs w:val="24"/>
                <w:lang w:val="uk-UA"/>
              </w:rPr>
            </w:pPr>
          </w:p>
        </w:tc>
        <w:tc>
          <w:tcPr>
            <w:tcW w:w="9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D7FCC" w:rsidRPr="00DD3A05" w:rsidRDefault="007D7FCC">
            <w:pPr>
              <w:spacing w:after="200" w:line="276" w:lineRule="auto"/>
              <w:rPr>
                <w:rFonts w:ascii="Times New Roman" w:hAnsi="Times New Roman" w:cs="Times New Roman"/>
                <w:sz w:val="24"/>
                <w:szCs w:val="24"/>
                <w:lang w:val="uk-UA"/>
              </w:rPr>
            </w:pPr>
          </w:p>
        </w:tc>
        <w:tc>
          <w:tcPr>
            <w:tcW w:w="8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D7FCC" w:rsidRPr="00DD3A05" w:rsidRDefault="007D7FCC">
            <w:pPr>
              <w:spacing w:after="200" w:line="276" w:lineRule="auto"/>
              <w:rPr>
                <w:rFonts w:ascii="Times New Roman" w:hAnsi="Times New Roman" w:cs="Times New Roman"/>
                <w:sz w:val="24"/>
                <w:szCs w:val="24"/>
                <w:lang w:val="uk-UA"/>
              </w:rPr>
            </w:pPr>
          </w:p>
        </w:tc>
      </w:tr>
      <w:tr w:rsidR="007D7FCC" w:rsidRPr="00DD3A05" w:rsidTr="000F54A8">
        <w:tc>
          <w:tcPr>
            <w:tcW w:w="4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7D7FCC" w:rsidRPr="00DD3A05" w:rsidRDefault="007D7FCC">
            <w:pPr>
              <w:spacing w:after="200" w:line="276" w:lineRule="auto"/>
              <w:rPr>
                <w:rFonts w:ascii="Times New Roman" w:hAnsi="Times New Roman" w:cs="Times New Roman"/>
                <w:sz w:val="24"/>
                <w:szCs w:val="24"/>
                <w:lang w:val="uk-UA"/>
              </w:rPr>
            </w:pPr>
            <w:r w:rsidRPr="00DD3A05">
              <w:rPr>
                <w:rFonts w:ascii="Times New Roman" w:hAnsi="Times New Roman" w:cs="Times New Roman"/>
                <w:sz w:val="24"/>
                <w:szCs w:val="24"/>
                <w:lang w:val="uk-UA"/>
              </w:rPr>
              <w:t>5</w:t>
            </w:r>
          </w:p>
        </w:tc>
        <w:tc>
          <w:tcPr>
            <w:tcW w:w="33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D7FCC" w:rsidRPr="00DD3A05" w:rsidRDefault="007D7FCC">
            <w:pPr>
              <w:spacing w:after="200" w:line="276" w:lineRule="auto"/>
              <w:rPr>
                <w:rFonts w:ascii="Times New Roman" w:hAnsi="Times New Roman" w:cs="Times New Roman"/>
                <w:sz w:val="24"/>
                <w:szCs w:val="24"/>
                <w:lang w:val="uk-UA"/>
              </w:rPr>
            </w:pPr>
          </w:p>
        </w:tc>
        <w:tc>
          <w:tcPr>
            <w:tcW w:w="13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D7FCC" w:rsidRPr="00DD3A05" w:rsidRDefault="007D7FCC">
            <w:pPr>
              <w:spacing w:after="200" w:line="276" w:lineRule="auto"/>
              <w:jc w:val="center"/>
              <w:rPr>
                <w:rFonts w:ascii="Times New Roman" w:hAnsi="Times New Roman" w:cs="Times New Roman"/>
                <w:sz w:val="24"/>
                <w:szCs w:val="24"/>
                <w:lang w:val="uk-UA"/>
              </w:rPr>
            </w:pPr>
          </w:p>
        </w:tc>
        <w:tc>
          <w:tcPr>
            <w:tcW w:w="11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D7FCC" w:rsidRPr="00DD3A05" w:rsidRDefault="007D7FCC">
            <w:pPr>
              <w:spacing w:after="200" w:line="276" w:lineRule="auto"/>
              <w:rPr>
                <w:rFonts w:ascii="Times New Roman" w:hAnsi="Times New Roman" w:cs="Times New Roman"/>
                <w:sz w:val="24"/>
                <w:szCs w:val="24"/>
                <w:lang w:val="uk-UA"/>
              </w:rPr>
            </w:pPr>
          </w:p>
        </w:tc>
        <w:tc>
          <w:tcPr>
            <w:tcW w:w="11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D7FCC" w:rsidRPr="00DD3A05" w:rsidRDefault="007D7FCC">
            <w:pPr>
              <w:spacing w:after="200" w:line="276" w:lineRule="auto"/>
              <w:rPr>
                <w:rFonts w:ascii="Times New Roman" w:hAnsi="Times New Roman" w:cs="Times New Roman"/>
                <w:sz w:val="24"/>
                <w:szCs w:val="24"/>
                <w:lang w:val="uk-UA"/>
              </w:rPr>
            </w:pPr>
          </w:p>
        </w:tc>
        <w:tc>
          <w:tcPr>
            <w:tcW w:w="8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D7FCC" w:rsidRPr="00DD3A05" w:rsidRDefault="007D7FCC">
            <w:pPr>
              <w:spacing w:after="200" w:line="276" w:lineRule="auto"/>
              <w:rPr>
                <w:rFonts w:ascii="Times New Roman" w:hAnsi="Times New Roman" w:cs="Times New Roman"/>
                <w:sz w:val="24"/>
                <w:szCs w:val="24"/>
                <w:lang w:val="uk-UA"/>
              </w:rPr>
            </w:pPr>
          </w:p>
        </w:tc>
        <w:tc>
          <w:tcPr>
            <w:tcW w:w="9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D7FCC" w:rsidRPr="00DD3A05" w:rsidRDefault="007D7FCC">
            <w:pPr>
              <w:spacing w:after="200" w:line="276" w:lineRule="auto"/>
              <w:rPr>
                <w:rFonts w:ascii="Times New Roman" w:hAnsi="Times New Roman" w:cs="Times New Roman"/>
                <w:sz w:val="24"/>
                <w:szCs w:val="24"/>
                <w:lang w:val="uk-UA"/>
              </w:rPr>
            </w:pPr>
          </w:p>
        </w:tc>
        <w:tc>
          <w:tcPr>
            <w:tcW w:w="8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D7FCC" w:rsidRPr="00DD3A05" w:rsidRDefault="007D7FCC">
            <w:pPr>
              <w:spacing w:after="200" w:line="276" w:lineRule="auto"/>
              <w:rPr>
                <w:rFonts w:ascii="Times New Roman" w:hAnsi="Times New Roman" w:cs="Times New Roman"/>
                <w:sz w:val="24"/>
                <w:szCs w:val="24"/>
                <w:lang w:val="uk-UA"/>
              </w:rPr>
            </w:pPr>
          </w:p>
        </w:tc>
      </w:tr>
      <w:tr w:rsidR="007D7FCC" w:rsidRPr="00DD3A05" w:rsidTr="000F54A8">
        <w:tc>
          <w:tcPr>
            <w:tcW w:w="4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7D7FCC" w:rsidRPr="00DD3A05" w:rsidRDefault="007D7FCC">
            <w:pPr>
              <w:spacing w:after="200" w:line="276" w:lineRule="auto"/>
              <w:rPr>
                <w:rFonts w:ascii="Times New Roman" w:hAnsi="Times New Roman" w:cs="Times New Roman"/>
                <w:sz w:val="24"/>
                <w:szCs w:val="24"/>
                <w:lang w:val="uk-UA"/>
              </w:rPr>
            </w:pPr>
            <w:r w:rsidRPr="00DD3A05">
              <w:rPr>
                <w:rFonts w:ascii="Times New Roman" w:hAnsi="Times New Roman" w:cs="Times New Roman"/>
                <w:sz w:val="24"/>
                <w:szCs w:val="24"/>
                <w:lang w:val="uk-UA"/>
              </w:rPr>
              <w:t>6</w:t>
            </w:r>
          </w:p>
        </w:tc>
        <w:tc>
          <w:tcPr>
            <w:tcW w:w="33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D7FCC" w:rsidRPr="00DD3A05" w:rsidRDefault="007D7FCC">
            <w:pPr>
              <w:spacing w:after="200" w:line="276" w:lineRule="auto"/>
              <w:rPr>
                <w:rFonts w:ascii="Times New Roman" w:hAnsi="Times New Roman" w:cs="Times New Roman"/>
                <w:sz w:val="24"/>
                <w:szCs w:val="24"/>
                <w:lang w:val="uk-UA"/>
              </w:rPr>
            </w:pPr>
          </w:p>
        </w:tc>
        <w:tc>
          <w:tcPr>
            <w:tcW w:w="13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D7FCC" w:rsidRPr="00DD3A05" w:rsidRDefault="007D7FCC">
            <w:pPr>
              <w:spacing w:after="200" w:line="276" w:lineRule="auto"/>
              <w:jc w:val="center"/>
              <w:rPr>
                <w:rFonts w:ascii="Times New Roman" w:hAnsi="Times New Roman" w:cs="Times New Roman"/>
                <w:sz w:val="24"/>
                <w:szCs w:val="24"/>
                <w:lang w:val="uk-UA"/>
              </w:rPr>
            </w:pPr>
          </w:p>
        </w:tc>
        <w:tc>
          <w:tcPr>
            <w:tcW w:w="11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D7FCC" w:rsidRPr="00DD3A05" w:rsidRDefault="007D7FCC">
            <w:pPr>
              <w:spacing w:after="200" w:line="276" w:lineRule="auto"/>
              <w:rPr>
                <w:rFonts w:ascii="Times New Roman" w:hAnsi="Times New Roman" w:cs="Times New Roman"/>
                <w:sz w:val="24"/>
                <w:szCs w:val="24"/>
                <w:lang w:val="uk-UA"/>
              </w:rPr>
            </w:pPr>
          </w:p>
        </w:tc>
        <w:tc>
          <w:tcPr>
            <w:tcW w:w="11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D7FCC" w:rsidRPr="00DD3A05" w:rsidRDefault="007D7FCC">
            <w:pPr>
              <w:spacing w:after="200" w:line="276" w:lineRule="auto"/>
              <w:rPr>
                <w:rFonts w:ascii="Times New Roman" w:hAnsi="Times New Roman" w:cs="Times New Roman"/>
                <w:sz w:val="24"/>
                <w:szCs w:val="24"/>
                <w:lang w:val="uk-UA"/>
              </w:rPr>
            </w:pPr>
          </w:p>
        </w:tc>
        <w:tc>
          <w:tcPr>
            <w:tcW w:w="8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D7FCC" w:rsidRPr="00DD3A05" w:rsidRDefault="007D7FCC">
            <w:pPr>
              <w:spacing w:after="200" w:line="276" w:lineRule="auto"/>
              <w:rPr>
                <w:rFonts w:ascii="Times New Roman" w:hAnsi="Times New Roman" w:cs="Times New Roman"/>
                <w:sz w:val="24"/>
                <w:szCs w:val="24"/>
                <w:lang w:val="uk-UA"/>
              </w:rPr>
            </w:pPr>
          </w:p>
        </w:tc>
        <w:tc>
          <w:tcPr>
            <w:tcW w:w="9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D7FCC" w:rsidRPr="00DD3A05" w:rsidRDefault="007D7FCC">
            <w:pPr>
              <w:spacing w:after="200" w:line="276" w:lineRule="auto"/>
              <w:rPr>
                <w:rFonts w:ascii="Times New Roman" w:hAnsi="Times New Roman" w:cs="Times New Roman"/>
                <w:sz w:val="24"/>
                <w:szCs w:val="24"/>
                <w:lang w:val="uk-UA"/>
              </w:rPr>
            </w:pPr>
          </w:p>
        </w:tc>
        <w:tc>
          <w:tcPr>
            <w:tcW w:w="8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D7FCC" w:rsidRPr="00DD3A05" w:rsidRDefault="007D7FCC">
            <w:pPr>
              <w:spacing w:after="200" w:line="276" w:lineRule="auto"/>
              <w:rPr>
                <w:rFonts w:ascii="Times New Roman" w:hAnsi="Times New Roman" w:cs="Times New Roman"/>
                <w:sz w:val="24"/>
                <w:szCs w:val="24"/>
                <w:lang w:val="uk-UA"/>
              </w:rPr>
            </w:pPr>
          </w:p>
        </w:tc>
      </w:tr>
      <w:tr w:rsidR="007D7FCC" w:rsidRPr="00DD3A05" w:rsidTr="000F54A8">
        <w:tc>
          <w:tcPr>
            <w:tcW w:w="4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7D7FCC" w:rsidRPr="00DD3A05" w:rsidRDefault="007D7FCC">
            <w:pPr>
              <w:spacing w:after="200" w:line="276" w:lineRule="auto"/>
              <w:rPr>
                <w:rFonts w:ascii="Times New Roman" w:hAnsi="Times New Roman" w:cs="Times New Roman"/>
                <w:sz w:val="24"/>
                <w:szCs w:val="24"/>
                <w:lang w:val="uk-UA"/>
              </w:rPr>
            </w:pPr>
            <w:r w:rsidRPr="00DD3A05">
              <w:rPr>
                <w:rFonts w:ascii="Times New Roman" w:hAnsi="Times New Roman" w:cs="Times New Roman"/>
                <w:sz w:val="24"/>
                <w:szCs w:val="24"/>
                <w:lang w:val="uk-UA"/>
              </w:rPr>
              <w:t>7</w:t>
            </w:r>
          </w:p>
        </w:tc>
        <w:tc>
          <w:tcPr>
            <w:tcW w:w="33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D7FCC" w:rsidRPr="00DD3A05" w:rsidRDefault="007D7FCC">
            <w:pPr>
              <w:spacing w:after="200" w:line="276" w:lineRule="auto"/>
              <w:rPr>
                <w:rFonts w:ascii="Times New Roman" w:hAnsi="Times New Roman" w:cs="Times New Roman"/>
                <w:sz w:val="24"/>
                <w:szCs w:val="24"/>
                <w:lang w:val="uk-UA"/>
              </w:rPr>
            </w:pPr>
          </w:p>
        </w:tc>
        <w:tc>
          <w:tcPr>
            <w:tcW w:w="13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D7FCC" w:rsidRPr="00DD3A05" w:rsidRDefault="007D7FCC">
            <w:pPr>
              <w:spacing w:after="200" w:line="276" w:lineRule="auto"/>
              <w:jc w:val="center"/>
              <w:rPr>
                <w:rFonts w:ascii="Times New Roman" w:hAnsi="Times New Roman" w:cs="Times New Roman"/>
                <w:sz w:val="24"/>
                <w:szCs w:val="24"/>
                <w:lang w:val="uk-UA"/>
              </w:rPr>
            </w:pPr>
          </w:p>
        </w:tc>
        <w:tc>
          <w:tcPr>
            <w:tcW w:w="11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D7FCC" w:rsidRPr="00DD3A05" w:rsidRDefault="007D7FCC">
            <w:pPr>
              <w:spacing w:after="200" w:line="276" w:lineRule="auto"/>
              <w:rPr>
                <w:rFonts w:ascii="Times New Roman" w:hAnsi="Times New Roman" w:cs="Times New Roman"/>
                <w:sz w:val="24"/>
                <w:szCs w:val="24"/>
                <w:lang w:val="uk-UA"/>
              </w:rPr>
            </w:pPr>
          </w:p>
        </w:tc>
        <w:tc>
          <w:tcPr>
            <w:tcW w:w="11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D7FCC" w:rsidRPr="00DD3A05" w:rsidRDefault="007D7FCC">
            <w:pPr>
              <w:spacing w:after="200" w:line="276" w:lineRule="auto"/>
              <w:rPr>
                <w:rFonts w:ascii="Times New Roman" w:hAnsi="Times New Roman" w:cs="Times New Roman"/>
                <w:sz w:val="24"/>
                <w:szCs w:val="24"/>
                <w:lang w:val="uk-UA"/>
              </w:rPr>
            </w:pPr>
          </w:p>
        </w:tc>
        <w:tc>
          <w:tcPr>
            <w:tcW w:w="8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D7FCC" w:rsidRPr="00DD3A05" w:rsidRDefault="007D7FCC">
            <w:pPr>
              <w:spacing w:after="200" w:line="276" w:lineRule="auto"/>
              <w:rPr>
                <w:rFonts w:ascii="Times New Roman" w:hAnsi="Times New Roman" w:cs="Times New Roman"/>
                <w:sz w:val="24"/>
                <w:szCs w:val="24"/>
                <w:lang w:val="uk-UA"/>
              </w:rPr>
            </w:pPr>
          </w:p>
        </w:tc>
        <w:tc>
          <w:tcPr>
            <w:tcW w:w="9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D7FCC" w:rsidRPr="00DD3A05" w:rsidRDefault="007D7FCC">
            <w:pPr>
              <w:spacing w:after="200" w:line="276" w:lineRule="auto"/>
              <w:rPr>
                <w:rFonts w:ascii="Times New Roman" w:hAnsi="Times New Roman" w:cs="Times New Roman"/>
                <w:sz w:val="24"/>
                <w:szCs w:val="24"/>
                <w:lang w:val="uk-UA"/>
              </w:rPr>
            </w:pPr>
          </w:p>
        </w:tc>
        <w:tc>
          <w:tcPr>
            <w:tcW w:w="8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D7FCC" w:rsidRPr="00DD3A05" w:rsidRDefault="007D7FCC">
            <w:pPr>
              <w:spacing w:after="200" w:line="276" w:lineRule="auto"/>
              <w:rPr>
                <w:rFonts w:ascii="Times New Roman" w:hAnsi="Times New Roman" w:cs="Times New Roman"/>
                <w:sz w:val="24"/>
                <w:szCs w:val="24"/>
                <w:lang w:val="uk-UA"/>
              </w:rPr>
            </w:pPr>
          </w:p>
        </w:tc>
      </w:tr>
      <w:tr w:rsidR="007D7FCC" w:rsidRPr="00DD3A05" w:rsidTr="000F54A8">
        <w:tc>
          <w:tcPr>
            <w:tcW w:w="4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7D7FCC" w:rsidRPr="00DD3A05" w:rsidRDefault="007D7FCC">
            <w:pPr>
              <w:spacing w:after="200" w:line="276" w:lineRule="auto"/>
              <w:rPr>
                <w:rFonts w:ascii="Times New Roman" w:hAnsi="Times New Roman" w:cs="Times New Roman"/>
                <w:sz w:val="24"/>
                <w:szCs w:val="24"/>
                <w:lang w:val="uk-UA"/>
              </w:rPr>
            </w:pPr>
            <w:r w:rsidRPr="00DD3A05">
              <w:rPr>
                <w:rFonts w:ascii="Times New Roman" w:hAnsi="Times New Roman" w:cs="Times New Roman"/>
                <w:sz w:val="24"/>
                <w:szCs w:val="24"/>
                <w:lang w:val="uk-UA"/>
              </w:rPr>
              <w:t>8</w:t>
            </w:r>
          </w:p>
        </w:tc>
        <w:tc>
          <w:tcPr>
            <w:tcW w:w="33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D7FCC" w:rsidRPr="00DD3A05" w:rsidRDefault="007D7FCC">
            <w:pPr>
              <w:spacing w:after="200" w:line="276" w:lineRule="auto"/>
              <w:rPr>
                <w:rFonts w:ascii="Times New Roman" w:hAnsi="Times New Roman" w:cs="Times New Roman"/>
                <w:sz w:val="24"/>
                <w:szCs w:val="24"/>
                <w:lang w:val="uk-UA"/>
              </w:rPr>
            </w:pPr>
          </w:p>
        </w:tc>
        <w:tc>
          <w:tcPr>
            <w:tcW w:w="13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D7FCC" w:rsidRPr="00DD3A05" w:rsidRDefault="007D7FCC">
            <w:pPr>
              <w:spacing w:after="200" w:line="276" w:lineRule="auto"/>
              <w:jc w:val="center"/>
              <w:rPr>
                <w:rFonts w:ascii="Times New Roman" w:hAnsi="Times New Roman" w:cs="Times New Roman"/>
                <w:sz w:val="24"/>
                <w:szCs w:val="24"/>
                <w:lang w:val="uk-UA"/>
              </w:rPr>
            </w:pPr>
          </w:p>
        </w:tc>
        <w:tc>
          <w:tcPr>
            <w:tcW w:w="11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D7FCC" w:rsidRPr="00DD3A05" w:rsidRDefault="007D7FCC">
            <w:pPr>
              <w:spacing w:after="200" w:line="276" w:lineRule="auto"/>
              <w:rPr>
                <w:rFonts w:ascii="Times New Roman" w:hAnsi="Times New Roman" w:cs="Times New Roman"/>
                <w:sz w:val="24"/>
                <w:szCs w:val="24"/>
                <w:lang w:val="uk-UA"/>
              </w:rPr>
            </w:pPr>
          </w:p>
        </w:tc>
        <w:tc>
          <w:tcPr>
            <w:tcW w:w="11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D7FCC" w:rsidRPr="00DD3A05" w:rsidRDefault="007D7FCC">
            <w:pPr>
              <w:spacing w:after="200" w:line="276" w:lineRule="auto"/>
              <w:rPr>
                <w:rFonts w:ascii="Times New Roman" w:hAnsi="Times New Roman" w:cs="Times New Roman"/>
                <w:sz w:val="24"/>
                <w:szCs w:val="24"/>
                <w:lang w:val="uk-UA"/>
              </w:rPr>
            </w:pPr>
          </w:p>
        </w:tc>
        <w:tc>
          <w:tcPr>
            <w:tcW w:w="8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D7FCC" w:rsidRPr="00DD3A05" w:rsidRDefault="007D7FCC">
            <w:pPr>
              <w:spacing w:after="200" w:line="276" w:lineRule="auto"/>
              <w:rPr>
                <w:rFonts w:ascii="Times New Roman" w:hAnsi="Times New Roman" w:cs="Times New Roman"/>
                <w:sz w:val="24"/>
                <w:szCs w:val="24"/>
                <w:lang w:val="uk-UA"/>
              </w:rPr>
            </w:pPr>
          </w:p>
        </w:tc>
        <w:tc>
          <w:tcPr>
            <w:tcW w:w="9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D7FCC" w:rsidRPr="00DD3A05" w:rsidRDefault="007D7FCC">
            <w:pPr>
              <w:spacing w:after="200" w:line="276" w:lineRule="auto"/>
              <w:rPr>
                <w:rFonts w:ascii="Times New Roman" w:hAnsi="Times New Roman" w:cs="Times New Roman"/>
                <w:sz w:val="24"/>
                <w:szCs w:val="24"/>
                <w:lang w:val="uk-UA"/>
              </w:rPr>
            </w:pPr>
          </w:p>
        </w:tc>
        <w:tc>
          <w:tcPr>
            <w:tcW w:w="8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D7FCC" w:rsidRPr="00DD3A05" w:rsidRDefault="007D7FCC">
            <w:pPr>
              <w:spacing w:after="200" w:line="276" w:lineRule="auto"/>
              <w:rPr>
                <w:rFonts w:ascii="Times New Roman" w:hAnsi="Times New Roman" w:cs="Times New Roman"/>
                <w:sz w:val="24"/>
                <w:szCs w:val="24"/>
                <w:lang w:val="uk-UA"/>
              </w:rPr>
            </w:pPr>
          </w:p>
        </w:tc>
      </w:tr>
      <w:tr w:rsidR="007D7FCC" w:rsidRPr="00DD3A05" w:rsidTr="000F54A8">
        <w:tc>
          <w:tcPr>
            <w:tcW w:w="4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tcPr>
          <w:p w:rsidR="007D7FCC" w:rsidRPr="00DD3A05" w:rsidRDefault="007D7FCC">
            <w:pPr>
              <w:spacing w:after="200" w:line="276" w:lineRule="auto"/>
              <w:rPr>
                <w:rFonts w:ascii="Times New Roman" w:hAnsi="Times New Roman" w:cs="Times New Roman"/>
                <w:b/>
                <w:sz w:val="24"/>
                <w:szCs w:val="24"/>
                <w:lang w:val="uk-UA"/>
              </w:rPr>
            </w:pPr>
          </w:p>
        </w:tc>
        <w:tc>
          <w:tcPr>
            <w:tcW w:w="33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hideMark/>
          </w:tcPr>
          <w:p w:rsidR="007D7FCC" w:rsidRPr="00DD3A05" w:rsidRDefault="007D7FCC">
            <w:pPr>
              <w:spacing w:after="200" w:line="276" w:lineRule="auto"/>
              <w:rPr>
                <w:rFonts w:ascii="Times New Roman" w:hAnsi="Times New Roman" w:cs="Times New Roman"/>
                <w:b/>
                <w:sz w:val="24"/>
                <w:szCs w:val="24"/>
                <w:lang w:val="uk-UA"/>
              </w:rPr>
            </w:pPr>
            <w:r w:rsidRPr="00DD3A05">
              <w:rPr>
                <w:rFonts w:ascii="Times New Roman" w:hAnsi="Times New Roman" w:cs="Times New Roman"/>
                <w:b/>
                <w:sz w:val="24"/>
                <w:szCs w:val="24"/>
                <w:lang w:val="uk-UA"/>
              </w:rPr>
              <w:t xml:space="preserve">Всього </w:t>
            </w:r>
          </w:p>
        </w:tc>
        <w:tc>
          <w:tcPr>
            <w:tcW w:w="13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tcPr>
          <w:p w:rsidR="007D7FCC" w:rsidRPr="00DD3A05" w:rsidRDefault="007D7FCC">
            <w:pPr>
              <w:spacing w:after="200" w:line="276" w:lineRule="auto"/>
              <w:rPr>
                <w:rFonts w:ascii="Times New Roman" w:hAnsi="Times New Roman" w:cs="Times New Roman"/>
                <w:b/>
                <w:sz w:val="24"/>
                <w:szCs w:val="24"/>
                <w:lang w:val="uk-UA"/>
              </w:rPr>
            </w:pPr>
          </w:p>
        </w:tc>
        <w:tc>
          <w:tcPr>
            <w:tcW w:w="11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tcPr>
          <w:p w:rsidR="007D7FCC" w:rsidRPr="00DD3A05" w:rsidRDefault="007D7FCC">
            <w:pPr>
              <w:spacing w:after="200" w:line="276" w:lineRule="auto"/>
              <w:rPr>
                <w:rFonts w:ascii="Times New Roman" w:hAnsi="Times New Roman" w:cs="Times New Roman"/>
                <w:b/>
                <w:sz w:val="24"/>
                <w:szCs w:val="24"/>
                <w:lang w:val="uk-UA"/>
              </w:rPr>
            </w:pPr>
          </w:p>
        </w:tc>
        <w:tc>
          <w:tcPr>
            <w:tcW w:w="11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tcPr>
          <w:p w:rsidR="007D7FCC" w:rsidRPr="00DD3A05" w:rsidRDefault="007D7FCC">
            <w:pPr>
              <w:spacing w:after="200" w:line="276" w:lineRule="auto"/>
              <w:rPr>
                <w:rFonts w:ascii="Times New Roman" w:hAnsi="Times New Roman" w:cs="Times New Roman"/>
                <w:b/>
                <w:sz w:val="24"/>
                <w:szCs w:val="24"/>
                <w:lang w:val="uk-UA"/>
              </w:rPr>
            </w:pPr>
          </w:p>
        </w:tc>
        <w:tc>
          <w:tcPr>
            <w:tcW w:w="8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tcPr>
          <w:p w:rsidR="007D7FCC" w:rsidRPr="00DD3A05" w:rsidRDefault="007D7FCC">
            <w:pPr>
              <w:spacing w:after="200" w:line="276" w:lineRule="auto"/>
              <w:rPr>
                <w:rFonts w:ascii="Times New Roman" w:hAnsi="Times New Roman" w:cs="Times New Roman"/>
                <w:b/>
                <w:sz w:val="24"/>
                <w:szCs w:val="24"/>
                <w:lang w:val="uk-UA"/>
              </w:rPr>
            </w:pPr>
          </w:p>
        </w:tc>
        <w:tc>
          <w:tcPr>
            <w:tcW w:w="9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tcPr>
          <w:p w:rsidR="007D7FCC" w:rsidRPr="00DD3A05" w:rsidRDefault="007D7FCC">
            <w:pPr>
              <w:spacing w:after="200" w:line="276" w:lineRule="auto"/>
              <w:rPr>
                <w:rFonts w:ascii="Times New Roman" w:hAnsi="Times New Roman" w:cs="Times New Roman"/>
                <w:b/>
                <w:sz w:val="24"/>
                <w:szCs w:val="24"/>
                <w:lang w:val="uk-UA"/>
              </w:rPr>
            </w:pPr>
          </w:p>
        </w:tc>
        <w:tc>
          <w:tcPr>
            <w:tcW w:w="8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tcPr>
          <w:p w:rsidR="007D7FCC" w:rsidRPr="00DD3A05" w:rsidRDefault="007D7FCC">
            <w:pPr>
              <w:spacing w:after="200" w:line="276" w:lineRule="auto"/>
              <w:rPr>
                <w:rFonts w:ascii="Times New Roman" w:hAnsi="Times New Roman" w:cs="Times New Roman"/>
                <w:b/>
                <w:sz w:val="24"/>
                <w:szCs w:val="24"/>
                <w:lang w:val="uk-UA"/>
              </w:rPr>
            </w:pPr>
          </w:p>
        </w:tc>
      </w:tr>
    </w:tbl>
    <w:p w:rsidR="007D7FCC" w:rsidRPr="00DD3A05" w:rsidRDefault="007D7FCC" w:rsidP="007D7FCC">
      <w:pPr>
        <w:rPr>
          <w:rFonts w:cs="Times New Roman"/>
          <w:sz w:val="24"/>
          <w:szCs w:val="24"/>
          <w:lang w:val="uk-UA"/>
        </w:rPr>
      </w:pPr>
    </w:p>
    <w:p w:rsidR="007D7FCC" w:rsidRPr="00DD3A05" w:rsidRDefault="007D7FCC" w:rsidP="007D7FCC">
      <w:pPr>
        <w:rPr>
          <w:rFonts w:cs="Times New Roman"/>
          <w:sz w:val="24"/>
          <w:szCs w:val="24"/>
          <w:lang w:val="uk-UA"/>
        </w:rPr>
      </w:pPr>
    </w:p>
    <w:p w:rsidR="007D7FCC" w:rsidRPr="00DD3A05" w:rsidRDefault="007D7FCC" w:rsidP="007D7FCC">
      <w:pPr>
        <w:rPr>
          <w:rFonts w:cs="Times New Roman"/>
          <w:b/>
          <w:sz w:val="24"/>
          <w:szCs w:val="24"/>
          <w:lang w:val="uk-UA"/>
        </w:rPr>
      </w:pPr>
      <w:r w:rsidRPr="00DD3A05">
        <w:rPr>
          <w:rFonts w:cs="Times New Roman"/>
          <w:b/>
          <w:sz w:val="24"/>
          <w:szCs w:val="24"/>
          <w:lang w:val="uk-UA"/>
        </w:rPr>
        <w:t>Основні етапи проведення опитування:</w:t>
      </w:r>
    </w:p>
    <w:p w:rsidR="007D7FCC" w:rsidRPr="00DD3A05" w:rsidRDefault="007D7FCC" w:rsidP="000F54A8">
      <w:pPr>
        <w:numPr>
          <w:ilvl w:val="0"/>
          <w:numId w:val="14"/>
        </w:numPr>
        <w:spacing w:line="276" w:lineRule="auto"/>
        <w:ind w:left="714" w:hanging="357"/>
        <w:rPr>
          <w:rFonts w:cs="Times New Roman"/>
          <w:sz w:val="24"/>
          <w:szCs w:val="24"/>
          <w:lang w:val="uk-UA"/>
        </w:rPr>
      </w:pPr>
      <w:r w:rsidRPr="00DD3A05">
        <w:rPr>
          <w:rFonts w:cs="Times New Roman"/>
          <w:sz w:val="24"/>
          <w:szCs w:val="24"/>
          <w:lang w:val="uk-UA"/>
        </w:rPr>
        <w:t>Визначити кількість дворів, в яких необхідно провести опитування</w:t>
      </w:r>
    </w:p>
    <w:p w:rsidR="007D7FCC" w:rsidRPr="00DD3A05" w:rsidRDefault="007D7FCC" w:rsidP="000F54A8">
      <w:pPr>
        <w:numPr>
          <w:ilvl w:val="0"/>
          <w:numId w:val="14"/>
        </w:numPr>
        <w:spacing w:line="276" w:lineRule="auto"/>
        <w:ind w:left="714" w:hanging="357"/>
        <w:rPr>
          <w:rFonts w:cs="Times New Roman"/>
          <w:sz w:val="24"/>
          <w:szCs w:val="24"/>
          <w:lang w:val="uk-UA"/>
        </w:rPr>
      </w:pPr>
      <w:r w:rsidRPr="00DD3A05">
        <w:rPr>
          <w:rFonts w:cs="Times New Roman"/>
          <w:sz w:val="24"/>
          <w:szCs w:val="24"/>
          <w:lang w:val="uk-UA"/>
        </w:rPr>
        <w:t>Сформувати список дворів (з адресами), в яких буде проведено опитування</w:t>
      </w:r>
    </w:p>
    <w:p w:rsidR="007D7FCC" w:rsidRPr="00DD3A05" w:rsidRDefault="007D7FCC" w:rsidP="000F54A8">
      <w:pPr>
        <w:numPr>
          <w:ilvl w:val="0"/>
          <w:numId w:val="14"/>
        </w:numPr>
        <w:spacing w:line="276" w:lineRule="auto"/>
        <w:ind w:left="714" w:hanging="357"/>
        <w:rPr>
          <w:rFonts w:cs="Times New Roman"/>
          <w:sz w:val="24"/>
          <w:szCs w:val="24"/>
          <w:lang w:val="uk-UA"/>
        </w:rPr>
      </w:pPr>
      <w:r w:rsidRPr="00DD3A05">
        <w:rPr>
          <w:rFonts w:cs="Times New Roman"/>
          <w:sz w:val="24"/>
          <w:szCs w:val="24"/>
          <w:lang w:val="uk-UA"/>
        </w:rPr>
        <w:t>Визначити, хто буде проводити опитування (тобто стане «інтерв’юером»)</w:t>
      </w:r>
    </w:p>
    <w:p w:rsidR="007D7FCC" w:rsidRPr="00DD3A05" w:rsidRDefault="007D7FCC" w:rsidP="000F54A8">
      <w:pPr>
        <w:numPr>
          <w:ilvl w:val="0"/>
          <w:numId w:val="14"/>
        </w:numPr>
        <w:spacing w:line="276" w:lineRule="auto"/>
        <w:ind w:left="714" w:hanging="357"/>
        <w:rPr>
          <w:rFonts w:cs="Times New Roman"/>
          <w:sz w:val="24"/>
          <w:szCs w:val="24"/>
          <w:lang w:val="uk-UA"/>
        </w:rPr>
      </w:pPr>
      <w:r w:rsidRPr="00DD3A05">
        <w:rPr>
          <w:rFonts w:cs="Times New Roman"/>
          <w:sz w:val="24"/>
          <w:szCs w:val="24"/>
          <w:lang w:val="uk-UA"/>
        </w:rPr>
        <w:t>Провести опитування</w:t>
      </w:r>
    </w:p>
    <w:p w:rsidR="007D7FCC" w:rsidRPr="00DD3A05" w:rsidRDefault="007D7FCC" w:rsidP="000F54A8">
      <w:pPr>
        <w:numPr>
          <w:ilvl w:val="0"/>
          <w:numId w:val="14"/>
        </w:numPr>
        <w:spacing w:line="276" w:lineRule="auto"/>
        <w:ind w:left="714" w:hanging="357"/>
        <w:rPr>
          <w:rFonts w:cs="Times New Roman"/>
          <w:sz w:val="24"/>
          <w:szCs w:val="24"/>
          <w:lang w:val="uk-UA"/>
        </w:rPr>
      </w:pPr>
      <w:r w:rsidRPr="00DD3A05">
        <w:rPr>
          <w:rFonts w:cs="Times New Roman"/>
          <w:sz w:val="24"/>
          <w:szCs w:val="24"/>
          <w:lang w:val="uk-UA"/>
        </w:rPr>
        <w:t>Ввести заповнені анкети у спеціальну форму</w:t>
      </w:r>
    </w:p>
    <w:p w:rsidR="007D7FCC" w:rsidRPr="00DD3A05" w:rsidRDefault="007D7FCC" w:rsidP="007D7FCC">
      <w:pPr>
        <w:rPr>
          <w:rFonts w:cs="Times New Roman"/>
          <w:sz w:val="24"/>
          <w:szCs w:val="24"/>
          <w:lang w:val="uk-UA"/>
        </w:rPr>
      </w:pPr>
    </w:p>
    <w:p w:rsidR="000F54A8" w:rsidRPr="00DD3A05" w:rsidRDefault="000F54A8" w:rsidP="000F54A8">
      <w:pPr>
        <w:rPr>
          <w:rFonts w:cs="Times New Roman"/>
          <w:i/>
          <w:sz w:val="24"/>
          <w:szCs w:val="24"/>
          <w:lang w:val="uk-UA"/>
        </w:rPr>
      </w:pPr>
      <w:r w:rsidRPr="00DD3A05">
        <w:rPr>
          <w:rFonts w:cs="Times New Roman"/>
          <w:sz w:val="24"/>
          <w:szCs w:val="24"/>
          <w:lang w:val="uk-UA"/>
        </w:rPr>
        <w:t>Для того, щоб врахувати думку мешканців громади незалежно від їх адреси проживання та отримання достовірних даних при опитуванні невеликої кількості домогосподарств (всього 10-15 % від загальної кількості дворів) необхідно визначити список дворів, в яких має бути проведене опитування, за певними критеріями</w:t>
      </w:r>
      <w:r w:rsidR="00241496">
        <w:rPr>
          <w:rFonts w:cs="Times New Roman"/>
          <w:sz w:val="24"/>
          <w:szCs w:val="24"/>
          <w:lang w:val="uk-UA"/>
        </w:rPr>
        <w:t xml:space="preserve"> </w:t>
      </w:r>
      <w:r w:rsidRPr="00DD3A05">
        <w:rPr>
          <w:rFonts w:cs="Times New Roman"/>
          <w:sz w:val="24"/>
          <w:szCs w:val="24"/>
          <w:lang w:val="uk-UA"/>
        </w:rPr>
        <w:t xml:space="preserve">(тобто зробити вибірку). Тому для складання списку дворів, в яких необхідно провести опитування, будемо використовувати </w:t>
      </w:r>
      <w:r w:rsidRPr="00DD3A05">
        <w:rPr>
          <w:rFonts w:cs="Times New Roman"/>
          <w:i/>
          <w:sz w:val="24"/>
          <w:szCs w:val="24"/>
          <w:lang w:val="uk-UA"/>
        </w:rPr>
        <w:t>«метод випадкового вибору формування вибіркової сукупності».</w:t>
      </w:r>
    </w:p>
    <w:p w:rsidR="000F54A8" w:rsidRPr="00DD3A05" w:rsidRDefault="000F54A8" w:rsidP="000F54A8">
      <w:pPr>
        <w:rPr>
          <w:rFonts w:cs="Times New Roman"/>
          <w:i/>
          <w:sz w:val="24"/>
          <w:szCs w:val="24"/>
          <w:lang w:val="uk-UA"/>
        </w:rPr>
      </w:pPr>
      <w:r w:rsidRPr="00DD3A05">
        <w:rPr>
          <w:rFonts w:cs="Times New Roman"/>
          <w:sz w:val="24"/>
          <w:szCs w:val="24"/>
          <w:lang w:val="uk-UA"/>
        </w:rPr>
        <w:t xml:space="preserve">А саме: </w:t>
      </w:r>
    </w:p>
    <w:p w:rsidR="000F54A8" w:rsidRPr="00DD3A05" w:rsidRDefault="000F54A8" w:rsidP="000F54A8">
      <w:pPr>
        <w:rPr>
          <w:rFonts w:cs="Times New Roman"/>
          <w:sz w:val="24"/>
          <w:szCs w:val="24"/>
          <w:lang w:val="uk-UA"/>
        </w:rPr>
      </w:pPr>
    </w:p>
    <w:p w:rsidR="000F54A8" w:rsidRPr="00DD3A05" w:rsidRDefault="000F54A8" w:rsidP="000F54A8">
      <w:pPr>
        <w:rPr>
          <w:rFonts w:cs="Times New Roman"/>
          <w:b/>
          <w:sz w:val="24"/>
          <w:szCs w:val="24"/>
          <w:lang w:val="uk-UA"/>
        </w:rPr>
      </w:pPr>
      <w:r w:rsidRPr="00DD3A05">
        <w:rPr>
          <w:rFonts w:cs="Times New Roman"/>
          <w:b/>
          <w:sz w:val="24"/>
          <w:szCs w:val="24"/>
          <w:lang w:val="uk-UA"/>
        </w:rPr>
        <w:t>Крок 1. Визначаємо кількість дворів (домогосподарств), в яких необхідно провести опитування та нумеруємо анкети:</w:t>
      </w:r>
    </w:p>
    <w:p w:rsidR="000F54A8" w:rsidRPr="00DD3A05" w:rsidRDefault="000F54A8" w:rsidP="000F54A8">
      <w:pPr>
        <w:jc w:val="center"/>
        <w:rPr>
          <w:rFonts w:cs="Times New Roman"/>
          <w:i/>
          <w:sz w:val="24"/>
          <w:szCs w:val="24"/>
          <w:lang w:val="uk-UA"/>
        </w:rPr>
      </w:pPr>
      <w:r w:rsidRPr="00DD3A05">
        <w:rPr>
          <w:rFonts w:cs="Times New Roman"/>
          <w:i/>
          <w:sz w:val="24"/>
          <w:szCs w:val="24"/>
          <w:lang w:val="uk-UA"/>
        </w:rPr>
        <w:t>10% від 650 дворів = 65 дворів</w:t>
      </w:r>
    </w:p>
    <w:p w:rsidR="000F54A8" w:rsidRPr="00DD3A05" w:rsidRDefault="000F54A8" w:rsidP="000F54A8">
      <w:pPr>
        <w:jc w:val="center"/>
        <w:rPr>
          <w:rFonts w:cs="Times New Roman"/>
          <w:i/>
          <w:sz w:val="24"/>
          <w:szCs w:val="24"/>
          <w:lang w:val="uk-UA"/>
        </w:rPr>
      </w:pPr>
      <w:r w:rsidRPr="00DD3A05">
        <w:rPr>
          <w:rFonts w:cs="Times New Roman"/>
          <w:i/>
          <w:sz w:val="24"/>
          <w:szCs w:val="24"/>
          <w:lang w:val="uk-UA"/>
        </w:rPr>
        <w:t>Нумерація анкет</w:t>
      </w:r>
      <w:r w:rsidR="00241496">
        <w:rPr>
          <w:rFonts w:cs="Times New Roman"/>
          <w:i/>
          <w:sz w:val="24"/>
          <w:szCs w:val="24"/>
          <w:lang w:val="uk-UA"/>
        </w:rPr>
        <w:t xml:space="preserve"> </w:t>
      </w:r>
      <w:r w:rsidRPr="00DD3A05">
        <w:rPr>
          <w:rFonts w:cs="Times New Roman"/>
          <w:i/>
          <w:sz w:val="24"/>
          <w:szCs w:val="24"/>
          <w:lang w:val="uk-UA"/>
        </w:rPr>
        <w:t xml:space="preserve">від 1 до 65 </w:t>
      </w:r>
    </w:p>
    <w:p w:rsidR="000F54A8" w:rsidRPr="00DD3A05" w:rsidRDefault="000F54A8" w:rsidP="000F54A8">
      <w:pPr>
        <w:rPr>
          <w:rFonts w:cs="Times New Roman"/>
          <w:sz w:val="24"/>
          <w:szCs w:val="24"/>
          <w:lang w:val="uk-UA"/>
        </w:rPr>
      </w:pPr>
    </w:p>
    <w:p w:rsidR="006B16DF" w:rsidRPr="00DD3A05" w:rsidRDefault="006B16DF" w:rsidP="000F54A8">
      <w:pPr>
        <w:rPr>
          <w:rFonts w:cs="Times New Roman"/>
          <w:sz w:val="24"/>
          <w:szCs w:val="24"/>
          <w:lang w:val="uk-UA"/>
        </w:rPr>
      </w:pPr>
    </w:p>
    <w:p w:rsidR="000F54A8" w:rsidRPr="00DD3A05" w:rsidRDefault="000F54A8" w:rsidP="000F54A8">
      <w:pPr>
        <w:rPr>
          <w:rFonts w:cs="Times New Roman"/>
          <w:b/>
          <w:sz w:val="24"/>
          <w:szCs w:val="24"/>
          <w:lang w:val="uk-UA"/>
        </w:rPr>
      </w:pPr>
      <w:r w:rsidRPr="00DD3A05">
        <w:rPr>
          <w:rFonts w:cs="Times New Roman"/>
          <w:b/>
          <w:sz w:val="24"/>
          <w:szCs w:val="24"/>
          <w:lang w:val="uk-UA"/>
        </w:rPr>
        <w:t>Крок 2. Проводимо зустріч з членами робочої групи, під час якої:</w:t>
      </w:r>
    </w:p>
    <w:p w:rsidR="000F54A8" w:rsidRPr="00DD3A05" w:rsidRDefault="000F54A8" w:rsidP="000F54A8">
      <w:pPr>
        <w:rPr>
          <w:rFonts w:cs="Times New Roman"/>
          <w:b/>
          <w:sz w:val="24"/>
          <w:szCs w:val="24"/>
          <w:lang w:val="uk-UA"/>
        </w:rPr>
      </w:pPr>
    </w:p>
    <w:p w:rsidR="000F54A8" w:rsidRPr="00DD3A05" w:rsidRDefault="000F54A8" w:rsidP="007135AF">
      <w:pPr>
        <w:numPr>
          <w:ilvl w:val="1"/>
          <w:numId w:val="27"/>
        </w:numPr>
        <w:ind w:hanging="502"/>
        <w:rPr>
          <w:rFonts w:cs="Times New Roman"/>
          <w:b/>
          <w:sz w:val="24"/>
          <w:szCs w:val="24"/>
          <w:lang w:val="uk-UA"/>
        </w:rPr>
      </w:pPr>
      <w:r w:rsidRPr="00DD3A05">
        <w:rPr>
          <w:rFonts w:cs="Times New Roman"/>
          <w:b/>
          <w:sz w:val="24"/>
          <w:szCs w:val="24"/>
          <w:lang w:val="uk-UA"/>
        </w:rPr>
        <w:t xml:space="preserve">пояснюємо </w:t>
      </w:r>
      <w:proofErr w:type="spellStart"/>
      <w:r w:rsidRPr="00DD3A05">
        <w:rPr>
          <w:rFonts w:cs="Times New Roman"/>
          <w:b/>
          <w:sz w:val="24"/>
          <w:szCs w:val="24"/>
          <w:lang w:val="uk-UA"/>
        </w:rPr>
        <w:t>задання</w:t>
      </w:r>
      <w:proofErr w:type="spellEnd"/>
      <w:r w:rsidRPr="00DD3A05">
        <w:rPr>
          <w:rFonts w:cs="Times New Roman"/>
          <w:b/>
          <w:sz w:val="24"/>
          <w:szCs w:val="24"/>
          <w:lang w:val="uk-UA"/>
        </w:rPr>
        <w:t xml:space="preserve"> опитування</w:t>
      </w:r>
    </w:p>
    <w:p w:rsidR="000F54A8" w:rsidRPr="00DD3A05" w:rsidRDefault="000F54A8" w:rsidP="000F54A8">
      <w:pPr>
        <w:rPr>
          <w:rFonts w:cs="Times New Roman"/>
          <w:b/>
          <w:sz w:val="24"/>
          <w:szCs w:val="24"/>
          <w:lang w:val="uk-UA"/>
        </w:rPr>
      </w:pPr>
    </w:p>
    <w:p w:rsidR="000F54A8" w:rsidRPr="00DD3A05" w:rsidRDefault="000F54A8" w:rsidP="000F54A8">
      <w:pPr>
        <w:rPr>
          <w:rFonts w:cs="Times New Roman"/>
          <w:b/>
          <w:sz w:val="24"/>
          <w:szCs w:val="24"/>
          <w:lang w:val="uk-UA"/>
        </w:rPr>
      </w:pPr>
      <w:r w:rsidRPr="00DD3A05">
        <w:rPr>
          <w:rFonts w:cs="Times New Roman"/>
          <w:b/>
          <w:sz w:val="24"/>
          <w:szCs w:val="24"/>
          <w:lang w:val="uk-UA"/>
        </w:rPr>
        <w:t>2.2 складаємо список дворів (домогосподарств) для опитування:</w:t>
      </w:r>
    </w:p>
    <w:p w:rsidR="000F54A8" w:rsidRPr="00DD3A05" w:rsidRDefault="000F54A8" w:rsidP="000F54A8">
      <w:pPr>
        <w:rPr>
          <w:rFonts w:cs="Times New Roman"/>
          <w:b/>
          <w:sz w:val="24"/>
          <w:szCs w:val="24"/>
          <w:lang w:val="uk-UA"/>
        </w:rPr>
      </w:pPr>
    </w:p>
    <w:p w:rsidR="000F54A8" w:rsidRPr="00DD3A05" w:rsidRDefault="000F54A8" w:rsidP="007135AF">
      <w:pPr>
        <w:numPr>
          <w:ilvl w:val="0"/>
          <w:numId w:val="15"/>
        </w:numPr>
        <w:ind w:left="851" w:hanging="425"/>
        <w:rPr>
          <w:rFonts w:cs="Times New Roman"/>
          <w:sz w:val="24"/>
          <w:szCs w:val="24"/>
          <w:lang w:val="uk-UA"/>
        </w:rPr>
      </w:pPr>
      <w:r w:rsidRPr="00DD3A05">
        <w:rPr>
          <w:rFonts w:cs="Times New Roman"/>
          <w:sz w:val="24"/>
          <w:szCs w:val="24"/>
          <w:lang w:val="uk-UA"/>
        </w:rPr>
        <w:t xml:space="preserve">беремо список </w:t>
      </w:r>
      <w:r w:rsidRPr="00DD3A05">
        <w:rPr>
          <w:rFonts w:cs="Times New Roman"/>
          <w:sz w:val="24"/>
          <w:szCs w:val="24"/>
          <w:u w:val="single"/>
          <w:lang w:val="uk-UA"/>
        </w:rPr>
        <w:t>всіх дворів</w:t>
      </w:r>
      <w:r w:rsidR="00241496">
        <w:rPr>
          <w:rFonts w:cs="Times New Roman"/>
          <w:sz w:val="24"/>
          <w:szCs w:val="24"/>
          <w:lang w:val="uk-UA"/>
        </w:rPr>
        <w:t xml:space="preserve"> </w:t>
      </w:r>
      <w:r w:rsidRPr="00DD3A05">
        <w:rPr>
          <w:rFonts w:cs="Times New Roman"/>
          <w:sz w:val="24"/>
          <w:szCs w:val="24"/>
          <w:lang w:val="uk-UA"/>
        </w:rPr>
        <w:t>кожного населеного пункту</w:t>
      </w:r>
      <w:r w:rsidR="00241496">
        <w:rPr>
          <w:rFonts w:cs="Times New Roman"/>
          <w:sz w:val="24"/>
          <w:szCs w:val="24"/>
          <w:lang w:val="uk-UA"/>
        </w:rPr>
        <w:t xml:space="preserve"> </w:t>
      </w:r>
      <w:r w:rsidRPr="00DD3A05">
        <w:rPr>
          <w:rFonts w:cs="Times New Roman"/>
          <w:sz w:val="24"/>
          <w:szCs w:val="24"/>
          <w:lang w:val="uk-UA"/>
        </w:rPr>
        <w:t>з адресами.</w:t>
      </w:r>
    </w:p>
    <w:p w:rsidR="000F54A8" w:rsidRPr="00DD3A05" w:rsidRDefault="000F54A8" w:rsidP="000F54A8">
      <w:pPr>
        <w:ind w:left="426"/>
        <w:rPr>
          <w:rFonts w:cs="Times New Roman"/>
          <w:sz w:val="24"/>
          <w:szCs w:val="24"/>
          <w:lang w:val="uk-UA"/>
        </w:rPr>
      </w:pPr>
      <w:r w:rsidRPr="00DD3A05">
        <w:rPr>
          <w:rFonts w:cs="Times New Roman"/>
          <w:sz w:val="24"/>
          <w:szCs w:val="24"/>
          <w:lang w:val="uk-UA"/>
        </w:rPr>
        <w:t>Якщо формуємо список дворів, до якого треба включити кожен 10 двір, то для цього визначаємо першу адресу двору, з якого будемо включати двори до списку опитування (тобто</w:t>
      </w:r>
      <w:r w:rsidR="00241496">
        <w:rPr>
          <w:rFonts w:cs="Times New Roman"/>
          <w:sz w:val="24"/>
          <w:szCs w:val="24"/>
          <w:lang w:val="uk-UA"/>
        </w:rPr>
        <w:t xml:space="preserve"> </w:t>
      </w:r>
      <w:r w:rsidRPr="00DD3A05">
        <w:rPr>
          <w:rFonts w:cs="Times New Roman"/>
          <w:i/>
          <w:sz w:val="24"/>
          <w:szCs w:val="24"/>
          <w:lang w:val="uk-UA"/>
        </w:rPr>
        <w:t xml:space="preserve">«випадкову початкову точку»). </w:t>
      </w:r>
      <w:r w:rsidRPr="00DD3A05">
        <w:rPr>
          <w:rFonts w:cs="Times New Roman"/>
          <w:sz w:val="24"/>
          <w:szCs w:val="24"/>
          <w:lang w:val="uk-UA"/>
        </w:rPr>
        <w:t>Людина, яка прийшла остання на засідання має назвати число від 1 до 10 і саме із адреси, яка записана під цим номером,</w:t>
      </w:r>
      <w:r w:rsidR="00241496">
        <w:rPr>
          <w:rFonts w:cs="Times New Roman"/>
          <w:sz w:val="24"/>
          <w:szCs w:val="24"/>
          <w:lang w:val="uk-UA"/>
        </w:rPr>
        <w:t xml:space="preserve"> </w:t>
      </w:r>
      <w:r w:rsidRPr="00DD3A05">
        <w:rPr>
          <w:rFonts w:cs="Times New Roman"/>
          <w:sz w:val="24"/>
          <w:szCs w:val="24"/>
          <w:lang w:val="uk-UA"/>
        </w:rPr>
        <w:t>необхідно включати кожен 10 двір до списку опитування.</w:t>
      </w:r>
    </w:p>
    <w:p w:rsidR="000F54A8" w:rsidRPr="00DD3A05" w:rsidRDefault="000F54A8" w:rsidP="000F54A8">
      <w:pPr>
        <w:rPr>
          <w:rFonts w:cs="Times New Roman"/>
          <w:sz w:val="24"/>
          <w:szCs w:val="24"/>
          <w:lang w:val="uk-UA"/>
        </w:rPr>
      </w:pPr>
    </w:p>
    <w:p w:rsidR="000F54A8" w:rsidRPr="00DD3A05" w:rsidRDefault="000F54A8" w:rsidP="007135AF">
      <w:pPr>
        <w:numPr>
          <w:ilvl w:val="0"/>
          <w:numId w:val="15"/>
        </w:numPr>
        <w:ind w:left="851" w:hanging="425"/>
        <w:rPr>
          <w:rFonts w:cs="Times New Roman"/>
          <w:sz w:val="24"/>
          <w:szCs w:val="24"/>
          <w:lang w:val="uk-UA"/>
        </w:rPr>
      </w:pPr>
      <w:r w:rsidRPr="00DD3A05">
        <w:rPr>
          <w:rFonts w:cs="Times New Roman"/>
          <w:sz w:val="24"/>
          <w:szCs w:val="24"/>
          <w:lang w:val="uk-UA"/>
        </w:rPr>
        <w:t>формуємо список дворів, починаючи з «випадкової початкової точки» та кроком 10</w:t>
      </w:r>
    </w:p>
    <w:p w:rsidR="000F54A8" w:rsidRPr="00DD3A05" w:rsidRDefault="000F54A8" w:rsidP="000F54A8">
      <w:pPr>
        <w:jc w:val="center"/>
        <w:rPr>
          <w:rFonts w:cs="Times New Roman"/>
          <w:i/>
          <w:sz w:val="24"/>
          <w:szCs w:val="24"/>
          <w:lang w:val="uk-UA"/>
        </w:rPr>
      </w:pPr>
      <w:r w:rsidRPr="00DD3A05">
        <w:rPr>
          <w:rFonts w:cs="Times New Roman"/>
          <w:i/>
          <w:sz w:val="24"/>
          <w:szCs w:val="24"/>
          <w:lang w:val="uk-UA"/>
        </w:rPr>
        <w:t>випадкове число</w:t>
      </w:r>
      <w:r w:rsidR="00241496">
        <w:rPr>
          <w:rFonts w:cs="Times New Roman"/>
          <w:i/>
          <w:sz w:val="24"/>
          <w:szCs w:val="24"/>
          <w:lang w:val="uk-UA"/>
        </w:rPr>
        <w:t xml:space="preserve"> </w:t>
      </w:r>
      <w:r w:rsidRPr="00DD3A05">
        <w:rPr>
          <w:rFonts w:cs="Times New Roman"/>
          <w:i/>
          <w:sz w:val="24"/>
          <w:szCs w:val="24"/>
          <w:lang w:val="uk-UA"/>
        </w:rPr>
        <w:t>-</w:t>
      </w:r>
      <w:r w:rsidR="00241496">
        <w:rPr>
          <w:rFonts w:cs="Times New Roman"/>
          <w:i/>
          <w:sz w:val="24"/>
          <w:szCs w:val="24"/>
          <w:lang w:val="uk-UA"/>
        </w:rPr>
        <w:t xml:space="preserve"> </w:t>
      </w:r>
      <w:r w:rsidRPr="00DD3A05">
        <w:rPr>
          <w:rFonts w:cs="Times New Roman"/>
          <w:i/>
          <w:sz w:val="24"/>
          <w:szCs w:val="24"/>
          <w:lang w:val="uk-UA"/>
        </w:rPr>
        <w:t>3 (наприклад), крок – 10</w:t>
      </w:r>
    </w:p>
    <w:p w:rsidR="000F54A8" w:rsidRPr="00DD3A05" w:rsidRDefault="000F54A8" w:rsidP="000F54A8">
      <w:pPr>
        <w:jc w:val="center"/>
        <w:rPr>
          <w:rFonts w:cs="Times New Roman"/>
          <w:i/>
          <w:sz w:val="24"/>
          <w:szCs w:val="24"/>
          <w:lang w:val="uk-UA"/>
        </w:rPr>
      </w:pPr>
      <w:r w:rsidRPr="00DD3A05">
        <w:rPr>
          <w:rFonts w:cs="Times New Roman"/>
          <w:i/>
          <w:sz w:val="24"/>
          <w:szCs w:val="24"/>
          <w:lang w:val="uk-UA"/>
        </w:rPr>
        <w:t>до списку включаємо кожну 10 адресу, починаючи з номера «3»</w:t>
      </w:r>
      <w:r w:rsidR="00241496">
        <w:rPr>
          <w:rFonts w:cs="Times New Roman"/>
          <w:i/>
          <w:sz w:val="24"/>
          <w:szCs w:val="24"/>
          <w:lang w:val="uk-UA"/>
        </w:rPr>
        <w:t xml:space="preserve"> </w:t>
      </w:r>
      <w:r w:rsidRPr="00DD3A05">
        <w:rPr>
          <w:rFonts w:cs="Times New Roman"/>
          <w:i/>
          <w:sz w:val="24"/>
          <w:szCs w:val="24"/>
          <w:lang w:val="uk-UA"/>
        </w:rPr>
        <w:t>(тобто 3, 13, 23, 33…..)</w:t>
      </w:r>
    </w:p>
    <w:p w:rsidR="000F54A8" w:rsidRPr="00DD3A05" w:rsidRDefault="000F54A8" w:rsidP="000F54A8">
      <w:pPr>
        <w:jc w:val="center"/>
        <w:rPr>
          <w:rFonts w:cs="Times New Roman"/>
          <w:i/>
          <w:sz w:val="24"/>
          <w:szCs w:val="24"/>
          <w:lang w:val="uk-UA"/>
        </w:rPr>
      </w:pPr>
      <w:r w:rsidRPr="00DD3A05">
        <w:rPr>
          <w:rFonts w:cs="Times New Roman"/>
          <w:i/>
          <w:sz w:val="24"/>
          <w:szCs w:val="24"/>
          <w:lang w:val="uk-UA"/>
        </w:rPr>
        <w:t>кількість адрес у списку має становити 10% від загальної кількості дворів.</w:t>
      </w:r>
    </w:p>
    <w:p w:rsidR="000F54A8" w:rsidRPr="00DD3A05" w:rsidRDefault="000F54A8" w:rsidP="000F54A8">
      <w:pPr>
        <w:rPr>
          <w:rFonts w:cs="Times New Roman"/>
          <w:b/>
          <w:sz w:val="24"/>
          <w:szCs w:val="24"/>
          <w:lang w:val="uk-UA"/>
        </w:rPr>
      </w:pPr>
    </w:p>
    <w:p w:rsidR="000F54A8" w:rsidRPr="00DD3A05" w:rsidRDefault="000F54A8" w:rsidP="000F54A8">
      <w:pPr>
        <w:rPr>
          <w:rFonts w:cs="Times New Roman"/>
          <w:b/>
          <w:sz w:val="24"/>
          <w:szCs w:val="24"/>
          <w:lang w:val="uk-UA"/>
        </w:rPr>
      </w:pPr>
      <w:r w:rsidRPr="00DD3A05">
        <w:rPr>
          <w:rFonts w:cs="Times New Roman"/>
          <w:b/>
          <w:sz w:val="24"/>
          <w:szCs w:val="24"/>
          <w:lang w:val="uk-UA"/>
        </w:rPr>
        <w:t>2.3 визначаємо відповідальних осіб, які будуть проводити опитування в громаді (тобто «інтерв'юерів»)</w:t>
      </w:r>
    </w:p>
    <w:p w:rsidR="000F54A8" w:rsidRPr="00DD3A05" w:rsidRDefault="000F54A8" w:rsidP="000F54A8">
      <w:pPr>
        <w:ind w:left="426"/>
        <w:rPr>
          <w:rFonts w:cs="Times New Roman"/>
          <w:sz w:val="24"/>
          <w:szCs w:val="24"/>
          <w:lang w:val="uk-UA"/>
        </w:rPr>
      </w:pPr>
      <w:r w:rsidRPr="00DD3A05">
        <w:rPr>
          <w:rFonts w:cs="Times New Roman"/>
          <w:sz w:val="24"/>
          <w:szCs w:val="24"/>
          <w:lang w:val="uk-UA"/>
        </w:rPr>
        <w:t>«Інтерв'юерами» можуть бути депутати сільської/селищної ради, голови вуличних комітетів, члени громадських організацій або поштарі. Головне, щоб вони добре орієнтувались у адресах домогосподарств та, в разі необхідності, могли пояснити питання анкети. Загальна кількість «інтерв'юерів» може визначитись із розрахунку 10-15 адрес на одного інтерв'юера, або за територіальним розміщенням домогосподарств</w:t>
      </w:r>
      <w:r w:rsidR="00241496">
        <w:rPr>
          <w:rFonts w:cs="Times New Roman"/>
          <w:sz w:val="24"/>
          <w:szCs w:val="24"/>
          <w:lang w:val="uk-UA"/>
        </w:rPr>
        <w:t xml:space="preserve"> </w:t>
      </w:r>
      <w:r w:rsidRPr="00DD3A05">
        <w:rPr>
          <w:rFonts w:cs="Times New Roman"/>
          <w:sz w:val="24"/>
          <w:szCs w:val="24"/>
          <w:lang w:val="uk-UA"/>
        </w:rPr>
        <w:t>– в межах пішохідної доступності.</w:t>
      </w:r>
    </w:p>
    <w:p w:rsidR="000F54A8" w:rsidRPr="00DD3A05" w:rsidRDefault="000F54A8" w:rsidP="000F54A8">
      <w:pPr>
        <w:jc w:val="center"/>
        <w:rPr>
          <w:rFonts w:cs="Times New Roman"/>
          <w:i/>
          <w:sz w:val="24"/>
          <w:szCs w:val="24"/>
          <w:lang w:val="uk-UA"/>
        </w:rPr>
      </w:pPr>
      <w:r w:rsidRPr="00DD3A05">
        <w:rPr>
          <w:rFonts w:cs="Times New Roman"/>
          <w:i/>
          <w:sz w:val="24"/>
          <w:szCs w:val="24"/>
          <w:lang w:val="uk-UA"/>
        </w:rPr>
        <w:t xml:space="preserve">для проведення опитування у 65 дворах можна залучити 6 інтерв’юерів </w:t>
      </w:r>
      <w:r w:rsidRPr="00DD3A05">
        <w:rPr>
          <w:rFonts w:cs="Times New Roman"/>
          <w:i/>
          <w:sz w:val="24"/>
          <w:szCs w:val="24"/>
          <w:lang w:val="uk-UA"/>
        </w:rPr>
        <w:br/>
        <w:t>(по 10-12 адрес на кожного).</w:t>
      </w:r>
    </w:p>
    <w:p w:rsidR="000F54A8" w:rsidRPr="00DD3A05" w:rsidRDefault="000F54A8" w:rsidP="000F54A8">
      <w:pPr>
        <w:rPr>
          <w:rFonts w:cs="Times New Roman"/>
          <w:b/>
          <w:sz w:val="24"/>
          <w:szCs w:val="24"/>
          <w:lang w:val="uk-UA"/>
        </w:rPr>
      </w:pPr>
    </w:p>
    <w:p w:rsidR="000F54A8" w:rsidRPr="00DD3A05" w:rsidRDefault="000F54A8" w:rsidP="000F54A8">
      <w:pPr>
        <w:rPr>
          <w:rFonts w:cs="Times New Roman"/>
          <w:b/>
          <w:sz w:val="24"/>
          <w:szCs w:val="24"/>
          <w:lang w:val="uk-UA"/>
        </w:rPr>
      </w:pPr>
      <w:r w:rsidRPr="00DD3A05">
        <w:rPr>
          <w:rFonts w:cs="Times New Roman"/>
          <w:b/>
          <w:sz w:val="24"/>
          <w:szCs w:val="24"/>
          <w:lang w:val="uk-UA"/>
        </w:rPr>
        <w:t>2.4 визначаємо період проведення опитування:</w:t>
      </w:r>
    </w:p>
    <w:p w:rsidR="000F54A8" w:rsidRPr="00DD3A05" w:rsidRDefault="000F54A8" w:rsidP="000F54A8">
      <w:pPr>
        <w:ind w:left="426"/>
        <w:rPr>
          <w:rFonts w:cs="Times New Roman"/>
          <w:sz w:val="24"/>
          <w:szCs w:val="24"/>
          <w:lang w:val="uk-UA"/>
        </w:rPr>
      </w:pPr>
      <w:r w:rsidRPr="00DD3A05">
        <w:rPr>
          <w:rFonts w:cs="Times New Roman"/>
          <w:sz w:val="24"/>
          <w:szCs w:val="24"/>
          <w:lang w:val="uk-UA"/>
        </w:rPr>
        <w:t>Розподіляємо обрані адреси серед «інтерв'юерів»</w:t>
      </w:r>
      <w:r w:rsidR="00241496">
        <w:rPr>
          <w:rFonts w:cs="Times New Roman"/>
          <w:sz w:val="24"/>
          <w:szCs w:val="24"/>
          <w:lang w:val="uk-UA"/>
        </w:rPr>
        <w:t xml:space="preserve"> </w:t>
      </w:r>
      <w:r w:rsidRPr="00DD3A05">
        <w:rPr>
          <w:rFonts w:cs="Times New Roman"/>
          <w:sz w:val="24"/>
          <w:szCs w:val="24"/>
          <w:lang w:val="uk-UA"/>
        </w:rPr>
        <w:t>та визначаємо період проведення опитування: впродовж тижня, але не пізніше</w:t>
      </w:r>
      <w:r w:rsidR="00241496">
        <w:rPr>
          <w:rFonts w:cs="Times New Roman"/>
          <w:sz w:val="24"/>
          <w:szCs w:val="24"/>
          <w:lang w:val="uk-UA"/>
        </w:rPr>
        <w:t xml:space="preserve"> </w:t>
      </w:r>
      <w:r w:rsidRPr="00DD3A05">
        <w:rPr>
          <w:rFonts w:cs="Times New Roman"/>
          <w:sz w:val="24"/>
          <w:szCs w:val="24"/>
          <w:lang w:val="uk-UA"/>
        </w:rPr>
        <w:t>визначеної</w:t>
      </w:r>
      <w:r w:rsidR="00241496">
        <w:rPr>
          <w:rFonts w:cs="Times New Roman"/>
          <w:sz w:val="24"/>
          <w:szCs w:val="24"/>
          <w:lang w:val="uk-UA"/>
        </w:rPr>
        <w:t xml:space="preserve"> </w:t>
      </w:r>
      <w:r w:rsidRPr="00DD3A05">
        <w:rPr>
          <w:rFonts w:cs="Times New Roman"/>
          <w:sz w:val="24"/>
          <w:szCs w:val="24"/>
          <w:lang w:val="uk-UA"/>
        </w:rPr>
        <w:t>дати.</w:t>
      </w:r>
    </w:p>
    <w:p w:rsidR="000F54A8" w:rsidRPr="00DD3A05" w:rsidRDefault="000F54A8" w:rsidP="000F54A8">
      <w:pPr>
        <w:rPr>
          <w:rFonts w:cs="Times New Roman"/>
          <w:sz w:val="24"/>
          <w:szCs w:val="24"/>
          <w:u w:val="single"/>
          <w:lang w:val="uk-UA"/>
        </w:rPr>
      </w:pPr>
    </w:p>
    <w:p w:rsidR="000F54A8" w:rsidRPr="00DD3A05" w:rsidRDefault="000F54A8" w:rsidP="000F54A8">
      <w:pPr>
        <w:rPr>
          <w:rFonts w:cs="Times New Roman"/>
          <w:b/>
          <w:sz w:val="24"/>
          <w:szCs w:val="24"/>
          <w:lang w:val="uk-UA"/>
        </w:rPr>
      </w:pPr>
      <w:r w:rsidRPr="00DD3A05">
        <w:rPr>
          <w:rFonts w:cs="Times New Roman"/>
          <w:b/>
          <w:sz w:val="24"/>
          <w:szCs w:val="24"/>
          <w:lang w:val="uk-UA"/>
        </w:rPr>
        <w:t>2.5. Пояснюємо деякі особливості проведення опитування:</w:t>
      </w:r>
    </w:p>
    <w:p w:rsidR="000F54A8" w:rsidRPr="00DD3A05" w:rsidRDefault="000F54A8" w:rsidP="007135AF">
      <w:pPr>
        <w:numPr>
          <w:ilvl w:val="0"/>
          <w:numId w:val="15"/>
        </w:numPr>
        <w:ind w:left="851" w:hanging="425"/>
        <w:rPr>
          <w:rFonts w:cs="Times New Roman"/>
          <w:sz w:val="24"/>
          <w:szCs w:val="24"/>
          <w:lang w:val="uk-UA"/>
        </w:rPr>
      </w:pPr>
      <w:r w:rsidRPr="00DD3A05">
        <w:rPr>
          <w:rFonts w:cs="Times New Roman"/>
          <w:sz w:val="24"/>
          <w:szCs w:val="24"/>
          <w:lang w:val="uk-UA"/>
        </w:rPr>
        <w:t>по визначеній адресі, «інтерв'юер» має відати голові домогосподарства опитувальний лист (анкету) та почекати, поки він її заповнить та поверне «інтерв'юеру».</w:t>
      </w:r>
    </w:p>
    <w:p w:rsidR="000F54A8" w:rsidRPr="00DD3A05" w:rsidRDefault="000F54A8" w:rsidP="007135AF">
      <w:pPr>
        <w:numPr>
          <w:ilvl w:val="0"/>
          <w:numId w:val="15"/>
        </w:numPr>
        <w:ind w:left="851" w:hanging="425"/>
        <w:rPr>
          <w:rFonts w:cs="Times New Roman"/>
          <w:sz w:val="24"/>
          <w:szCs w:val="24"/>
          <w:lang w:val="uk-UA"/>
        </w:rPr>
      </w:pPr>
      <w:r w:rsidRPr="00DD3A05">
        <w:rPr>
          <w:rFonts w:cs="Times New Roman"/>
          <w:sz w:val="24"/>
          <w:szCs w:val="24"/>
          <w:lang w:val="uk-UA"/>
        </w:rPr>
        <w:t xml:space="preserve">під головою домогосподарства вважаємо людину, яка приймає рішення в родині щодо витрачання сімейного бюджету на капітальне будівництво. Якщо по обраній адресі голова домогосподарства відсутній, то слід опитати голову наступного домогосподарства (двору). </w:t>
      </w:r>
    </w:p>
    <w:p w:rsidR="000F54A8" w:rsidRPr="00DD3A05" w:rsidRDefault="000F54A8" w:rsidP="000F54A8">
      <w:pPr>
        <w:rPr>
          <w:rFonts w:cs="Times New Roman"/>
          <w:sz w:val="24"/>
          <w:szCs w:val="24"/>
          <w:lang w:val="uk-UA"/>
        </w:rPr>
      </w:pPr>
    </w:p>
    <w:p w:rsidR="000F54A8" w:rsidRPr="00DD3A05" w:rsidRDefault="000F54A8" w:rsidP="000F54A8">
      <w:pPr>
        <w:rPr>
          <w:rFonts w:cs="Times New Roman"/>
          <w:sz w:val="24"/>
          <w:szCs w:val="24"/>
          <w:lang w:val="uk-UA"/>
        </w:rPr>
      </w:pPr>
      <w:r w:rsidRPr="00DD3A05">
        <w:rPr>
          <w:rFonts w:cs="Times New Roman"/>
          <w:sz w:val="24"/>
          <w:szCs w:val="24"/>
          <w:lang w:val="uk-UA"/>
        </w:rPr>
        <w:t>в разі необхідності, можна прокоментувати деякі питання:</w:t>
      </w:r>
    </w:p>
    <w:p w:rsidR="000F54A8" w:rsidRPr="00DD3A05" w:rsidRDefault="000F54A8" w:rsidP="000F54A8">
      <w:pPr>
        <w:rPr>
          <w:rFonts w:cs="Times New Roman"/>
          <w:sz w:val="24"/>
          <w:szCs w:val="24"/>
          <w:lang w:val="uk-UA"/>
        </w:rPr>
      </w:pPr>
    </w:p>
    <w:p w:rsidR="000F54A8" w:rsidRPr="00DD3A05" w:rsidRDefault="000F54A8" w:rsidP="000F54A8">
      <w:pPr>
        <w:rPr>
          <w:rFonts w:cs="Times New Roman"/>
          <w:sz w:val="24"/>
          <w:szCs w:val="24"/>
          <w:lang w:val="uk-UA"/>
        </w:rPr>
      </w:pPr>
      <w:r w:rsidRPr="00DD3A05">
        <w:rPr>
          <w:rFonts w:cs="Times New Roman"/>
          <w:sz w:val="24"/>
          <w:szCs w:val="24"/>
          <w:lang w:val="uk-UA"/>
        </w:rPr>
        <w:t xml:space="preserve">Якщо </w:t>
      </w:r>
      <w:r w:rsidRPr="00DD3A05">
        <w:rPr>
          <w:rFonts w:cs="Times New Roman"/>
          <w:i/>
          <w:sz w:val="24"/>
          <w:szCs w:val="24"/>
          <w:lang w:val="uk-UA"/>
        </w:rPr>
        <w:t>на питання</w:t>
      </w:r>
      <w:r w:rsidRPr="00DD3A05">
        <w:rPr>
          <w:rFonts w:cs="Times New Roman"/>
          <w:b/>
          <w:sz w:val="24"/>
          <w:szCs w:val="24"/>
          <w:lang w:val="uk-UA"/>
        </w:rPr>
        <w:t xml:space="preserve"> "</w:t>
      </w:r>
      <w:r w:rsidR="006B16DF" w:rsidRPr="00DD3A05">
        <w:rPr>
          <w:lang w:val="uk-UA"/>
        </w:rPr>
        <w:t xml:space="preserve"> </w:t>
      </w:r>
      <w:r w:rsidR="006B16DF" w:rsidRPr="00DD3A05">
        <w:rPr>
          <w:rFonts w:cs="Times New Roman"/>
          <w:i/>
          <w:sz w:val="24"/>
          <w:szCs w:val="24"/>
          <w:lang w:val="uk-UA"/>
        </w:rPr>
        <w:t xml:space="preserve">Чи згодні Ви </w:t>
      </w:r>
      <w:proofErr w:type="spellStart"/>
      <w:r w:rsidR="006B16DF" w:rsidRPr="00DD3A05">
        <w:rPr>
          <w:rFonts w:cs="Times New Roman"/>
          <w:i/>
          <w:sz w:val="24"/>
          <w:szCs w:val="24"/>
          <w:lang w:val="uk-UA"/>
        </w:rPr>
        <w:t>співфінансувати</w:t>
      </w:r>
      <w:proofErr w:type="spellEnd"/>
      <w:r w:rsidR="006B16DF" w:rsidRPr="00DD3A05">
        <w:rPr>
          <w:rFonts w:cs="Times New Roman"/>
          <w:i/>
          <w:sz w:val="24"/>
          <w:szCs w:val="24"/>
          <w:lang w:val="uk-UA"/>
        </w:rPr>
        <w:t xml:space="preserve"> частину витрат на будівництво нового сучасного водогону у розмірі</w:t>
      </w:r>
      <w:r w:rsidR="00241496">
        <w:rPr>
          <w:rFonts w:cs="Times New Roman"/>
          <w:i/>
          <w:sz w:val="24"/>
          <w:szCs w:val="24"/>
          <w:lang w:val="uk-UA"/>
        </w:rPr>
        <w:t xml:space="preserve"> </w:t>
      </w:r>
      <w:r w:rsidR="006B16DF" w:rsidRPr="00DD3A05">
        <w:rPr>
          <w:rFonts w:cs="Times New Roman"/>
          <w:i/>
          <w:sz w:val="24"/>
          <w:szCs w:val="24"/>
          <w:lang w:val="uk-UA"/>
        </w:rPr>
        <w:t xml:space="preserve">до 3,0 тис. </w:t>
      </w:r>
      <w:proofErr w:type="spellStart"/>
      <w:r w:rsidR="006B16DF" w:rsidRPr="00DD3A05">
        <w:rPr>
          <w:rFonts w:cs="Times New Roman"/>
          <w:i/>
          <w:sz w:val="24"/>
          <w:szCs w:val="24"/>
          <w:lang w:val="uk-UA"/>
        </w:rPr>
        <w:t>грн</w:t>
      </w:r>
      <w:proofErr w:type="spellEnd"/>
      <w:r w:rsidRPr="00DD3A05">
        <w:rPr>
          <w:rFonts w:cs="Times New Roman"/>
          <w:i/>
          <w:sz w:val="24"/>
          <w:szCs w:val="24"/>
          <w:lang w:val="uk-UA"/>
        </w:rPr>
        <w:t>"</w:t>
      </w:r>
      <w:r w:rsidRPr="00DD3A05">
        <w:rPr>
          <w:rFonts w:cs="Times New Roman"/>
          <w:b/>
          <w:sz w:val="24"/>
          <w:szCs w:val="24"/>
          <w:lang w:val="uk-UA"/>
        </w:rPr>
        <w:t xml:space="preserve"> </w:t>
      </w:r>
      <w:r w:rsidRPr="00DD3A05">
        <w:rPr>
          <w:rFonts w:cs="Times New Roman"/>
          <w:sz w:val="24"/>
          <w:szCs w:val="24"/>
          <w:lang w:val="uk-UA"/>
        </w:rPr>
        <w:t xml:space="preserve">необхідно дати пояснення, що при будівництві аналогічних мереж в сільських громадах, кожне домогосподарство вкладало від 3 до 5 </w:t>
      </w:r>
      <w:proofErr w:type="spellStart"/>
      <w:r w:rsidRPr="00DD3A05">
        <w:rPr>
          <w:rFonts w:cs="Times New Roman"/>
          <w:sz w:val="24"/>
          <w:szCs w:val="24"/>
          <w:lang w:val="uk-UA"/>
        </w:rPr>
        <w:lastRenderedPageBreak/>
        <w:t>тис.грн</w:t>
      </w:r>
      <w:proofErr w:type="spellEnd"/>
      <w:r w:rsidRPr="00DD3A05">
        <w:rPr>
          <w:rFonts w:cs="Times New Roman"/>
          <w:sz w:val="24"/>
          <w:szCs w:val="24"/>
          <w:lang w:val="uk-UA"/>
        </w:rPr>
        <w:t>.</w:t>
      </w:r>
      <w:r w:rsidR="00241496">
        <w:rPr>
          <w:rFonts w:cs="Times New Roman"/>
          <w:sz w:val="24"/>
          <w:szCs w:val="24"/>
          <w:lang w:val="uk-UA"/>
        </w:rPr>
        <w:t xml:space="preserve"> </w:t>
      </w:r>
      <w:r w:rsidRPr="00DD3A05">
        <w:rPr>
          <w:rFonts w:cs="Times New Roman"/>
          <w:sz w:val="24"/>
          <w:szCs w:val="24"/>
          <w:lang w:val="uk-UA"/>
        </w:rPr>
        <w:t>Вартість внесків буде визначена тільки після розроблення проектно-кошторисної документації та визначенні</w:t>
      </w:r>
      <w:r w:rsidR="00241496">
        <w:rPr>
          <w:rFonts w:cs="Times New Roman"/>
          <w:sz w:val="24"/>
          <w:szCs w:val="24"/>
          <w:lang w:val="uk-UA"/>
        </w:rPr>
        <w:t xml:space="preserve"> </w:t>
      </w:r>
      <w:r w:rsidRPr="00DD3A05">
        <w:rPr>
          <w:rFonts w:cs="Times New Roman"/>
          <w:sz w:val="24"/>
          <w:szCs w:val="24"/>
          <w:lang w:val="uk-UA"/>
        </w:rPr>
        <w:t>кількості домогосподарств, які згодяться на під'єднання до мереж централізованого водопостачання.</w:t>
      </w:r>
    </w:p>
    <w:p w:rsidR="000F54A8" w:rsidRPr="00DD3A05" w:rsidRDefault="000F54A8" w:rsidP="000F54A8">
      <w:pPr>
        <w:rPr>
          <w:rFonts w:cs="Times New Roman"/>
          <w:sz w:val="24"/>
          <w:szCs w:val="24"/>
          <w:lang w:val="uk-UA"/>
        </w:rPr>
      </w:pPr>
      <w:r w:rsidRPr="00DD3A05">
        <w:rPr>
          <w:rFonts w:cs="Times New Roman"/>
          <w:sz w:val="24"/>
          <w:szCs w:val="24"/>
          <w:lang w:val="uk-UA"/>
        </w:rPr>
        <w:t xml:space="preserve">Можна також зауважити, що внесок з домогосподарства можна розподілити на частини. </w:t>
      </w:r>
    </w:p>
    <w:p w:rsidR="00743C8D" w:rsidRPr="00DD3A05" w:rsidRDefault="00743C8D" w:rsidP="000F54A8">
      <w:pPr>
        <w:rPr>
          <w:rFonts w:cs="Times New Roman"/>
          <w:sz w:val="24"/>
          <w:szCs w:val="24"/>
          <w:lang w:val="uk-UA"/>
        </w:rPr>
      </w:pPr>
    </w:p>
    <w:p w:rsidR="000F54A8" w:rsidRPr="00DD3A05" w:rsidRDefault="006B16DF" w:rsidP="000F54A8">
      <w:pPr>
        <w:rPr>
          <w:rFonts w:cs="Times New Roman"/>
          <w:sz w:val="24"/>
          <w:szCs w:val="24"/>
          <w:lang w:val="uk-UA"/>
        </w:rPr>
      </w:pPr>
      <w:r w:rsidRPr="00DD3A05">
        <w:rPr>
          <w:rFonts w:cs="Times New Roman"/>
          <w:sz w:val="24"/>
          <w:szCs w:val="24"/>
          <w:lang w:val="uk-UA"/>
        </w:rPr>
        <w:t xml:space="preserve">На питання </w:t>
      </w:r>
      <w:r w:rsidR="00743C8D" w:rsidRPr="00DD3A05">
        <w:rPr>
          <w:rFonts w:cs="Times New Roman"/>
          <w:sz w:val="24"/>
          <w:szCs w:val="24"/>
          <w:lang w:val="uk-UA"/>
        </w:rPr>
        <w:t>«</w:t>
      </w:r>
      <w:r w:rsidRPr="00DD3A05">
        <w:rPr>
          <w:rFonts w:cs="Times New Roman"/>
          <w:i/>
          <w:sz w:val="24"/>
          <w:szCs w:val="24"/>
          <w:lang w:val="uk-UA"/>
        </w:rPr>
        <w:t>4.2 Чи згодні Ви щомісячно сплачувати та</w:t>
      </w:r>
      <w:r w:rsidR="00743C8D" w:rsidRPr="00DD3A05">
        <w:rPr>
          <w:rFonts w:cs="Times New Roman"/>
          <w:i/>
          <w:sz w:val="24"/>
          <w:szCs w:val="24"/>
          <w:lang w:val="uk-UA"/>
        </w:rPr>
        <w:t xml:space="preserve">риф на питну воду у розмірі до ___ </w:t>
      </w:r>
      <w:r w:rsidRPr="00DD3A05">
        <w:rPr>
          <w:rFonts w:cs="Times New Roman"/>
          <w:i/>
          <w:sz w:val="24"/>
          <w:szCs w:val="24"/>
          <w:lang w:val="uk-UA"/>
        </w:rPr>
        <w:t xml:space="preserve">грн. за куб?» </w:t>
      </w:r>
      <w:r w:rsidRPr="00DD3A05">
        <w:rPr>
          <w:rFonts w:cs="Times New Roman"/>
          <w:sz w:val="24"/>
          <w:szCs w:val="24"/>
          <w:lang w:val="uk-UA"/>
        </w:rPr>
        <w:t xml:space="preserve">необхідно </w:t>
      </w:r>
      <w:r w:rsidR="00743C8D" w:rsidRPr="00DD3A05">
        <w:rPr>
          <w:rFonts w:cs="Times New Roman"/>
          <w:sz w:val="24"/>
          <w:szCs w:val="24"/>
          <w:lang w:val="uk-UA"/>
        </w:rPr>
        <w:t>вказати (та вставити у опитувальний лист) або вже діючий тариф на централізоване водопостачання, або вказати орієнтовний розмір (для локальних операторів водопостачання розмір тарифу коливається від 5 до 15 грн. за куб).</w:t>
      </w:r>
    </w:p>
    <w:p w:rsidR="00743C8D" w:rsidRPr="00DD3A05" w:rsidRDefault="00743C8D" w:rsidP="000F54A8">
      <w:pPr>
        <w:rPr>
          <w:rFonts w:cs="Times New Roman"/>
          <w:b/>
          <w:sz w:val="24"/>
          <w:szCs w:val="24"/>
          <w:lang w:val="uk-UA"/>
        </w:rPr>
      </w:pPr>
    </w:p>
    <w:p w:rsidR="000F54A8" w:rsidRPr="00DD3A05" w:rsidRDefault="000F54A8" w:rsidP="000F54A8">
      <w:pPr>
        <w:rPr>
          <w:rFonts w:cs="Times New Roman"/>
          <w:b/>
          <w:sz w:val="24"/>
          <w:szCs w:val="24"/>
          <w:lang w:val="uk-UA"/>
        </w:rPr>
      </w:pPr>
    </w:p>
    <w:p w:rsidR="000F54A8" w:rsidRPr="00DD3A05" w:rsidRDefault="000F54A8" w:rsidP="000F54A8">
      <w:pPr>
        <w:rPr>
          <w:rFonts w:cs="Times New Roman"/>
          <w:b/>
          <w:sz w:val="24"/>
          <w:szCs w:val="24"/>
          <w:lang w:val="uk-UA"/>
        </w:rPr>
      </w:pPr>
      <w:r w:rsidRPr="00DD3A05">
        <w:rPr>
          <w:rFonts w:cs="Times New Roman"/>
          <w:b/>
          <w:sz w:val="24"/>
          <w:szCs w:val="24"/>
          <w:lang w:val="uk-UA"/>
        </w:rPr>
        <w:t>Крок 3. Проводимо опитування</w:t>
      </w:r>
    </w:p>
    <w:p w:rsidR="000F54A8" w:rsidRPr="00DD3A05" w:rsidRDefault="000F54A8" w:rsidP="006B16DF">
      <w:pPr>
        <w:ind w:left="567"/>
        <w:rPr>
          <w:rFonts w:cs="Times New Roman"/>
          <w:sz w:val="24"/>
          <w:szCs w:val="24"/>
          <w:u w:val="single"/>
          <w:lang w:val="uk-UA"/>
        </w:rPr>
      </w:pPr>
      <w:r w:rsidRPr="00DD3A05">
        <w:rPr>
          <w:rFonts w:cs="Times New Roman"/>
          <w:sz w:val="24"/>
          <w:szCs w:val="24"/>
          <w:lang w:val="uk-UA"/>
        </w:rPr>
        <w:t>По визначеній адресі</w:t>
      </w:r>
      <w:r w:rsidR="00241496">
        <w:rPr>
          <w:rFonts w:cs="Times New Roman"/>
          <w:sz w:val="24"/>
          <w:szCs w:val="24"/>
          <w:lang w:val="uk-UA"/>
        </w:rPr>
        <w:t xml:space="preserve"> </w:t>
      </w:r>
      <w:r w:rsidRPr="00DD3A05">
        <w:rPr>
          <w:rFonts w:cs="Times New Roman"/>
          <w:sz w:val="24"/>
          <w:szCs w:val="24"/>
          <w:lang w:val="uk-UA"/>
        </w:rPr>
        <w:t xml:space="preserve">«інтерв’юер» має відати голові домогосподарства анкету для заповнення. </w:t>
      </w:r>
    </w:p>
    <w:p w:rsidR="000F54A8" w:rsidRPr="00DD3A05" w:rsidRDefault="000F54A8" w:rsidP="006B16DF">
      <w:pPr>
        <w:ind w:left="567"/>
        <w:rPr>
          <w:rFonts w:cs="Times New Roman"/>
          <w:sz w:val="24"/>
          <w:szCs w:val="24"/>
          <w:lang w:val="uk-UA"/>
        </w:rPr>
      </w:pPr>
      <w:r w:rsidRPr="00DD3A05">
        <w:rPr>
          <w:rFonts w:cs="Times New Roman"/>
          <w:sz w:val="24"/>
          <w:szCs w:val="24"/>
          <w:lang w:val="uk-UA"/>
        </w:rPr>
        <w:t>Якщо під час заповнення анкет будуть коментарі, пропозиції або зауваження, то їх необхідно записати та оголосити на наступній зустрічі членів робочої групи.</w:t>
      </w:r>
    </w:p>
    <w:p w:rsidR="000F54A8" w:rsidRPr="00DD3A05" w:rsidRDefault="000F54A8" w:rsidP="006B16DF">
      <w:pPr>
        <w:ind w:left="567"/>
        <w:rPr>
          <w:rFonts w:cs="Times New Roman"/>
          <w:sz w:val="24"/>
          <w:szCs w:val="24"/>
          <w:lang w:val="uk-UA"/>
        </w:rPr>
      </w:pPr>
      <w:r w:rsidRPr="00DD3A05">
        <w:rPr>
          <w:rFonts w:cs="Times New Roman"/>
          <w:sz w:val="24"/>
          <w:szCs w:val="24"/>
          <w:lang w:val="uk-UA"/>
        </w:rPr>
        <w:t>Опитувальний лист (анкета) додається.</w:t>
      </w:r>
    </w:p>
    <w:p w:rsidR="000F54A8" w:rsidRPr="00DD3A05" w:rsidRDefault="000F54A8" w:rsidP="000F54A8">
      <w:pPr>
        <w:rPr>
          <w:rFonts w:cs="Times New Roman"/>
          <w:b/>
          <w:sz w:val="24"/>
          <w:szCs w:val="24"/>
          <w:lang w:val="uk-UA"/>
        </w:rPr>
      </w:pPr>
    </w:p>
    <w:p w:rsidR="000F54A8" w:rsidRPr="00DD3A05" w:rsidRDefault="000F54A8" w:rsidP="000F54A8">
      <w:pPr>
        <w:rPr>
          <w:rFonts w:cs="Times New Roman"/>
          <w:b/>
          <w:sz w:val="24"/>
          <w:szCs w:val="24"/>
          <w:lang w:val="uk-UA"/>
        </w:rPr>
      </w:pPr>
    </w:p>
    <w:p w:rsidR="000F54A8" w:rsidRPr="00DD3A05" w:rsidRDefault="000F54A8" w:rsidP="000F54A8">
      <w:pPr>
        <w:rPr>
          <w:rFonts w:cs="Times New Roman"/>
          <w:b/>
          <w:sz w:val="24"/>
          <w:szCs w:val="24"/>
          <w:lang w:val="uk-UA"/>
        </w:rPr>
      </w:pPr>
      <w:r w:rsidRPr="00DD3A05">
        <w:rPr>
          <w:rFonts w:cs="Times New Roman"/>
          <w:b/>
          <w:sz w:val="24"/>
          <w:szCs w:val="24"/>
          <w:lang w:val="uk-UA"/>
        </w:rPr>
        <w:t>Крок 4. Проводимо другу зустріч з членами робочої групи.</w:t>
      </w:r>
    </w:p>
    <w:p w:rsidR="000F54A8" w:rsidRPr="00DD3A05" w:rsidRDefault="000F54A8" w:rsidP="000F54A8">
      <w:pPr>
        <w:rPr>
          <w:rFonts w:cs="Times New Roman"/>
          <w:sz w:val="24"/>
          <w:szCs w:val="24"/>
          <w:lang w:val="uk-UA"/>
        </w:rPr>
      </w:pPr>
      <w:r w:rsidRPr="00DD3A05">
        <w:rPr>
          <w:rFonts w:cs="Times New Roman"/>
          <w:sz w:val="24"/>
          <w:szCs w:val="24"/>
          <w:lang w:val="uk-UA"/>
        </w:rPr>
        <w:t xml:space="preserve">Після проведення опитування, необхідно провести розширене засідання робочої групи з "інтерв'юерами", під час якого необхідно буде обговорити </w:t>
      </w:r>
      <w:r w:rsidRPr="00DD3A05">
        <w:rPr>
          <w:rFonts w:cs="Times New Roman"/>
          <w:sz w:val="24"/>
          <w:szCs w:val="24"/>
          <w:u w:val="single"/>
          <w:lang w:val="uk-UA"/>
        </w:rPr>
        <w:t>попередні результати</w:t>
      </w:r>
      <w:r w:rsidRPr="00DD3A05">
        <w:rPr>
          <w:rFonts w:cs="Times New Roman"/>
          <w:sz w:val="24"/>
          <w:szCs w:val="24"/>
          <w:lang w:val="uk-UA"/>
        </w:rPr>
        <w:t xml:space="preserve"> опитування, а саме:</w:t>
      </w:r>
    </w:p>
    <w:p w:rsidR="000F54A8" w:rsidRPr="00DD3A05" w:rsidRDefault="000F54A8" w:rsidP="007135AF">
      <w:pPr>
        <w:numPr>
          <w:ilvl w:val="0"/>
          <w:numId w:val="16"/>
        </w:numPr>
        <w:rPr>
          <w:rFonts w:cs="Times New Roman"/>
          <w:sz w:val="24"/>
          <w:szCs w:val="24"/>
          <w:lang w:val="uk-UA"/>
        </w:rPr>
      </w:pPr>
      <w:r w:rsidRPr="00DD3A05">
        <w:rPr>
          <w:rFonts w:cs="Times New Roman"/>
          <w:sz w:val="24"/>
          <w:szCs w:val="24"/>
          <w:lang w:val="uk-UA"/>
        </w:rPr>
        <w:t>загальне відношення громади до розвитку централізованого водопостачання та водовідведення;</w:t>
      </w:r>
    </w:p>
    <w:p w:rsidR="000F54A8" w:rsidRPr="00DD3A05" w:rsidRDefault="000F54A8" w:rsidP="007135AF">
      <w:pPr>
        <w:numPr>
          <w:ilvl w:val="0"/>
          <w:numId w:val="16"/>
        </w:numPr>
        <w:rPr>
          <w:rFonts w:cs="Times New Roman"/>
          <w:sz w:val="24"/>
          <w:szCs w:val="24"/>
          <w:lang w:val="uk-UA"/>
        </w:rPr>
      </w:pPr>
      <w:r w:rsidRPr="00DD3A05">
        <w:rPr>
          <w:rFonts w:cs="Times New Roman"/>
          <w:sz w:val="24"/>
          <w:szCs w:val="24"/>
          <w:lang w:val="uk-UA"/>
        </w:rPr>
        <w:t xml:space="preserve">готовність </w:t>
      </w:r>
      <w:proofErr w:type="spellStart"/>
      <w:r w:rsidRPr="00DD3A05">
        <w:rPr>
          <w:rFonts w:cs="Times New Roman"/>
          <w:sz w:val="24"/>
          <w:szCs w:val="24"/>
          <w:lang w:val="uk-UA"/>
        </w:rPr>
        <w:t>співфінансувати</w:t>
      </w:r>
      <w:proofErr w:type="spellEnd"/>
      <w:r w:rsidRPr="00DD3A05">
        <w:rPr>
          <w:rFonts w:cs="Times New Roman"/>
          <w:sz w:val="24"/>
          <w:szCs w:val="24"/>
          <w:lang w:val="uk-UA"/>
        </w:rPr>
        <w:t xml:space="preserve"> будівництво водогону;</w:t>
      </w:r>
    </w:p>
    <w:p w:rsidR="000F54A8" w:rsidRPr="00DD3A05" w:rsidRDefault="000F54A8" w:rsidP="007135AF">
      <w:pPr>
        <w:numPr>
          <w:ilvl w:val="0"/>
          <w:numId w:val="16"/>
        </w:numPr>
        <w:rPr>
          <w:rFonts w:cs="Times New Roman"/>
          <w:sz w:val="24"/>
          <w:szCs w:val="24"/>
          <w:lang w:val="uk-UA"/>
        </w:rPr>
      </w:pPr>
      <w:r w:rsidRPr="00DD3A05">
        <w:rPr>
          <w:rFonts w:cs="Times New Roman"/>
          <w:sz w:val="24"/>
          <w:szCs w:val="24"/>
          <w:lang w:val="uk-UA"/>
        </w:rPr>
        <w:t>пропозиції, з яких вулиць краще починати будівництво водогону;</w:t>
      </w:r>
    </w:p>
    <w:p w:rsidR="000F54A8" w:rsidRPr="00DD3A05" w:rsidRDefault="000F54A8" w:rsidP="007135AF">
      <w:pPr>
        <w:numPr>
          <w:ilvl w:val="0"/>
          <w:numId w:val="16"/>
        </w:numPr>
        <w:rPr>
          <w:rFonts w:cs="Times New Roman"/>
          <w:sz w:val="24"/>
          <w:szCs w:val="24"/>
          <w:lang w:val="uk-UA"/>
        </w:rPr>
      </w:pPr>
      <w:r w:rsidRPr="00DD3A05">
        <w:rPr>
          <w:rFonts w:cs="Times New Roman"/>
          <w:sz w:val="24"/>
          <w:szCs w:val="24"/>
          <w:lang w:val="uk-UA"/>
        </w:rPr>
        <w:t>інші питання та проблеми, які виникали під час проведення опитування</w:t>
      </w:r>
    </w:p>
    <w:p w:rsidR="000F54A8" w:rsidRPr="00DD3A05" w:rsidRDefault="000F54A8" w:rsidP="000F54A8">
      <w:pPr>
        <w:rPr>
          <w:rFonts w:cs="Times New Roman"/>
          <w:sz w:val="24"/>
          <w:szCs w:val="24"/>
          <w:lang w:val="uk-UA"/>
        </w:rPr>
      </w:pPr>
    </w:p>
    <w:p w:rsidR="000F54A8" w:rsidRPr="00DD3A05" w:rsidRDefault="000F54A8" w:rsidP="000F54A8">
      <w:pPr>
        <w:rPr>
          <w:rFonts w:cs="Times New Roman"/>
          <w:sz w:val="24"/>
          <w:szCs w:val="24"/>
          <w:lang w:val="uk-UA"/>
        </w:rPr>
      </w:pPr>
      <w:r w:rsidRPr="00DD3A05">
        <w:rPr>
          <w:rFonts w:cs="Times New Roman"/>
          <w:sz w:val="24"/>
          <w:szCs w:val="24"/>
          <w:lang w:val="uk-UA"/>
        </w:rPr>
        <w:t xml:space="preserve">По завершенню зсідання складається </w:t>
      </w:r>
      <w:r w:rsidRPr="00DD3A05">
        <w:rPr>
          <w:rFonts w:cs="Times New Roman"/>
          <w:b/>
          <w:sz w:val="24"/>
          <w:szCs w:val="24"/>
          <w:lang w:val="uk-UA"/>
        </w:rPr>
        <w:t>протокол засідання</w:t>
      </w:r>
      <w:r w:rsidRPr="00DD3A05">
        <w:rPr>
          <w:rFonts w:cs="Times New Roman"/>
          <w:sz w:val="24"/>
          <w:szCs w:val="24"/>
          <w:lang w:val="uk-UA"/>
        </w:rPr>
        <w:t xml:space="preserve"> із узагальненими попередніми висновками та списками присутніх осіб.</w:t>
      </w:r>
    </w:p>
    <w:p w:rsidR="000F54A8" w:rsidRPr="00DD3A05" w:rsidRDefault="000F54A8" w:rsidP="000F54A8">
      <w:pPr>
        <w:rPr>
          <w:rFonts w:cs="Times New Roman"/>
          <w:b/>
          <w:sz w:val="24"/>
          <w:szCs w:val="24"/>
          <w:lang w:val="uk-UA"/>
        </w:rPr>
      </w:pPr>
    </w:p>
    <w:p w:rsidR="006B16DF" w:rsidRPr="00DD3A05" w:rsidRDefault="006B16DF" w:rsidP="006B16DF">
      <w:pPr>
        <w:rPr>
          <w:rFonts w:cs="Times New Roman"/>
          <w:b/>
          <w:sz w:val="24"/>
          <w:szCs w:val="24"/>
          <w:lang w:val="uk-UA"/>
        </w:rPr>
      </w:pPr>
      <w:r w:rsidRPr="00DD3A05">
        <w:rPr>
          <w:rFonts w:cs="Times New Roman"/>
          <w:b/>
          <w:sz w:val="24"/>
          <w:szCs w:val="24"/>
          <w:lang w:val="uk-UA"/>
        </w:rPr>
        <w:t>Крок 5. Вводимо відповіді в спеціальну он-лайн форму.</w:t>
      </w:r>
    </w:p>
    <w:p w:rsidR="006B16DF" w:rsidRPr="00DD3A05" w:rsidRDefault="006B16DF" w:rsidP="006B16DF">
      <w:pPr>
        <w:rPr>
          <w:rFonts w:cs="Times New Roman"/>
          <w:sz w:val="24"/>
          <w:szCs w:val="24"/>
          <w:lang w:val="uk-UA"/>
        </w:rPr>
      </w:pPr>
      <w:r w:rsidRPr="00DD3A05">
        <w:rPr>
          <w:rFonts w:cs="Times New Roman"/>
          <w:sz w:val="24"/>
          <w:szCs w:val="24"/>
          <w:lang w:val="uk-UA"/>
        </w:rPr>
        <w:t>Для отримання кількісних результатів опитування громадської думки, кожну анкету вводимо у спеціальну форму.</w:t>
      </w:r>
    </w:p>
    <w:p w:rsidR="000F54A8" w:rsidRPr="00DD3A05" w:rsidRDefault="000F54A8" w:rsidP="000F54A8">
      <w:pPr>
        <w:rPr>
          <w:rFonts w:cs="Times New Roman"/>
          <w:sz w:val="24"/>
          <w:szCs w:val="24"/>
          <w:lang w:val="uk-UA"/>
        </w:rPr>
      </w:pPr>
    </w:p>
    <w:p w:rsidR="000F54A8" w:rsidRPr="00DD3A05" w:rsidRDefault="000F54A8" w:rsidP="000F54A8">
      <w:pPr>
        <w:rPr>
          <w:rFonts w:cs="Times New Roman"/>
          <w:sz w:val="24"/>
          <w:szCs w:val="24"/>
          <w:lang w:val="uk-UA"/>
        </w:rPr>
      </w:pPr>
      <w:r w:rsidRPr="00DD3A05">
        <w:rPr>
          <w:rFonts w:cs="Times New Roman"/>
          <w:sz w:val="24"/>
          <w:szCs w:val="24"/>
          <w:lang w:val="uk-UA"/>
        </w:rPr>
        <w:br w:type="page"/>
      </w:r>
    </w:p>
    <w:p w:rsidR="000F54A8" w:rsidRPr="00DD3A05" w:rsidRDefault="000F54A8" w:rsidP="006B16DF">
      <w:pPr>
        <w:jc w:val="right"/>
        <w:rPr>
          <w:rFonts w:cs="Times New Roman"/>
          <w:sz w:val="23"/>
          <w:szCs w:val="23"/>
          <w:lang w:val="uk-UA"/>
        </w:rPr>
      </w:pPr>
      <w:r w:rsidRPr="00DD3A05">
        <w:rPr>
          <w:rFonts w:cs="Times New Roman"/>
          <w:sz w:val="23"/>
          <w:szCs w:val="23"/>
          <w:lang w:val="uk-UA"/>
        </w:rPr>
        <w:lastRenderedPageBreak/>
        <w:t>№ анкети ______________</w:t>
      </w:r>
    </w:p>
    <w:p w:rsidR="000F54A8" w:rsidRPr="00DD3A05" w:rsidRDefault="000F54A8" w:rsidP="006B16DF">
      <w:pPr>
        <w:jc w:val="center"/>
        <w:rPr>
          <w:rFonts w:cs="Times New Roman"/>
          <w:b/>
          <w:sz w:val="23"/>
          <w:szCs w:val="23"/>
          <w:lang w:val="uk-UA"/>
        </w:rPr>
      </w:pPr>
      <w:r w:rsidRPr="00DD3A05">
        <w:rPr>
          <w:rFonts w:cs="Times New Roman"/>
          <w:b/>
          <w:sz w:val="23"/>
          <w:szCs w:val="23"/>
          <w:lang w:val="uk-UA"/>
        </w:rPr>
        <w:t>АНКЕТА</w:t>
      </w:r>
    </w:p>
    <w:p w:rsidR="000F54A8" w:rsidRPr="00DD3A05" w:rsidRDefault="000F54A8" w:rsidP="000F54A8">
      <w:pPr>
        <w:rPr>
          <w:rFonts w:cs="Times New Roman"/>
          <w:b/>
          <w:sz w:val="23"/>
          <w:szCs w:val="23"/>
          <w:lang w:val="uk-UA"/>
        </w:rPr>
      </w:pPr>
      <w:r w:rsidRPr="00DD3A05">
        <w:rPr>
          <w:rFonts w:cs="Times New Roman"/>
          <w:b/>
          <w:sz w:val="23"/>
          <w:szCs w:val="23"/>
          <w:lang w:val="uk-UA"/>
        </w:rPr>
        <w:t>для вивчення громадської думки щодо розвитку централізованого водопостачання</w:t>
      </w:r>
    </w:p>
    <w:p w:rsidR="006B16DF" w:rsidRPr="00DD3A05" w:rsidRDefault="000F54A8" w:rsidP="006B16DF">
      <w:pPr>
        <w:ind w:right="-142"/>
        <w:jc w:val="both"/>
        <w:rPr>
          <w:rFonts w:cs="Times New Roman"/>
          <w:i/>
          <w:sz w:val="23"/>
          <w:szCs w:val="23"/>
          <w:lang w:val="uk-UA"/>
        </w:rPr>
      </w:pPr>
      <w:r w:rsidRPr="00DD3A05">
        <w:rPr>
          <w:rFonts w:cs="Times New Roman"/>
          <w:i/>
          <w:sz w:val="23"/>
          <w:szCs w:val="23"/>
          <w:lang w:val="uk-UA"/>
        </w:rPr>
        <w:t>Дане опитування проводиться для визначення реального попиту мешканців об’єднаної територіальної громади на послуги централізованого водопостачання. Опитування організоване в рамках співпраці ___________________ об’єднаної територіальної громади з Швейцарсько-українським проектом ДЕСПРО «Підтримка децентралізації в Україні».</w:t>
      </w:r>
    </w:p>
    <w:p w:rsidR="000F54A8" w:rsidRPr="00DD3A05" w:rsidRDefault="000F54A8" w:rsidP="006B16DF">
      <w:pPr>
        <w:ind w:right="-142"/>
        <w:rPr>
          <w:rFonts w:cs="Times New Roman"/>
          <w:sz w:val="23"/>
          <w:szCs w:val="23"/>
          <w:lang w:val="uk-UA"/>
        </w:rPr>
      </w:pPr>
      <w:r w:rsidRPr="00DD3A05">
        <w:rPr>
          <w:rFonts w:cs="Times New Roman"/>
          <w:i/>
          <w:sz w:val="23"/>
          <w:szCs w:val="23"/>
          <w:lang w:val="uk-UA"/>
        </w:rPr>
        <w:t xml:space="preserve"> </w:t>
      </w:r>
      <w:r w:rsidRPr="00DD3A05">
        <w:rPr>
          <w:rFonts w:cs="Times New Roman"/>
          <w:sz w:val="23"/>
          <w:szCs w:val="23"/>
          <w:lang w:val="uk-UA"/>
        </w:rPr>
        <w:t>Інформація буде використовуватись в узагальненому вигляді.</w:t>
      </w:r>
    </w:p>
    <w:p w:rsidR="000F54A8" w:rsidRPr="00DD3A05" w:rsidRDefault="000F54A8" w:rsidP="000F54A8">
      <w:pPr>
        <w:rPr>
          <w:rFonts w:cs="Times New Roman"/>
          <w:b/>
          <w:sz w:val="23"/>
          <w:szCs w:val="23"/>
          <w:lang w:val="uk-UA"/>
        </w:rPr>
      </w:pPr>
    </w:p>
    <w:p w:rsidR="000F54A8" w:rsidRPr="00DD3A05" w:rsidRDefault="000F54A8" w:rsidP="000F54A8">
      <w:pPr>
        <w:rPr>
          <w:rFonts w:cs="Times New Roman"/>
          <w:b/>
          <w:sz w:val="23"/>
          <w:szCs w:val="23"/>
          <w:lang w:val="uk-UA"/>
        </w:rPr>
      </w:pPr>
      <w:r w:rsidRPr="00DD3A05">
        <w:rPr>
          <w:rFonts w:cs="Times New Roman"/>
          <w:b/>
          <w:sz w:val="23"/>
          <w:szCs w:val="23"/>
          <w:lang w:val="uk-UA"/>
        </w:rPr>
        <w:t xml:space="preserve">Будь ласка, дайте відповіді на наступні питання. </w:t>
      </w:r>
    </w:p>
    <w:p w:rsidR="000F54A8" w:rsidRPr="00DD3A05" w:rsidRDefault="000F54A8" w:rsidP="000F54A8">
      <w:pPr>
        <w:rPr>
          <w:rFonts w:cs="Times New Roman"/>
          <w:b/>
          <w:sz w:val="23"/>
          <w:szCs w:val="23"/>
          <w:lang w:val="uk-UA"/>
        </w:rPr>
      </w:pPr>
    </w:p>
    <w:p w:rsidR="000F54A8" w:rsidRPr="00DD3A05" w:rsidRDefault="000F54A8" w:rsidP="007135AF">
      <w:pPr>
        <w:numPr>
          <w:ilvl w:val="0"/>
          <w:numId w:val="26"/>
        </w:numPr>
        <w:tabs>
          <w:tab w:val="left" w:pos="426"/>
        </w:tabs>
        <w:ind w:hanging="720"/>
        <w:rPr>
          <w:rFonts w:cs="Times New Roman"/>
          <w:b/>
          <w:sz w:val="23"/>
          <w:szCs w:val="23"/>
          <w:lang w:val="uk-UA"/>
        </w:rPr>
      </w:pPr>
      <w:r w:rsidRPr="00DD3A05">
        <w:rPr>
          <w:rFonts w:cs="Times New Roman"/>
          <w:b/>
          <w:sz w:val="23"/>
          <w:szCs w:val="23"/>
          <w:lang w:val="uk-UA"/>
        </w:rPr>
        <w:t>Яким чином ви отримуєте питну воду для власного споживання та приготування їжі?</w:t>
      </w:r>
    </w:p>
    <w:p w:rsidR="000F54A8" w:rsidRPr="00DD3A05" w:rsidRDefault="000F54A8" w:rsidP="000F54A8">
      <w:pPr>
        <w:rPr>
          <w:rFonts w:cs="Times New Roman"/>
          <w:i/>
          <w:sz w:val="23"/>
          <w:szCs w:val="23"/>
          <w:lang w:val="uk-UA"/>
        </w:rPr>
      </w:pPr>
      <w:r w:rsidRPr="00DD3A05">
        <w:rPr>
          <w:rFonts w:cs="Times New Roman"/>
          <w:i/>
          <w:sz w:val="23"/>
          <w:szCs w:val="23"/>
          <w:lang w:val="uk-UA"/>
        </w:rPr>
        <w:t>Можливо декілька варіантів відповідей</w:t>
      </w:r>
    </w:p>
    <w:tbl>
      <w:tblPr>
        <w:tblStyle w:val="a6"/>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05"/>
        <w:gridCol w:w="5474"/>
        <w:gridCol w:w="1409"/>
        <w:gridCol w:w="1263"/>
        <w:gridCol w:w="1204"/>
      </w:tblGrid>
      <w:tr w:rsidR="000F54A8" w:rsidRPr="00DD3A05" w:rsidTr="000F54A8">
        <w:tc>
          <w:tcPr>
            <w:tcW w:w="495" w:type="dxa"/>
            <w:shd w:val="clear" w:color="auto" w:fill="DBE5F1" w:themeFill="accent1" w:themeFillTint="33"/>
          </w:tcPr>
          <w:p w:rsidR="000F54A8" w:rsidRPr="00DD3A05" w:rsidRDefault="000F54A8" w:rsidP="000F54A8">
            <w:pPr>
              <w:rPr>
                <w:rFonts w:cs="Times New Roman"/>
                <w:sz w:val="23"/>
                <w:szCs w:val="23"/>
                <w:lang w:val="uk-UA"/>
              </w:rPr>
            </w:pPr>
          </w:p>
        </w:tc>
        <w:tc>
          <w:tcPr>
            <w:tcW w:w="5567" w:type="dxa"/>
            <w:shd w:val="clear" w:color="auto" w:fill="DBE5F1" w:themeFill="accent1" w:themeFillTint="33"/>
          </w:tcPr>
          <w:p w:rsidR="000F54A8" w:rsidRPr="00DD3A05" w:rsidRDefault="000F54A8" w:rsidP="000F54A8">
            <w:pPr>
              <w:rPr>
                <w:rFonts w:cs="Times New Roman"/>
                <w:sz w:val="23"/>
                <w:szCs w:val="23"/>
                <w:lang w:val="uk-UA"/>
              </w:rPr>
            </w:pPr>
            <w:r w:rsidRPr="00DD3A05">
              <w:rPr>
                <w:rFonts w:cs="Times New Roman"/>
                <w:sz w:val="23"/>
                <w:szCs w:val="23"/>
                <w:lang w:val="uk-UA"/>
              </w:rPr>
              <w:t>Варіант відповіді</w:t>
            </w:r>
          </w:p>
        </w:tc>
        <w:tc>
          <w:tcPr>
            <w:tcW w:w="1417" w:type="dxa"/>
            <w:shd w:val="clear" w:color="auto" w:fill="DBE5F1" w:themeFill="accent1" w:themeFillTint="33"/>
          </w:tcPr>
          <w:p w:rsidR="000F54A8" w:rsidRPr="00DD3A05" w:rsidRDefault="000F54A8" w:rsidP="000F54A8">
            <w:pPr>
              <w:rPr>
                <w:rFonts w:cs="Times New Roman"/>
                <w:sz w:val="23"/>
                <w:szCs w:val="23"/>
                <w:lang w:val="uk-UA"/>
              </w:rPr>
            </w:pPr>
            <w:r w:rsidRPr="00DD3A05">
              <w:rPr>
                <w:rFonts w:cs="Times New Roman"/>
                <w:sz w:val="23"/>
                <w:szCs w:val="23"/>
                <w:lang w:val="uk-UA"/>
              </w:rPr>
              <w:t>постійно</w:t>
            </w:r>
          </w:p>
        </w:tc>
        <w:tc>
          <w:tcPr>
            <w:tcW w:w="1276" w:type="dxa"/>
            <w:shd w:val="clear" w:color="auto" w:fill="DBE5F1" w:themeFill="accent1" w:themeFillTint="33"/>
          </w:tcPr>
          <w:p w:rsidR="000F54A8" w:rsidRPr="00DD3A05" w:rsidRDefault="000F54A8" w:rsidP="000F54A8">
            <w:pPr>
              <w:rPr>
                <w:rFonts w:cs="Times New Roman"/>
                <w:sz w:val="23"/>
                <w:szCs w:val="23"/>
                <w:lang w:val="uk-UA"/>
              </w:rPr>
            </w:pPr>
            <w:r w:rsidRPr="00DD3A05">
              <w:rPr>
                <w:rFonts w:cs="Times New Roman"/>
                <w:sz w:val="23"/>
                <w:szCs w:val="23"/>
                <w:lang w:val="uk-UA"/>
              </w:rPr>
              <w:t>іноді</w:t>
            </w:r>
          </w:p>
        </w:tc>
        <w:tc>
          <w:tcPr>
            <w:tcW w:w="1212" w:type="dxa"/>
            <w:shd w:val="clear" w:color="auto" w:fill="DBE5F1" w:themeFill="accent1" w:themeFillTint="33"/>
          </w:tcPr>
          <w:p w:rsidR="000F54A8" w:rsidRPr="00DD3A05" w:rsidRDefault="000F54A8" w:rsidP="000F54A8">
            <w:pPr>
              <w:rPr>
                <w:rFonts w:cs="Times New Roman"/>
                <w:sz w:val="23"/>
                <w:szCs w:val="23"/>
                <w:lang w:val="uk-UA"/>
              </w:rPr>
            </w:pPr>
            <w:r w:rsidRPr="00DD3A05">
              <w:rPr>
                <w:rFonts w:cs="Times New Roman"/>
                <w:sz w:val="23"/>
                <w:szCs w:val="23"/>
                <w:lang w:val="uk-UA"/>
              </w:rPr>
              <w:t>ніколи</w:t>
            </w:r>
          </w:p>
        </w:tc>
      </w:tr>
      <w:tr w:rsidR="000F54A8" w:rsidRPr="00DD3A05" w:rsidTr="000F54A8">
        <w:tc>
          <w:tcPr>
            <w:tcW w:w="495" w:type="dxa"/>
          </w:tcPr>
          <w:p w:rsidR="000F54A8" w:rsidRPr="00DD3A05" w:rsidRDefault="000F54A8" w:rsidP="000F54A8">
            <w:pPr>
              <w:rPr>
                <w:rFonts w:cs="Times New Roman"/>
                <w:sz w:val="23"/>
                <w:szCs w:val="23"/>
                <w:lang w:val="uk-UA"/>
              </w:rPr>
            </w:pPr>
            <w:r w:rsidRPr="00DD3A05">
              <w:rPr>
                <w:rFonts w:cs="Times New Roman"/>
                <w:sz w:val="23"/>
                <w:szCs w:val="23"/>
                <w:lang w:val="uk-UA"/>
              </w:rPr>
              <w:t>1.1</w:t>
            </w:r>
          </w:p>
        </w:tc>
        <w:tc>
          <w:tcPr>
            <w:tcW w:w="5567" w:type="dxa"/>
          </w:tcPr>
          <w:p w:rsidR="000F54A8" w:rsidRPr="00DD3A05" w:rsidRDefault="000F54A8" w:rsidP="000F54A8">
            <w:pPr>
              <w:rPr>
                <w:rFonts w:cs="Times New Roman"/>
                <w:sz w:val="23"/>
                <w:szCs w:val="23"/>
                <w:lang w:val="uk-UA"/>
              </w:rPr>
            </w:pPr>
            <w:r w:rsidRPr="00DD3A05">
              <w:rPr>
                <w:rFonts w:cs="Times New Roman"/>
                <w:sz w:val="23"/>
                <w:szCs w:val="23"/>
                <w:lang w:val="uk-UA"/>
              </w:rPr>
              <w:t>з водогону, який проведений до мого будинку</w:t>
            </w:r>
          </w:p>
        </w:tc>
        <w:tc>
          <w:tcPr>
            <w:tcW w:w="1417" w:type="dxa"/>
          </w:tcPr>
          <w:p w:rsidR="000F54A8" w:rsidRPr="00DD3A05" w:rsidRDefault="000F54A8" w:rsidP="007135AF">
            <w:pPr>
              <w:numPr>
                <w:ilvl w:val="0"/>
                <w:numId w:val="17"/>
              </w:numPr>
              <w:rPr>
                <w:rFonts w:cs="Times New Roman"/>
                <w:sz w:val="23"/>
                <w:szCs w:val="23"/>
                <w:lang w:val="uk-UA"/>
              </w:rPr>
            </w:pPr>
          </w:p>
        </w:tc>
        <w:tc>
          <w:tcPr>
            <w:tcW w:w="1276" w:type="dxa"/>
          </w:tcPr>
          <w:p w:rsidR="000F54A8" w:rsidRPr="00DD3A05" w:rsidRDefault="000F54A8" w:rsidP="007135AF">
            <w:pPr>
              <w:numPr>
                <w:ilvl w:val="0"/>
                <w:numId w:val="17"/>
              </w:numPr>
              <w:rPr>
                <w:rFonts w:cs="Times New Roman"/>
                <w:sz w:val="23"/>
                <w:szCs w:val="23"/>
                <w:lang w:val="uk-UA"/>
              </w:rPr>
            </w:pPr>
          </w:p>
        </w:tc>
        <w:tc>
          <w:tcPr>
            <w:tcW w:w="1212" w:type="dxa"/>
          </w:tcPr>
          <w:p w:rsidR="000F54A8" w:rsidRPr="00DD3A05" w:rsidRDefault="000F54A8" w:rsidP="007135AF">
            <w:pPr>
              <w:numPr>
                <w:ilvl w:val="0"/>
                <w:numId w:val="17"/>
              </w:numPr>
              <w:rPr>
                <w:rFonts w:cs="Times New Roman"/>
                <w:sz w:val="23"/>
                <w:szCs w:val="23"/>
                <w:lang w:val="uk-UA"/>
              </w:rPr>
            </w:pPr>
          </w:p>
        </w:tc>
      </w:tr>
      <w:tr w:rsidR="000F54A8" w:rsidRPr="00DD3A05" w:rsidTr="000F54A8">
        <w:tc>
          <w:tcPr>
            <w:tcW w:w="495" w:type="dxa"/>
          </w:tcPr>
          <w:p w:rsidR="000F54A8" w:rsidRPr="00DD3A05" w:rsidRDefault="000F54A8" w:rsidP="000F54A8">
            <w:pPr>
              <w:rPr>
                <w:rFonts w:cs="Times New Roman"/>
                <w:sz w:val="23"/>
                <w:szCs w:val="23"/>
                <w:lang w:val="uk-UA"/>
              </w:rPr>
            </w:pPr>
            <w:r w:rsidRPr="00DD3A05">
              <w:rPr>
                <w:rFonts w:cs="Times New Roman"/>
                <w:sz w:val="23"/>
                <w:szCs w:val="23"/>
                <w:lang w:val="uk-UA"/>
              </w:rPr>
              <w:t>1.2</w:t>
            </w:r>
          </w:p>
        </w:tc>
        <w:tc>
          <w:tcPr>
            <w:tcW w:w="5567" w:type="dxa"/>
          </w:tcPr>
          <w:p w:rsidR="000F54A8" w:rsidRPr="00DD3A05" w:rsidRDefault="000F54A8" w:rsidP="000F54A8">
            <w:pPr>
              <w:rPr>
                <w:rFonts w:cs="Times New Roman"/>
                <w:sz w:val="23"/>
                <w:szCs w:val="23"/>
                <w:lang w:val="uk-UA"/>
              </w:rPr>
            </w:pPr>
            <w:r w:rsidRPr="00DD3A05">
              <w:rPr>
                <w:rFonts w:cs="Times New Roman"/>
                <w:sz w:val="23"/>
                <w:szCs w:val="23"/>
                <w:lang w:val="uk-UA"/>
              </w:rPr>
              <w:t>набираю у власній криниці або свердловині</w:t>
            </w:r>
          </w:p>
        </w:tc>
        <w:tc>
          <w:tcPr>
            <w:tcW w:w="1417" w:type="dxa"/>
          </w:tcPr>
          <w:p w:rsidR="000F54A8" w:rsidRPr="00DD3A05" w:rsidRDefault="000F54A8" w:rsidP="007135AF">
            <w:pPr>
              <w:numPr>
                <w:ilvl w:val="0"/>
                <w:numId w:val="17"/>
              </w:numPr>
              <w:rPr>
                <w:rFonts w:cs="Times New Roman"/>
                <w:sz w:val="23"/>
                <w:szCs w:val="23"/>
                <w:lang w:val="uk-UA"/>
              </w:rPr>
            </w:pPr>
          </w:p>
        </w:tc>
        <w:tc>
          <w:tcPr>
            <w:tcW w:w="1276" w:type="dxa"/>
          </w:tcPr>
          <w:p w:rsidR="000F54A8" w:rsidRPr="00DD3A05" w:rsidRDefault="000F54A8" w:rsidP="007135AF">
            <w:pPr>
              <w:numPr>
                <w:ilvl w:val="0"/>
                <w:numId w:val="17"/>
              </w:numPr>
              <w:rPr>
                <w:rFonts w:cs="Times New Roman"/>
                <w:sz w:val="23"/>
                <w:szCs w:val="23"/>
                <w:lang w:val="uk-UA"/>
              </w:rPr>
            </w:pPr>
          </w:p>
        </w:tc>
        <w:tc>
          <w:tcPr>
            <w:tcW w:w="1212" w:type="dxa"/>
          </w:tcPr>
          <w:p w:rsidR="000F54A8" w:rsidRPr="00DD3A05" w:rsidRDefault="000F54A8" w:rsidP="007135AF">
            <w:pPr>
              <w:numPr>
                <w:ilvl w:val="0"/>
                <w:numId w:val="17"/>
              </w:numPr>
              <w:rPr>
                <w:rFonts w:cs="Times New Roman"/>
                <w:sz w:val="23"/>
                <w:szCs w:val="23"/>
                <w:lang w:val="uk-UA"/>
              </w:rPr>
            </w:pPr>
          </w:p>
        </w:tc>
      </w:tr>
      <w:tr w:rsidR="000F54A8" w:rsidRPr="00DD3A05" w:rsidTr="000F54A8">
        <w:tc>
          <w:tcPr>
            <w:tcW w:w="495" w:type="dxa"/>
          </w:tcPr>
          <w:p w:rsidR="000F54A8" w:rsidRPr="00DD3A05" w:rsidRDefault="000F54A8" w:rsidP="000F54A8">
            <w:pPr>
              <w:rPr>
                <w:rFonts w:cs="Times New Roman"/>
                <w:sz w:val="23"/>
                <w:szCs w:val="23"/>
                <w:lang w:val="uk-UA"/>
              </w:rPr>
            </w:pPr>
            <w:r w:rsidRPr="00DD3A05">
              <w:rPr>
                <w:rFonts w:cs="Times New Roman"/>
                <w:sz w:val="23"/>
                <w:szCs w:val="23"/>
                <w:lang w:val="uk-UA"/>
              </w:rPr>
              <w:t>1.3</w:t>
            </w:r>
          </w:p>
        </w:tc>
        <w:tc>
          <w:tcPr>
            <w:tcW w:w="5567" w:type="dxa"/>
          </w:tcPr>
          <w:p w:rsidR="000F54A8" w:rsidRPr="00DD3A05" w:rsidRDefault="000F54A8" w:rsidP="000F54A8">
            <w:pPr>
              <w:rPr>
                <w:rFonts w:cs="Times New Roman"/>
                <w:sz w:val="23"/>
                <w:szCs w:val="23"/>
                <w:lang w:val="uk-UA"/>
              </w:rPr>
            </w:pPr>
            <w:r w:rsidRPr="00DD3A05">
              <w:rPr>
                <w:rFonts w:cs="Times New Roman"/>
                <w:sz w:val="23"/>
                <w:szCs w:val="23"/>
                <w:lang w:val="uk-UA"/>
              </w:rPr>
              <w:t>приводжу джерельну воду (набираю з природнього джерела)</w:t>
            </w:r>
          </w:p>
        </w:tc>
        <w:tc>
          <w:tcPr>
            <w:tcW w:w="1417" w:type="dxa"/>
          </w:tcPr>
          <w:p w:rsidR="000F54A8" w:rsidRPr="00DD3A05" w:rsidRDefault="000F54A8" w:rsidP="007135AF">
            <w:pPr>
              <w:numPr>
                <w:ilvl w:val="0"/>
                <w:numId w:val="17"/>
              </w:numPr>
              <w:rPr>
                <w:rFonts w:cs="Times New Roman"/>
                <w:sz w:val="23"/>
                <w:szCs w:val="23"/>
                <w:lang w:val="uk-UA"/>
              </w:rPr>
            </w:pPr>
          </w:p>
        </w:tc>
        <w:tc>
          <w:tcPr>
            <w:tcW w:w="1276" w:type="dxa"/>
          </w:tcPr>
          <w:p w:rsidR="000F54A8" w:rsidRPr="00DD3A05" w:rsidRDefault="000F54A8" w:rsidP="007135AF">
            <w:pPr>
              <w:numPr>
                <w:ilvl w:val="0"/>
                <w:numId w:val="17"/>
              </w:numPr>
              <w:rPr>
                <w:rFonts w:cs="Times New Roman"/>
                <w:sz w:val="23"/>
                <w:szCs w:val="23"/>
                <w:lang w:val="uk-UA"/>
              </w:rPr>
            </w:pPr>
          </w:p>
        </w:tc>
        <w:tc>
          <w:tcPr>
            <w:tcW w:w="1212" w:type="dxa"/>
          </w:tcPr>
          <w:p w:rsidR="000F54A8" w:rsidRPr="00DD3A05" w:rsidRDefault="000F54A8" w:rsidP="007135AF">
            <w:pPr>
              <w:numPr>
                <w:ilvl w:val="0"/>
                <w:numId w:val="17"/>
              </w:numPr>
              <w:rPr>
                <w:rFonts w:cs="Times New Roman"/>
                <w:sz w:val="23"/>
                <w:szCs w:val="23"/>
                <w:lang w:val="uk-UA"/>
              </w:rPr>
            </w:pPr>
          </w:p>
        </w:tc>
      </w:tr>
      <w:tr w:rsidR="000F54A8" w:rsidRPr="00DD3A05" w:rsidTr="000F54A8">
        <w:tc>
          <w:tcPr>
            <w:tcW w:w="495" w:type="dxa"/>
          </w:tcPr>
          <w:p w:rsidR="000F54A8" w:rsidRPr="00DD3A05" w:rsidRDefault="000F54A8" w:rsidP="000F54A8">
            <w:pPr>
              <w:rPr>
                <w:rFonts w:cs="Times New Roman"/>
                <w:sz w:val="23"/>
                <w:szCs w:val="23"/>
                <w:lang w:val="uk-UA"/>
              </w:rPr>
            </w:pPr>
            <w:r w:rsidRPr="00DD3A05">
              <w:rPr>
                <w:rFonts w:cs="Times New Roman"/>
                <w:sz w:val="23"/>
                <w:szCs w:val="23"/>
                <w:lang w:val="uk-UA"/>
              </w:rPr>
              <w:t>1.4</w:t>
            </w:r>
          </w:p>
        </w:tc>
        <w:tc>
          <w:tcPr>
            <w:tcW w:w="5567" w:type="dxa"/>
          </w:tcPr>
          <w:p w:rsidR="000F54A8" w:rsidRPr="00DD3A05" w:rsidRDefault="000F54A8" w:rsidP="000F54A8">
            <w:pPr>
              <w:rPr>
                <w:rFonts w:cs="Times New Roman"/>
                <w:sz w:val="23"/>
                <w:szCs w:val="23"/>
                <w:lang w:val="uk-UA"/>
              </w:rPr>
            </w:pPr>
            <w:r w:rsidRPr="00DD3A05">
              <w:rPr>
                <w:rFonts w:cs="Times New Roman"/>
                <w:sz w:val="23"/>
                <w:szCs w:val="23"/>
                <w:lang w:val="uk-UA"/>
              </w:rPr>
              <w:t>купую привозну воду (або у бутлях)</w:t>
            </w:r>
          </w:p>
        </w:tc>
        <w:tc>
          <w:tcPr>
            <w:tcW w:w="1417" w:type="dxa"/>
          </w:tcPr>
          <w:p w:rsidR="000F54A8" w:rsidRPr="00DD3A05" w:rsidRDefault="000F54A8" w:rsidP="007135AF">
            <w:pPr>
              <w:numPr>
                <w:ilvl w:val="0"/>
                <w:numId w:val="17"/>
              </w:numPr>
              <w:rPr>
                <w:rFonts w:cs="Times New Roman"/>
                <w:sz w:val="23"/>
                <w:szCs w:val="23"/>
                <w:lang w:val="uk-UA"/>
              </w:rPr>
            </w:pPr>
          </w:p>
        </w:tc>
        <w:tc>
          <w:tcPr>
            <w:tcW w:w="1276" w:type="dxa"/>
          </w:tcPr>
          <w:p w:rsidR="000F54A8" w:rsidRPr="00DD3A05" w:rsidRDefault="000F54A8" w:rsidP="007135AF">
            <w:pPr>
              <w:numPr>
                <w:ilvl w:val="0"/>
                <w:numId w:val="17"/>
              </w:numPr>
              <w:rPr>
                <w:rFonts w:cs="Times New Roman"/>
                <w:sz w:val="23"/>
                <w:szCs w:val="23"/>
                <w:lang w:val="uk-UA"/>
              </w:rPr>
            </w:pPr>
          </w:p>
        </w:tc>
        <w:tc>
          <w:tcPr>
            <w:tcW w:w="1212" w:type="dxa"/>
          </w:tcPr>
          <w:p w:rsidR="000F54A8" w:rsidRPr="00DD3A05" w:rsidRDefault="000F54A8" w:rsidP="007135AF">
            <w:pPr>
              <w:numPr>
                <w:ilvl w:val="0"/>
                <w:numId w:val="17"/>
              </w:numPr>
              <w:rPr>
                <w:rFonts w:cs="Times New Roman"/>
                <w:sz w:val="23"/>
                <w:szCs w:val="23"/>
                <w:lang w:val="uk-UA"/>
              </w:rPr>
            </w:pPr>
          </w:p>
        </w:tc>
      </w:tr>
      <w:tr w:rsidR="000F54A8" w:rsidRPr="00DD3A05" w:rsidTr="000F54A8">
        <w:tc>
          <w:tcPr>
            <w:tcW w:w="495" w:type="dxa"/>
          </w:tcPr>
          <w:p w:rsidR="000F54A8" w:rsidRPr="00DD3A05" w:rsidRDefault="000F54A8" w:rsidP="000F54A8">
            <w:pPr>
              <w:rPr>
                <w:rFonts w:cs="Times New Roman"/>
                <w:sz w:val="23"/>
                <w:szCs w:val="23"/>
                <w:lang w:val="uk-UA"/>
              </w:rPr>
            </w:pPr>
            <w:r w:rsidRPr="00DD3A05">
              <w:rPr>
                <w:rFonts w:cs="Times New Roman"/>
                <w:sz w:val="23"/>
                <w:szCs w:val="23"/>
                <w:lang w:val="uk-UA"/>
              </w:rPr>
              <w:t>1.5</w:t>
            </w:r>
          </w:p>
        </w:tc>
        <w:tc>
          <w:tcPr>
            <w:tcW w:w="9472" w:type="dxa"/>
            <w:gridSpan w:val="4"/>
          </w:tcPr>
          <w:p w:rsidR="000F54A8" w:rsidRPr="00DD3A05" w:rsidRDefault="006B16DF" w:rsidP="000F54A8">
            <w:pPr>
              <w:rPr>
                <w:rFonts w:cs="Times New Roman"/>
                <w:sz w:val="23"/>
                <w:szCs w:val="23"/>
                <w:lang w:val="uk-UA"/>
              </w:rPr>
            </w:pPr>
            <w:r w:rsidRPr="00DD3A05">
              <w:rPr>
                <w:rFonts w:cs="Times New Roman"/>
                <w:sz w:val="23"/>
                <w:szCs w:val="23"/>
                <w:lang w:val="uk-UA"/>
              </w:rPr>
              <w:t>свій варіант:</w:t>
            </w:r>
          </w:p>
        </w:tc>
      </w:tr>
    </w:tbl>
    <w:p w:rsidR="000F54A8" w:rsidRPr="00DD3A05" w:rsidRDefault="000F54A8" w:rsidP="000F54A8">
      <w:pPr>
        <w:rPr>
          <w:rFonts w:cs="Times New Roman"/>
          <w:sz w:val="23"/>
          <w:szCs w:val="23"/>
          <w:lang w:val="uk-UA"/>
        </w:rPr>
      </w:pPr>
    </w:p>
    <w:p w:rsidR="000F54A8" w:rsidRPr="00DD3A05" w:rsidRDefault="000F54A8" w:rsidP="007135AF">
      <w:pPr>
        <w:numPr>
          <w:ilvl w:val="0"/>
          <w:numId w:val="26"/>
        </w:numPr>
        <w:tabs>
          <w:tab w:val="left" w:pos="426"/>
        </w:tabs>
        <w:ind w:hanging="720"/>
        <w:rPr>
          <w:rFonts w:cs="Times New Roman"/>
          <w:b/>
          <w:sz w:val="23"/>
          <w:szCs w:val="23"/>
          <w:lang w:val="uk-UA"/>
        </w:rPr>
      </w:pPr>
      <w:r w:rsidRPr="00DD3A05">
        <w:rPr>
          <w:rFonts w:cs="Times New Roman"/>
          <w:b/>
          <w:sz w:val="23"/>
          <w:szCs w:val="23"/>
          <w:lang w:val="uk-UA"/>
        </w:rPr>
        <w:t>Якщо Ви використовуєте питну воду із водогону чи відчували ви брак (нестачу) води?</w:t>
      </w:r>
    </w:p>
    <w:p w:rsidR="000F54A8" w:rsidRPr="00DD3A05" w:rsidRDefault="000F54A8" w:rsidP="007135AF">
      <w:pPr>
        <w:numPr>
          <w:ilvl w:val="0"/>
          <w:numId w:val="18"/>
        </w:numPr>
        <w:rPr>
          <w:rFonts w:cs="Times New Roman"/>
          <w:sz w:val="23"/>
          <w:szCs w:val="23"/>
          <w:lang w:val="uk-UA"/>
        </w:rPr>
      </w:pPr>
      <w:r w:rsidRPr="00DD3A05">
        <w:rPr>
          <w:rFonts w:cs="Times New Roman"/>
          <w:sz w:val="23"/>
          <w:szCs w:val="23"/>
          <w:lang w:val="uk-UA"/>
        </w:rPr>
        <w:t>так, постійно</w:t>
      </w:r>
    </w:p>
    <w:p w:rsidR="000F54A8" w:rsidRPr="00DD3A05" w:rsidRDefault="000F54A8" w:rsidP="007135AF">
      <w:pPr>
        <w:numPr>
          <w:ilvl w:val="0"/>
          <w:numId w:val="18"/>
        </w:numPr>
        <w:rPr>
          <w:rFonts w:cs="Times New Roman"/>
          <w:sz w:val="23"/>
          <w:szCs w:val="23"/>
          <w:lang w:val="uk-UA"/>
        </w:rPr>
      </w:pPr>
      <w:r w:rsidRPr="00DD3A05">
        <w:rPr>
          <w:rFonts w:cs="Times New Roman"/>
          <w:sz w:val="23"/>
          <w:szCs w:val="23"/>
          <w:lang w:val="uk-UA"/>
        </w:rPr>
        <w:t>так, іноді</w:t>
      </w:r>
    </w:p>
    <w:p w:rsidR="000F54A8" w:rsidRPr="00DD3A05" w:rsidRDefault="000F54A8" w:rsidP="007135AF">
      <w:pPr>
        <w:numPr>
          <w:ilvl w:val="0"/>
          <w:numId w:val="18"/>
        </w:numPr>
        <w:rPr>
          <w:rFonts w:cs="Times New Roman"/>
          <w:sz w:val="23"/>
          <w:szCs w:val="23"/>
          <w:lang w:val="uk-UA"/>
        </w:rPr>
      </w:pPr>
      <w:r w:rsidRPr="00DD3A05">
        <w:rPr>
          <w:rFonts w:cs="Times New Roman"/>
          <w:sz w:val="23"/>
          <w:szCs w:val="23"/>
          <w:lang w:val="uk-UA"/>
        </w:rPr>
        <w:t>ні</w:t>
      </w:r>
    </w:p>
    <w:p w:rsidR="000F54A8" w:rsidRPr="00DD3A05" w:rsidRDefault="000F54A8" w:rsidP="007135AF">
      <w:pPr>
        <w:numPr>
          <w:ilvl w:val="0"/>
          <w:numId w:val="18"/>
        </w:numPr>
        <w:rPr>
          <w:rFonts w:cs="Times New Roman"/>
          <w:sz w:val="23"/>
          <w:szCs w:val="23"/>
          <w:lang w:val="uk-UA"/>
        </w:rPr>
      </w:pPr>
      <w:r w:rsidRPr="00DD3A05">
        <w:rPr>
          <w:rFonts w:cs="Times New Roman"/>
          <w:sz w:val="23"/>
          <w:szCs w:val="23"/>
          <w:lang w:val="uk-UA"/>
        </w:rPr>
        <w:t>затрудняюсь відповісти</w:t>
      </w:r>
    </w:p>
    <w:p w:rsidR="000F54A8" w:rsidRPr="00DD3A05" w:rsidRDefault="000F54A8" w:rsidP="000F54A8">
      <w:pPr>
        <w:rPr>
          <w:rFonts w:cs="Times New Roman"/>
          <w:sz w:val="23"/>
          <w:szCs w:val="23"/>
          <w:lang w:val="uk-UA"/>
        </w:rPr>
      </w:pPr>
    </w:p>
    <w:p w:rsidR="000F54A8" w:rsidRPr="00DD3A05" w:rsidRDefault="000F54A8" w:rsidP="007135AF">
      <w:pPr>
        <w:numPr>
          <w:ilvl w:val="0"/>
          <w:numId w:val="26"/>
        </w:numPr>
        <w:tabs>
          <w:tab w:val="left" w:pos="426"/>
        </w:tabs>
        <w:ind w:hanging="720"/>
        <w:rPr>
          <w:rFonts w:cs="Times New Roman"/>
          <w:b/>
          <w:sz w:val="23"/>
          <w:szCs w:val="23"/>
          <w:lang w:val="uk-UA"/>
        </w:rPr>
      </w:pPr>
      <w:r w:rsidRPr="00DD3A05">
        <w:rPr>
          <w:rFonts w:cs="Times New Roman"/>
          <w:b/>
          <w:sz w:val="23"/>
          <w:szCs w:val="23"/>
          <w:lang w:val="uk-UA"/>
        </w:rPr>
        <w:t>Якщо Ви використовуєте питну воду із власної криниці (свердловини):</w:t>
      </w:r>
    </w:p>
    <w:p w:rsidR="000F54A8" w:rsidRPr="00DD3A05" w:rsidRDefault="000F54A8" w:rsidP="000F54A8">
      <w:pPr>
        <w:rPr>
          <w:rFonts w:cs="Times New Roman"/>
          <w:sz w:val="23"/>
          <w:szCs w:val="23"/>
          <w:lang w:val="uk-UA"/>
        </w:rPr>
      </w:pPr>
      <w:r w:rsidRPr="00DD3A05">
        <w:rPr>
          <w:rFonts w:cs="Times New Roman"/>
          <w:sz w:val="23"/>
          <w:szCs w:val="23"/>
          <w:lang w:val="uk-UA"/>
        </w:rPr>
        <w:t>3.1 Чи відчували ви брак (нестачу) води?</w:t>
      </w:r>
    </w:p>
    <w:p w:rsidR="000F54A8" w:rsidRPr="00DD3A05" w:rsidRDefault="000F54A8" w:rsidP="007135AF">
      <w:pPr>
        <w:numPr>
          <w:ilvl w:val="0"/>
          <w:numId w:val="18"/>
        </w:numPr>
        <w:rPr>
          <w:rFonts w:cs="Times New Roman"/>
          <w:sz w:val="23"/>
          <w:szCs w:val="23"/>
          <w:lang w:val="uk-UA"/>
        </w:rPr>
      </w:pPr>
      <w:r w:rsidRPr="00DD3A05">
        <w:rPr>
          <w:rFonts w:cs="Times New Roman"/>
          <w:sz w:val="23"/>
          <w:szCs w:val="23"/>
          <w:lang w:val="uk-UA"/>
        </w:rPr>
        <w:t>так, постійно</w:t>
      </w:r>
    </w:p>
    <w:p w:rsidR="000F54A8" w:rsidRPr="00DD3A05" w:rsidRDefault="000F54A8" w:rsidP="007135AF">
      <w:pPr>
        <w:numPr>
          <w:ilvl w:val="0"/>
          <w:numId w:val="18"/>
        </w:numPr>
        <w:rPr>
          <w:rFonts w:cs="Times New Roman"/>
          <w:sz w:val="23"/>
          <w:szCs w:val="23"/>
          <w:lang w:val="uk-UA"/>
        </w:rPr>
      </w:pPr>
      <w:r w:rsidRPr="00DD3A05">
        <w:rPr>
          <w:rFonts w:cs="Times New Roman"/>
          <w:sz w:val="23"/>
          <w:szCs w:val="23"/>
          <w:lang w:val="uk-UA"/>
        </w:rPr>
        <w:t>так, іноді</w:t>
      </w:r>
    </w:p>
    <w:p w:rsidR="000F54A8" w:rsidRPr="00DD3A05" w:rsidRDefault="000F54A8" w:rsidP="007135AF">
      <w:pPr>
        <w:numPr>
          <w:ilvl w:val="0"/>
          <w:numId w:val="18"/>
        </w:numPr>
        <w:rPr>
          <w:rFonts w:cs="Times New Roman"/>
          <w:sz w:val="23"/>
          <w:szCs w:val="23"/>
          <w:lang w:val="uk-UA"/>
        </w:rPr>
      </w:pPr>
      <w:r w:rsidRPr="00DD3A05">
        <w:rPr>
          <w:rFonts w:cs="Times New Roman"/>
          <w:sz w:val="23"/>
          <w:szCs w:val="23"/>
          <w:lang w:val="uk-UA"/>
        </w:rPr>
        <w:t>ні</w:t>
      </w:r>
    </w:p>
    <w:p w:rsidR="000F54A8" w:rsidRPr="00DD3A05" w:rsidRDefault="000F54A8" w:rsidP="007135AF">
      <w:pPr>
        <w:numPr>
          <w:ilvl w:val="0"/>
          <w:numId w:val="18"/>
        </w:numPr>
        <w:rPr>
          <w:rFonts w:cs="Times New Roman"/>
          <w:sz w:val="23"/>
          <w:szCs w:val="23"/>
          <w:lang w:val="uk-UA"/>
        </w:rPr>
      </w:pPr>
      <w:r w:rsidRPr="00DD3A05">
        <w:rPr>
          <w:rFonts w:cs="Times New Roman"/>
          <w:sz w:val="23"/>
          <w:szCs w:val="23"/>
          <w:lang w:val="uk-UA"/>
        </w:rPr>
        <w:t>затрудняюсь відповісти</w:t>
      </w:r>
    </w:p>
    <w:p w:rsidR="000F54A8" w:rsidRPr="00DD3A05" w:rsidRDefault="000F54A8" w:rsidP="000F54A8">
      <w:pPr>
        <w:rPr>
          <w:rFonts w:cs="Times New Roman"/>
          <w:sz w:val="23"/>
          <w:szCs w:val="23"/>
          <w:lang w:val="uk-UA"/>
        </w:rPr>
      </w:pPr>
    </w:p>
    <w:p w:rsidR="000F54A8" w:rsidRPr="00DD3A05" w:rsidRDefault="000F54A8" w:rsidP="007135AF">
      <w:pPr>
        <w:numPr>
          <w:ilvl w:val="1"/>
          <w:numId w:val="29"/>
        </w:numPr>
        <w:rPr>
          <w:rFonts w:cs="Times New Roman"/>
          <w:sz w:val="23"/>
          <w:szCs w:val="23"/>
          <w:lang w:val="uk-UA"/>
        </w:rPr>
      </w:pPr>
      <w:r w:rsidRPr="00DD3A05">
        <w:rPr>
          <w:rFonts w:cs="Times New Roman"/>
          <w:sz w:val="23"/>
          <w:szCs w:val="23"/>
          <w:lang w:val="uk-UA"/>
        </w:rPr>
        <w:t>Чи задовольняє вона вас своєю якістю? (чистотою, безпекою, смаком?)</w:t>
      </w:r>
    </w:p>
    <w:p w:rsidR="000F54A8" w:rsidRPr="00DD3A05" w:rsidRDefault="000F54A8" w:rsidP="007135AF">
      <w:pPr>
        <w:numPr>
          <w:ilvl w:val="0"/>
          <w:numId w:val="19"/>
        </w:numPr>
        <w:rPr>
          <w:rFonts w:cs="Times New Roman"/>
          <w:sz w:val="23"/>
          <w:szCs w:val="23"/>
          <w:lang w:val="uk-UA"/>
        </w:rPr>
      </w:pPr>
      <w:r w:rsidRPr="00DD3A05">
        <w:rPr>
          <w:rFonts w:cs="Times New Roman"/>
          <w:sz w:val="23"/>
          <w:szCs w:val="23"/>
          <w:lang w:val="uk-UA"/>
        </w:rPr>
        <w:t>так</w:t>
      </w:r>
    </w:p>
    <w:p w:rsidR="000F54A8" w:rsidRPr="00DD3A05" w:rsidRDefault="000F54A8" w:rsidP="007135AF">
      <w:pPr>
        <w:numPr>
          <w:ilvl w:val="0"/>
          <w:numId w:val="19"/>
        </w:numPr>
        <w:rPr>
          <w:rFonts w:cs="Times New Roman"/>
          <w:sz w:val="23"/>
          <w:szCs w:val="23"/>
          <w:lang w:val="uk-UA"/>
        </w:rPr>
      </w:pPr>
      <w:r w:rsidRPr="00DD3A05">
        <w:rPr>
          <w:rFonts w:cs="Times New Roman"/>
          <w:sz w:val="23"/>
          <w:szCs w:val="23"/>
          <w:lang w:val="uk-UA"/>
        </w:rPr>
        <w:t>ні</w:t>
      </w:r>
    </w:p>
    <w:p w:rsidR="000F54A8" w:rsidRPr="00DD3A05" w:rsidRDefault="000F54A8" w:rsidP="007135AF">
      <w:pPr>
        <w:numPr>
          <w:ilvl w:val="0"/>
          <w:numId w:val="19"/>
        </w:numPr>
        <w:rPr>
          <w:rFonts w:cs="Times New Roman"/>
          <w:sz w:val="23"/>
          <w:szCs w:val="23"/>
          <w:lang w:val="uk-UA"/>
        </w:rPr>
      </w:pPr>
      <w:r w:rsidRPr="00DD3A05">
        <w:rPr>
          <w:rFonts w:cs="Times New Roman"/>
          <w:sz w:val="23"/>
          <w:szCs w:val="23"/>
          <w:lang w:val="uk-UA"/>
        </w:rPr>
        <w:t>затрудняюсь відповісти (якось не замислювався над цим)</w:t>
      </w:r>
    </w:p>
    <w:p w:rsidR="000F54A8" w:rsidRPr="00DD3A05" w:rsidRDefault="000F54A8" w:rsidP="000F54A8">
      <w:pPr>
        <w:rPr>
          <w:rFonts w:cs="Times New Roman"/>
          <w:sz w:val="23"/>
          <w:szCs w:val="23"/>
          <w:lang w:val="uk-UA"/>
        </w:rPr>
      </w:pPr>
    </w:p>
    <w:p w:rsidR="000F54A8" w:rsidRPr="00DD3A05" w:rsidRDefault="000F54A8" w:rsidP="007135AF">
      <w:pPr>
        <w:numPr>
          <w:ilvl w:val="1"/>
          <w:numId w:val="29"/>
        </w:numPr>
        <w:rPr>
          <w:rFonts w:cs="Times New Roman"/>
          <w:sz w:val="23"/>
          <w:szCs w:val="23"/>
          <w:lang w:val="uk-UA"/>
        </w:rPr>
      </w:pPr>
      <w:r w:rsidRPr="00DD3A05">
        <w:rPr>
          <w:rFonts w:cs="Times New Roman"/>
          <w:sz w:val="23"/>
          <w:szCs w:val="23"/>
          <w:lang w:val="uk-UA"/>
        </w:rPr>
        <w:t xml:space="preserve">Чи використовуєте ви додаткове </w:t>
      </w:r>
      <w:r w:rsidRPr="00DD3A05">
        <w:rPr>
          <w:rFonts w:cs="Times New Roman"/>
          <w:sz w:val="23"/>
          <w:szCs w:val="23"/>
          <w:u w:val="single"/>
          <w:lang w:val="uk-UA"/>
        </w:rPr>
        <w:t>електричне обладнання (насос)</w:t>
      </w:r>
      <w:r w:rsidRPr="00DD3A05">
        <w:rPr>
          <w:rFonts w:cs="Times New Roman"/>
          <w:sz w:val="23"/>
          <w:szCs w:val="23"/>
          <w:lang w:val="uk-UA"/>
        </w:rPr>
        <w:t xml:space="preserve"> для підкачування води?</w:t>
      </w:r>
    </w:p>
    <w:p w:rsidR="000F54A8" w:rsidRPr="00DD3A05" w:rsidRDefault="000F54A8" w:rsidP="007135AF">
      <w:pPr>
        <w:numPr>
          <w:ilvl w:val="0"/>
          <w:numId w:val="19"/>
        </w:numPr>
        <w:rPr>
          <w:rFonts w:cs="Times New Roman"/>
          <w:sz w:val="23"/>
          <w:szCs w:val="23"/>
          <w:lang w:val="uk-UA"/>
        </w:rPr>
      </w:pPr>
      <w:r w:rsidRPr="00DD3A05">
        <w:rPr>
          <w:rFonts w:cs="Times New Roman"/>
          <w:sz w:val="23"/>
          <w:szCs w:val="23"/>
          <w:lang w:val="uk-UA"/>
        </w:rPr>
        <w:t>так</w:t>
      </w:r>
    </w:p>
    <w:p w:rsidR="000F54A8" w:rsidRPr="00DD3A05" w:rsidRDefault="000F54A8" w:rsidP="007135AF">
      <w:pPr>
        <w:numPr>
          <w:ilvl w:val="0"/>
          <w:numId w:val="19"/>
        </w:numPr>
        <w:rPr>
          <w:rFonts w:cs="Times New Roman"/>
          <w:sz w:val="23"/>
          <w:szCs w:val="23"/>
          <w:lang w:val="uk-UA"/>
        </w:rPr>
      </w:pPr>
      <w:r w:rsidRPr="00DD3A05">
        <w:rPr>
          <w:rFonts w:cs="Times New Roman"/>
          <w:sz w:val="23"/>
          <w:szCs w:val="23"/>
          <w:lang w:val="uk-UA"/>
        </w:rPr>
        <w:t>ні</w:t>
      </w:r>
    </w:p>
    <w:p w:rsidR="000F54A8" w:rsidRPr="00DD3A05" w:rsidRDefault="000F54A8" w:rsidP="000F54A8">
      <w:pPr>
        <w:rPr>
          <w:rFonts w:cs="Times New Roman"/>
          <w:sz w:val="23"/>
          <w:szCs w:val="23"/>
          <w:lang w:val="uk-UA"/>
        </w:rPr>
      </w:pPr>
    </w:p>
    <w:p w:rsidR="000F54A8" w:rsidRPr="00DD3A05" w:rsidRDefault="000F54A8" w:rsidP="007135AF">
      <w:pPr>
        <w:numPr>
          <w:ilvl w:val="0"/>
          <w:numId w:val="29"/>
        </w:numPr>
        <w:rPr>
          <w:rFonts w:cs="Times New Roman"/>
          <w:sz w:val="23"/>
          <w:szCs w:val="23"/>
          <w:lang w:val="uk-UA"/>
        </w:rPr>
      </w:pPr>
      <w:r w:rsidRPr="00DD3A05">
        <w:rPr>
          <w:rFonts w:cs="Times New Roman"/>
          <w:b/>
          <w:sz w:val="23"/>
          <w:szCs w:val="23"/>
          <w:lang w:val="uk-UA"/>
        </w:rPr>
        <w:t xml:space="preserve">Якщо ви ще не отримуєте воду із водогону, то </w:t>
      </w:r>
      <w:r w:rsidRPr="00DD3A05">
        <w:rPr>
          <w:rFonts w:cs="Times New Roman"/>
          <w:b/>
          <w:sz w:val="23"/>
          <w:szCs w:val="23"/>
          <w:lang w:val="uk-UA"/>
        </w:rPr>
        <w:br/>
      </w:r>
      <w:r w:rsidRPr="00DD3A05">
        <w:rPr>
          <w:rFonts w:cs="Times New Roman"/>
          <w:sz w:val="23"/>
          <w:szCs w:val="23"/>
          <w:lang w:val="uk-UA"/>
        </w:rPr>
        <w:t>Як ви вважаєте, чи необхідно постачати питну воду централізованим засобом (через водогони) у вашому населеному пункті?</w:t>
      </w:r>
    </w:p>
    <w:p w:rsidR="000F54A8" w:rsidRPr="00DD3A05" w:rsidRDefault="000F54A8" w:rsidP="007135AF">
      <w:pPr>
        <w:numPr>
          <w:ilvl w:val="0"/>
          <w:numId w:val="20"/>
        </w:numPr>
        <w:rPr>
          <w:rFonts w:cs="Times New Roman"/>
          <w:sz w:val="23"/>
          <w:szCs w:val="23"/>
          <w:lang w:val="uk-UA"/>
        </w:rPr>
      </w:pPr>
      <w:r w:rsidRPr="00DD3A05">
        <w:rPr>
          <w:rFonts w:cs="Times New Roman"/>
          <w:sz w:val="23"/>
          <w:szCs w:val="23"/>
          <w:lang w:val="uk-UA"/>
        </w:rPr>
        <w:t>так, дуже потрібно</w:t>
      </w:r>
    </w:p>
    <w:p w:rsidR="000F54A8" w:rsidRPr="00DD3A05" w:rsidRDefault="000F54A8" w:rsidP="007135AF">
      <w:pPr>
        <w:numPr>
          <w:ilvl w:val="0"/>
          <w:numId w:val="20"/>
        </w:numPr>
        <w:rPr>
          <w:rFonts w:cs="Times New Roman"/>
          <w:sz w:val="23"/>
          <w:szCs w:val="23"/>
          <w:lang w:val="uk-UA"/>
        </w:rPr>
      </w:pPr>
      <w:r w:rsidRPr="00DD3A05">
        <w:rPr>
          <w:rFonts w:cs="Times New Roman"/>
          <w:sz w:val="23"/>
          <w:szCs w:val="23"/>
          <w:lang w:val="uk-UA"/>
        </w:rPr>
        <w:t>так, можливо</w:t>
      </w:r>
    </w:p>
    <w:p w:rsidR="000F54A8" w:rsidRPr="00DD3A05" w:rsidRDefault="000F54A8" w:rsidP="007135AF">
      <w:pPr>
        <w:numPr>
          <w:ilvl w:val="0"/>
          <w:numId w:val="20"/>
        </w:numPr>
        <w:rPr>
          <w:rFonts w:cs="Times New Roman"/>
          <w:sz w:val="23"/>
          <w:szCs w:val="23"/>
          <w:lang w:val="uk-UA"/>
        </w:rPr>
      </w:pPr>
      <w:r w:rsidRPr="00DD3A05">
        <w:rPr>
          <w:rFonts w:cs="Times New Roman"/>
          <w:sz w:val="23"/>
          <w:szCs w:val="23"/>
          <w:lang w:val="uk-UA"/>
        </w:rPr>
        <w:t>ні</w:t>
      </w:r>
    </w:p>
    <w:p w:rsidR="000F54A8" w:rsidRPr="00DD3A05" w:rsidRDefault="000F54A8" w:rsidP="007135AF">
      <w:pPr>
        <w:numPr>
          <w:ilvl w:val="0"/>
          <w:numId w:val="20"/>
        </w:numPr>
        <w:ind w:left="1077" w:hanging="357"/>
        <w:rPr>
          <w:rFonts w:cs="Times New Roman"/>
          <w:sz w:val="23"/>
          <w:szCs w:val="23"/>
          <w:lang w:val="uk-UA"/>
        </w:rPr>
      </w:pPr>
      <w:r w:rsidRPr="00DD3A05">
        <w:rPr>
          <w:rFonts w:cs="Times New Roman"/>
          <w:sz w:val="23"/>
          <w:szCs w:val="23"/>
          <w:lang w:val="uk-UA"/>
        </w:rPr>
        <w:t>затрудняюсь відповісти</w:t>
      </w:r>
    </w:p>
    <w:p w:rsidR="000F54A8" w:rsidRPr="00DD3A05" w:rsidRDefault="000F54A8" w:rsidP="000F54A8">
      <w:pPr>
        <w:rPr>
          <w:rFonts w:cs="Times New Roman"/>
          <w:sz w:val="23"/>
          <w:szCs w:val="23"/>
          <w:lang w:val="uk-UA"/>
        </w:rPr>
      </w:pPr>
    </w:p>
    <w:p w:rsidR="000F54A8" w:rsidRPr="00DD3A05" w:rsidRDefault="000F54A8" w:rsidP="000F54A8">
      <w:pPr>
        <w:rPr>
          <w:rFonts w:cs="Times New Roman"/>
          <w:sz w:val="23"/>
          <w:szCs w:val="23"/>
          <w:lang w:val="uk-UA"/>
        </w:rPr>
      </w:pPr>
      <w:r w:rsidRPr="00DD3A05">
        <w:rPr>
          <w:rFonts w:cs="Times New Roman"/>
          <w:sz w:val="23"/>
          <w:szCs w:val="23"/>
          <w:lang w:val="uk-UA"/>
        </w:rPr>
        <w:t>Якщо ви відповіли «так» на попереднє питання:</w:t>
      </w:r>
    </w:p>
    <w:p w:rsidR="000F54A8" w:rsidRPr="00DD3A05" w:rsidRDefault="000F54A8" w:rsidP="000F54A8">
      <w:pPr>
        <w:rPr>
          <w:rFonts w:cs="Times New Roman"/>
          <w:sz w:val="23"/>
          <w:szCs w:val="23"/>
          <w:lang w:val="uk-UA"/>
        </w:rPr>
      </w:pPr>
      <w:r w:rsidRPr="00DD3A05">
        <w:rPr>
          <w:rFonts w:cs="Times New Roman"/>
          <w:sz w:val="23"/>
          <w:szCs w:val="23"/>
          <w:lang w:val="uk-UA"/>
        </w:rPr>
        <w:t xml:space="preserve">4.1 Чи згодні Ви </w:t>
      </w:r>
      <w:proofErr w:type="spellStart"/>
      <w:r w:rsidRPr="00DD3A05">
        <w:rPr>
          <w:rFonts w:cs="Times New Roman"/>
          <w:sz w:val="23"/>
          <w:szCs w:val="23"/>
          <w:lang w:val="uk-UA"/>
        </w:rPr>
        <w:t>співфінансувати</w:t>
      </w:r>
      <w:proofErr w:type="spellEnd"/>
      <w:r w:rsidRPr="00DD3A05">
        <w:rPr>
          <w:rFonts w:cs="Times New Roman"/>
          <w:sz w:val="23"/>
          <w:szCs w:val="23"/>
          <w:lang w:val="uk-UA"/>
        </w:rPr>
        <w:t xml:space="preserve"> частину витрат на будівництво нового сучасного водогону у розмірі</w:t>
      </w:r>
      <w:r w:rsidR="00241496">
        <w:rPr>
          <w:rFonts w:cs="Times New Roman"/>
          <w:sz w:val="23"/>
          <w:szCs w:val="23"/>
          <w:lang w:val="uk-UA"/>
        </w:rPr>
        <w:t xml:space="preserve"> </w:t>
      </w:r>
      <w:r w:rsidRPr="00DD3A05">
        <w:rPr>
          <w:rFonts w:cs="Times New Roman"/>
          <w:sz w:val="23"/>
          <w:szCs w:val="23"/>
          <w:u w:val="single"/>
          <w:lang w:val="uk-UA"/>
        </w:rPr>
        <w:t xml:space="preserve">до 3,0 тис. </w:t>
      </w:r>
      <w:proofErr w:type="spellStart"/>
      <w:r w:rsidRPr="00DD3A05">
        <w:rPr>
          <w:rFonts w:cs="Times New Roman"/>
          <w:sz w:val="23"/>
          <w:szCs w:val="23"/>
          <w:u w:val="single"/>
          <w:lang w:val="uk-UA"/>
        </w:rPr>
        <w:t>грн</w:t>
      </w:r>
      <w:proofErr w:type="spellEnd"/>
      <w:r w:rsidRPr="00DD3A05">
        <w:rPr>
          <w:rFonts w:cs="Times New Roman"/>
          <w:sz w:val="23"/>
          <w:szCs w:val="23"/>
          <w:lang w:val="uk-UA"/>
        </w:rPr>
        <w:t>?</w:t>
      </w:r>
    </w:p>
    <w:p w:rsidR="000F54A8" w:rsidRPr="00DD3A05" w:rsidRDefault="000F54A8" w:rsidP="007135AF">
      <w:pPr>
        <w:numPr>
          <w:ilvl w:val="0"/>
          <w:numId w:val="21"/>
        </w:numPr>
        <w:rPr>
          <w:rFonts w:cs="Times New Roman"/>
          <w:sz w:val="23"/>
          <w:szCs w:val="23"/>
          <w:lang w:val="uk-UA"/>
        </w:rPr>
      </w:pPr>
      <w:r w:rsidRPr="00DD3A05">
        <w:rPr>
          <w:rFonts w:cs="Times New Roman"/>
          <w:sz w:val="23"/>
          <w:szCs w:val="23"/>
          <w:lang w:val="uk-UA"/>
        </w:rPr>
        <w:t>ні не згоден, це дуже велика сума</w:t>
      </w:r>
    </w:p>
    <w:p w:rsidR="000F54A8" w:rsidRPr="00DD3A05" w:rsidRDefault="000F54A8" w:rsidP="007135AF">
      <w:pPr>
        <w:numPr>
          <w:ilvl w:val="0"/>
          <w:numId w:val="21"/>
        </w:numPr>
        <w:rPr>
          <w:rFonts w:cs="Times New Roman"/>
          <w:sz w:val="23"/>
          <w:szCs w:val="23"/>
          <w:lang w:val="uk-UA"/>
        </w:rPr>
      </w:pPr>
      <w:r w:rsidRPr="00DD3A05">
        <w:rPr>
          <w:rFonts w:cs="Times New Roman"/>
          <w:sz w:val="23"/>
          <w:szCs w:val="23"/>
          <w:lang w:val="uk-UA"/>
        </w:rPr>
        <w:lastRenderedPageBreak/>
        <w:t>можливо, якщо буде надана розстрочка</w:t>
      </w:r>
    </w:p>
    <w:p w:rsidR="000F54A8" w:rsidRPr="00DD3A05" w:rsidRDefault="000F54A8" w:rsidP="007135AF">
      <w:pPr>
        <w:numPr>
          <w:ilvl w:val="0"/>
          <w:numId w:val="21"/>
        </w:numPr>
        <w:rPr>
          <w:rFonts w:cs="Times New Roman"/>
          <w:sz w:val="23"/>
          <w:szCs w:val="23"/>
          <w:lang w:val="uk-UA"/>
        </w:rPr>
      </w:pPr>
      <w:r w:rsidRPr="00DD3A05">
        <w:rPr>
          <w:rFonts w:cs="Times New Roman"/>
          <w:sz w:val="23"/>
          <w:szCs w:val="23"/>
          <w:lang w:val="uk-UA"/>
        </w:rPr>
        <w:t>так, згоден</w:t>
      </w:r>
    </w:p>
    <w:p w:rsidR="000F54A8" w:rsidRPr="00DD3A05" w:rsidRDefault="000F54A8" w:rsidP="007135AF">
      <w:pPr>
        <w:numPr>
          <w:ilvl w:val="0"/>
          <w:numId w:val="21"/>
        </w:numPr>
        <w:rPr>
          <w:rFonts w:cs="Times New Roman"/>
          <w:sz w:val="23"/>
          <w:szCs w:val="23"/>
          <w:lang w:val="uk-UA"/>
        </w:rPr>
      </w:pPr>
      <w:r w:rsidRPr="00DD3A05">
        <w:rPr>
          <w:rFonts w:cs="Times New Roman"/>
          <w:sz w:val="23"/>
          <w:szCs w:val="23"/>
          <w:lang w:val="uk-UA"/>
        </w:rPr>
        <w:t>затрудняюсь відповісти</w:t>
      </w:r>
    </w:p>
    <w:p w:rsidR="000F54A8" w:rsidRPr="00DD3A05" w:rsidRDefault="000F54A8" w:rsidP="000F54A8">
      <w:pPr>
        <w:rPr>
          <w:rFonts w:cs="Times New Roman"/>
          <w:sz w:val="23"/>
          <w:szCs w:val="23"/>
          <w:lang w:val="uk-UA"/>
        </w:rPr>
      </w:pPr>
    </w:p>
    <w:p w:rsidR="000F54A8" w:rsidRPr="00DD3A05" w:rsidRDefault="000F54A8" w:rsidP="000F54A8">
      <w:pPr>
        <w:rPr>
          <w:rFonts w:cs="Times New Roman"/>
          <w:sz w:val="23"/>
          <w:szCs w:val="23"/>
          <w:lang w:val="uk-UA"/>
        </w:rPr>
      </w:pPr>
      <w:r w:rsidRPr="00DD3A05">
        <w:rPr>
          <w:rFonts w:cs="Times New Roman"/>
          <w:sz w:val="23"/>
          <w:szCs w:val="23"/>
          <w:lang w:val="uk-UA"/>
        </w:rPr>
        <w:t xml:space="preserve">4.2 Чи згодні Ви щомісячно сплачувати тариф на питну воду у розмірі </w:t>
      </w:r>
      <w:r w:rsidRPr="00DD3A05">
        <w:rPr>
          <w:rFonts w:cs="Times New Roman"/>
          <w:sz w:val="23"/>
          <w:szCs w:val="23"/>
          <w:u w:val="single"/>
          <w:lang w:val="uk-UA"/>
        </w:rPr>
        <w:t>до</w:t>
      </w:r>
      <w:r w:rsidR="00241496">
        <w:rPr>
          <w:rFonts w:cs="Times New Roman"/>
          <w:sz w:val="23"/>
          <w:szCs w:val="23"/>
          <w:u w:val="single"/>
          <w:lang w:val="uk-UA"/>
        </w:rPr>
        <w:t xml:space="preserve"> </w:t>
      </w:r>
      <w:r w:rsidRPr="00DD3A05">
        <w:rPr>
          <w:rFonts w:cs="Times New Roman"/>
          <w:sz w:val="23"/>
          <w:szCs w:val="23"/>
          <w:u w:val="single"/>
          <w:lang w:val="uk-UA"/>
        </w:rPr>
        <w:t>грн. за куб</w:t>
      </w:r>
      <w:r w:rsidRPr="00DD3A05">
        <w:rPr>
          <w:rFonts w:cs="Times New Roman"/>
          <w:sz w:val="23"/>
          <w:szCs w:val="23"/>
          <w:lang w:val="uk-UA"/>
        </w:rPr>
        <w:t>?</w:t>
      </w:r>
    </w:p>
    <w:p w:rsidR="000F54A8" w:rsidRPr="00DD3A05" w:rsidRDefault="000F54A8" w:rsidP="007135AF">
      <w:pPr>
        <w:numPr>
          <w:ilvl w:val="0"/>
          <w:numId w:val="23"/>
        </w:numPr>
        <w:rPr>
          <w:rFonts w:cs="Times New Roman"/>
          <w:sz w:val="23"/>
          <w:szCs w:val="23"/>
          <w:lang w:val="uk-UA"/>
        </w:rPr>
      </w:pPr>
      <w:r w:rsidRPr="00DD3A05">
        <w:rPr>
          <w:rFonts w:cs="Times New Roman"/>
          <w:sz w:val="23"/>
          <w:szCs w:val="23"/>
          <w:lang w:val="uk-UA"/>
        </w:rPr>
        <w:t>ні, не згоден, це дорого</w:t>
      </w:r>
    </w:p>
    <w:p w:rsidR="000F54A8" w:rsidRPr="00DD3A05" w:rsidRDefault="000F54A8" w:rsidP="007135AF">
      <w:pPr>
        <w:numPr>
          <w:ilvl w:val="0"/>
          <w:numId w:val="23"/>
        </w:numPr>
        <w:rPr>
          <w:rFonts w:cs="Times New Roman"/>
          <w:sz w:val="23"/>
          <w:szCs w:val="23"/>
          <w:lang w:val="uk-UA"/>
        </w:rPr>
      </w:pPr>
      <w:r w:rsidRPr="00DD3A05">
        <w:rPr>
          <w:rFonts w:cs="Times New Roman"/>
          <w:sz w:val="23"/>
          <w:szCs w:val="23"/>
          <w:lang w:val="uk-UA"/>
        </w:rPr>
        <w:t>так, згоден</w:t>
      </w:r>
    </w:p>
    <w:p w:rsidR="000F54A8" w:rsidRPr="00DD3A05" w:rsidRDefault="000F54A8" w:rsidP="007135AF">
      <w:pPr>
        <w:numPr>
          <w:ilvl w:val="0"/>
          <w:numId w:val="23"/>
        </w:numPr>
        <w:rPr>
          <w:rFonts w:cs="Times New Roman"/>
          <w:sz w:val="23"/>
          <w:szCs w:val="23"/>
          <w:lang w:val="uk-UA"/>
        </w:rPr>
      </w:pPr>
      <w:r w:rsidRPr="00DD3A05">
        <w:rPr>
          <w:rFonts w:cs="Times New Roman"/>
          <w:sz w:val="23"/>
          <w:szCs w:val="23"/>
          <w:lang w:val="uk-UA"/>
        </w:rPr>
        <w:t>затрудняюсь відповісти</w:t>
      </w:r>
    </w:p>
    <w:p w:rsidR="000F54A8" w:rsidRPr="00DD3A05" w:rsidRDefault="000F54A8" w:rsidP="000F54A8">
      <w:pPr>
        <w:rPr>
          <w:rFonts w:cs="Times New Roman"/>
          <w:sz w:val="23"/>
          <w:szCs w:val="23"/>
          <w:lang w:val="uk-UA"/>
        </w:rPr>
      </w:pPr>
    </w:p>
    <w:p w:rsidR="000F54A8" w:rsidRPr="00DD3A05" w:rsidRDefault="000F54A8" w:rsidP="007135AF">
      <w:pPr>
        <w:numPr>
          <w:ilvl w:val="1"/>
          <w:numId w:val="30"/>
        </w:numPr>
        <w:ind w:hanging="357"/>
        <w:rPr>
          <w:rFonts w:cs="Times New Roman"/>
          <w:sz w:val="23"/>
          <w:szCs w:val="23"/>
          <w:lang w:val="uk-UA"/>
        </w:rPr>
      </w:pPr>
      <w:r w:rsidRPr="00DD3A05">
        <w:rPr>
          <w:rFonts w:cs="Times New Roman"/>
          <w:sz w:val="23"/>
          <w:szCs w:val="23"/>
          <w:lang w:val="uk-UA"/>
        </w:rPr>
        <w:t>Як вважаєте, хто має слідкувати за збудованим водогоном та якістю питної води?</w:t>
      </w:r>
    </w:p>
    <w:p w:rsidR="000F54A8" w:rsidRPr="00DD3A05" w:rsidRDefault="000F54A8" w:rsidP="007135AF">
      <w:pPr>
        <w:numPr>
          <w:ilvl w:val="0"/>
          <w:numId w:val="28"/>
        </w:numPr>
        <w:ind w:right="-426" w:hanging="357"/>
        <w:rPr>
          <w:rFonts w:cs="Times New Roman"/>
          <w:sz w:val="23"/>
          <w:szCs w:val="23"/>
          <w:lang w:val="uk-UA"/>
        </w:rPr>
      </w:pPr>
      <w:r w:rsidRPr="00DD3A05">
        <w:rPr>
          <w:rFonts w:cs="Times New Roman"/>
          <w:sz w:val="23"/>
          <w:szCs w:val="23"/>
          <w:lang w:val="uk-UA"/>
        </w:rPr>
        <w:t xml:space="preserve">нова організація (комунальне підприємство чи кооператив) нашої об’єднаної </w:t>
      </w:r>
      <w:proofErr w:type="spellStart"/>
      <w:r w:rsidRPr="00DD3A05">
        <w:rPr>
          <w:rFonts w:cs="Times New Roman"/>
          <w:sz w:val="23"/>
          <w:szCs w:val="23"/>
          <w:lang w:val="uk-UA"/>
        </w:rPr>
        <w:t>тер.громади</w:t>
      </w:r>
      <w:proofErr w:type="spellEnd"/>
    </w:p>
    <w:p w:rsidR="000F54A8" w:rsidRPr="00DD3A05" w:rsidRDefault="000F54A8" w:rsidP="007135AF">
      <w:pPr>
        <w:numPr>
          <w:ilvl w:val="0"/>
          <w:numId w:val="28"/>
        </w:numPr>
        <w:ind w:right="-426" w:hanging="357"/>
        <w:rPr>
          <w:rFonts w:cs="Times New Roman"/>
          <w:sz w:val="23"/>
          <w:szCs w:val="23"/>
          <w:lang w:val="uk-UA"/>
        </w:rPr>
      </w:pPr>
      <w:r w:rsidRPr="00DD3A05">
        <w:rPr>
          <w:rFonts w:cs="Times New Roman"/>
          <w:sz w:val="23"/>
          <w:szCs w:val="23"/>
          <w:lang w:val="uk-UA"/>
        </w:rPr>
        <w:t>вже існуюча організація (комунальне підприємство, приватна установа</w:t>
      </w:r>
      <w:r w:rsidR="00241496">
        <w:rPr>
          <w:rFonts w:cs="Times New Roman"/>
          <w:sz w:val="23"/>
          <w:szCs w:val="23"/>
          <w:lang w:val="uk-UA"/>
        </w:rPr>
        <w:t xml:space="preserve"> </w:t>
      </w:r>
      <w:r w:rsidRPr="00DD3A05">
        <w:rPr>
          <w:rFonts w:cs="Times New Roman"/>
          <w:sz w:val="23"/>
          <w:szCs w:val="23"/>
          <w:lang w:val="uk-UA"/>
        </w:rPr>
        <w:t xml:space="preserve">чи кооператив) нашої об’єднаної </w:t>
      </w:r>
      <w:proofErr w:type="spellStart"/>
      <w:r w:rsidRPr="00DD3A05">
        <w:rPr>
          <w:rFonts w:cs="Times New Roman"/>
          <w:sz w:val="23"/>
          <w:szCs w:val="23"/>
          <w:lang w:val="uk-UA"/>
        </w:rPr>
        <w:t>тер.громади</w:t>
      </w:r>
      <w:proofErr w:type="spellEnd"/>
    </w:p>
    <w:p w:rsidR="000F54A8" w:rsidRPr="00DD3A05" w:rsidRDefault="000F54A8" w:rsidP="007135AF">
      <w:pPr>
        <w:numPr>
          <w:ilvl w:val="0"/>
          <w:numId w:val="28"/>
        </w:numPr>
        <w:ind w:right="-426" w:hanging="357"/>
        <w:rPr>
          <w:rFonts w:cs="Times New Roman"/>
          <w:sz w:val="23"/>
          <w:szCs w:val="23"/>
          <w:lang w:val="uk-UA"/>
        </w:rPr>
      </w:pPr>
      <w:r w:rsidRPr="00DD3A05">
        <w:rPr>
          <w:rFonts w:cs="Times New Roman"/>
          <w:sz w:val="23"/>
          <w:szCs w:val="23"/>
          <w:lang w:val="uk-UA"/>
        </w:rPr>
        <w:t>не має значення</w:t>
      </w:r>
    </w:p>
    <w:p w:rsidR="000F54A8" w:rsidRPr="00DD3A05" w:rsidRDefault="000F54A8" w:rsidP="007135AF">
      <w:pPr>
        <w:numPr>
          <w:ilvl w:val="0"/>
          <w:numId w:val="28"/>
        </w:numPr>
        <w:ind w:right="-426" w:hanging="357"/>
        <w:rPr>
          <w:rFonts w:cs="Times New Roman"/>
          <w:sz w:val="23"/>
          <w:szCs w:val="23"/>
          <w:lang w:val="uk-UA"/>
        </w:rPr>
      </w:pPr>
      <w:r w:rsidRPr="00DD3A05">
        <w:rPr>
          <w:rFonts w:cs="Times New Roman"/>
          <w:sz w:val="23"/>
          <w:szCs w:val="23"/>
          <w:lang w:val="uk-UA"/>
        </w:rPr>
        <w:t>свій варіант</w:t>
      </w:r>
      <w:r w:rsidR="00241496">
        <w:rPr>
          <w:rFonts w:cs="Times New Roman"/>
          <w:sz w:val="23"/>
          <w:szCs w:val="23"/>
          <w:lang w:val="uk-UA"/>
        </w:rPr>
        <w:t xml:space="preserve"> </w:t>
      </w:r>
      <w:r w:rsidRPr="00DD3A05">
        <w:rPr>
          <w:rFonts w:cs="Times New Roman"/>
          <w:sz w:val="23"/>
          <w:szCs w:val="23"/>
          <w:lang w:val="uk-UA"/>
        </w:rPr>
        <w:t>_____________________________________________________________</w:t>
      </w:r>
    </w:p>
    <w:p w:rsidR="000F54A8" w:rsidRPr="00DD3A05" w:rsidRDefault="000F54A8" w:rsidP="000F54A8">
      <w:pPr>
        <w:rPr>
          <w:rFonts w:cs="Times New Roman"/>
          <w:sz w:val="23"/>
          <w:szCs w:val="23"/>
          <w:lang w:val="uk-UA"/>
        </w:rPr>
      </w:pPr>
    </w:p>
    <w:p w:rsidR="000F54A8" w:rsidRPr="00DD3A05" w:rsidRDefault="000F54A8" w:rsidP="007135AF">
      <w:pPr>
        <w:numPr>
          <w:ilvl w:val="0"/>
          <w:numId w:val="30"/>
        </w:numPr>
        <w:rPr>
          <w:rFonts w:cs="Times New Roman"/>
          <w:sz w:val="23"/>
          <w:szCs w:val="23"/>
          <w:lang w:val="uk-UA"/>
        </w:rPr>
      </w:pPr>
      <w:r w:rsidRPr="00DD3A05">
        <w:rPr>
          <w:rFonts w:cs="Times New Roman"/>
          <w:b/>
          <w:sz w:val="23"/>
          <w:szCs w:val="23"/>
          <w:lang w:val="uk-UA"/>
        </w:rPr>
        <w:t xml:space="preserve">Чи згодні Ви з тим, що систему централізованого водопостачання необхідно будувати одночасно із </w:t>
      </w:r>
      <w:r w:rsidRPr="00DD3A05">
        <w:rPr>
          <w:rFonts w:cs="Times New Roman"/>
          <w:b/>
          <w:sz w:val="23"/>
          <w:szCs w:val="23"/>
          <w:u w:val="single"/>
          <w:lang w:val="uk-UA"/>
        </w:rPr>
        <w:t>централізованим водовідведенням</w:t>
      </w:r>
      <w:r w:rsidRPr="00DD3A05">
        <w:rPr>
          <w:rFonts w:cs="Times New Roman"/>
          <w:b/>
          <w:sz w:val="23"/>
          <w:szCs w:val="23"/>
          <w:lang w:val="uk-UA"/>
        </w:rPr>
        <w:t>?</w:t>
      </w:r>
      <w:r w:rsidRPr="00DD3A05">
        <w:rPr>
          <w:rFonts w:cs="Times New Roman"/>
          <w:sz w:val="23"/>
          <w:szCs w:val="23"/>
          <w:lang w:val="uk-UA"/>
        </w:rPr>
        <w:t xml:space="preserve"> (можливо декілька варіантів відповідей)</w:t>
      </w:r>
    </w:p>
    <w:p w:rsidR="000F54A8" w:rsidRPr="00DD3A05" w:rsidRDefault="000F54A8" w:rsidP="007135AF">
      <w:pPr>
        <w:numPr>
          <w:ilvl w:val="0"/>
          <w:numId w:val="22"/>
        </w:numPr>
        <w:rPr>
          <w:rFonts w:cs="Times New Roman"/>
          <w:sz w:val="23"/>
          <w:szCs w:val="23"/>
          <w:lang w:val="uk-UA"/>
        </w:rPr>
      </w:pPr>
      <w:r w:rsidRPr="00DD3A05">
        <w:rPr>
          <w:rFonts w:cs="Times New Roman"/>
          <w:sz w:val="23"/>
          <w:szCs w:val="23"/>
          <w:lang w:val="uk-UA"/>
        </w:rPr>
        <w:t>так, згоден, це значно покращить екологію</w:t>
      </w:r>
    </w:p>
    <w:p w:rsidR="000F54A8" w:rsidRPr="00DD3A05" w:rsidRDefault="000F54A8" w:rsidP="007135AF">
      <w:pPr>
        <w:numPr>
          <w:ilvl w:val="0"/>
          <w:numId w:val="22"/>
        </w:numPr>
        <w:rPr>
          <w:rFonts w:cs="Times New Roman"/>
          <w:sz w:val="23"/>
          <w:szCs w:val="23"/>
          <w:lang w:val="uk-UA"/>
        </w:rPr>
      </w:pPr>
      <w:r w:rsidRPr="00DD3A05">
        <w:rPr>
          <w:rFonts w:cs="Times New Roman"/>
          <w:sz w:val="23"/>
          <w:szCs w:val="23"/>
          <w:lang w:val="uk-UA"/>
        </w:rPr>
        <w:t>так, згоден, це набагато спростить ведення господарства</w:t>
      </w:r>
    </w:p>
    <w:p w:rsidR="000F54A8" w:rsidRPr="00DD3A05" w:rsidRDefault="000F54A8" w:rsidP="007135AF">
      <w:pPr>
        <w:numPr>
          <w:ilvl w:val="0"/>
          <w:numId w:val="22"/>
        </w:numPr>
        <w:rPr>
          <w:rFonts w:cs="Times New Roman"/>
          <w:sz w:val="23"/>
          <w:szCs w:val="23"/>
          <w:lang w:val="uk-UA"/>
        </w:rPr>
      </w:pPr>
      <w:r w:rsidRPr="00DD3A05">
        <w:rPr>
          <w:rFonts w:cs="Times New Roman"/>
          <w:sz w:val="23"/>
          <w:szCs w:val="23"/>
          <w:lang w:val="uk-UA"/>
        </w:rPr>
        <w:t>ні, не згоден</w:t>
      </w:r>
    </w:p>
    <w:p w:rsidR="000F54A8" w:rsidRPr="00DD3A05" w:rsidRDefault="000F54A8" w:rsidP="007135AF">
      <w:pPr>
        <w:numPr>
          <w:ilvl w:val="0"/>
          <w:numId w:val="22"/>
        </w:numPr>
        <w:rPr>
          <w:rFonts w:cs="Times New Roman"/>
          <w:sz w:val="23"/>
          <w:szCs w:val="23"/>
          <w:lang w:val="uk-UA"/>
        </w:rPr>
      </w:pPr>
      <w:r w:rsidRPr="00DD3A05">
        <w:rPr>
          <w:rFonts w:cs="Times New Roman"/>
          <w:sz w:val="23"/>
          <w:szCs w:val="23"/>
          <w:lang w:val="uk-UA"/>
        </w:rPr>
        <w:t>важко відповісти</w:t>
      </w:r>
    </w:p>
    <w:p w:rsidR="000F54A8" w:rsidRPr="00DD3A05" w:rsidRDefault="000F54A8" w:rsidP="007135AF">
      <w:pPr>
        <w:numPr>
          <w:ilvl w:val="0"/>
          <w:numId w:val="22"/>
        </w:numPr>
        <w:rPr>
          <w:rFonts w:cs="Times New Roman"/>
          <w:sz w:val="23"/>
          <w:szCs w:val="23"/>
          <w:lang w:val="uk-UA"/>
        </w:rPr>
      </w:pPr>
      <w:r w:rsidRPr="00DD3A05">
        <w:rPr>
          <w:rFonts w:cs="Times New Roman"/>
          <w:sz w:val="23"/>
          <w:szCs w:val="23"/>
          <w:lang w:val="uk-UA"/>
        </w:rPr>
        <w:t>свій варіант:</w:t>
      </w:r>
      <w:r w:rsidR="00241496">
        <w:rPr>
          <w:rFonts w:cs="Times New Roman"/>
          <w:sz w:val="23"/>
          <w:szCs w:val="23"/>
          <w:lang w:val="uk-UA"/>
        </w:rPr>
        <w:t xml:space="preserve"> </w:t>
      </w:r>
      <w:r w:rsidRPr="00DD3A05">
        <w:rPr>
          <w:rFonts w:cs="Times New Roman"/>
          <w:sz w:val="23"/>
          <w:szCs w:val="23"/>
          <w:lang w:val="uk-UA"/>
        </w:rPr>
        <w:t>_____________________________________________________________</w:t>
      </w:r>
    </w:p>
    <w:p w:rsidR="000F54A8" w:rsidRPr="00DD3A05" w:rsidRDefault="000F54A8" w:rsidP="000F54A8">
      <w:pPr>
        <w:rPr>
          <w:rFonts w:cs="Times New Roman"/>
          <w:sz w:val="23"/>
          <w:szCs w:val="23"/>
          <w:lang w:val="uk-UA"/>
        </w:rPr>
      </w:pPr>
    </w:p>
    <w:p w:rsidR="006B16DF" w:rsidRPr="00DD3A05" w:rsidRDefault="006B16DF" w:rsidP="000F54A8">
      <w:pPr>
        <w:rPr>
          <w:rFonts w:cs="Times New Roman"/>
          <w:sz w:val="23"/>
          <w:szCs w:val="23"/>
          <w:lang w:val="uk-UA"/>
        </w:rPr>
      </w:pPr>
    </w:p>
    <w:p w:rsidR="000F54A8" w:rsidRPr="00DD3A05" w:rsidRDefault="000F54A8" w:rsidP="000F54A8">
      <w:pPr>
        <w:rPr>
          <w:rFonts w:cs="Times New Roman"/>
          <w:b/>
          <w:sz w:val="23"/>
          <w:szCs w:val="23"/>
          <w:lang w:val="uk-UA"/>
        </w:rPr>
      </w:pPr>
      <w:r w:rsidRPr="00DD3A05">
        <w:rPr>
          <w:rFonts w:cs="Times New Roman"/>
          <w:b/>
          <w:sz w:val="23"/>
          <w:szCs w:val="23"/>
          <w:lang w:val="uk-UA"/>
        </w:rPr>
        <w:t xml:space="preserve">Інформація про Ваше домогосподарство: </w:t>
      </w:r>
    </w:p>
    <w:p w:rsidR="000F54A8" w:rsidRPr="00DD3A05" w:rsidRDefault="000F54A8" w:rsidP="006B16DF">
      <w:pPr>
        <w:spacing w:before="80"/>
        <w:rPr>
          <w:rFonts w:cs="Times New Roman"/>
          <w:sz w:val="23"/>
          <w:szCs w:val="23"/>
          <w:lang w:val="uk-UA"/>
        </w:rPr>
      </w:pPr>
      <w:r w:rsidRPr="00DD3A05">
        <w:rPr>
          <w:rFonts w:cs="Times New Roman"/>
          <w:sz w:val="23"/>
          <w:szCs w:val="23"/>
          <w:lang w:val="uk-UA"/>
        </w:rPr>
        <w:t>Кількість осіб, які постійно проживають</w:t>
      </w:r>
      <w:r w:rsidR="00241496">
        <w:rPr>
          <w:rFonts w:cs="Times New Roman"/>
          <w:sz w:val="23"/>
          <w:szCs w:val="23"/>
          <w:lang w:val="uk-UA"/>
        </w:rPr>
        <w:t xml:space="preserve"> </w:t>
      </w:r>
      <w:r w:rsidRPr="00DD3A05">
        <w:rPr>
          <w:rFonts w:cs="Times New Roman"/>
          <w:sz w:val="23"/>
          <w:szCs w:val="23"/>
          <w:lang w:val="uk-UA"/>
        </w:rPr>
        <w:t>у домогосподарстві:</w:t>
      </w:r>
      <w:r w:rsidR="00241496">
        <w:rPr>
          <w:rFonts w:cs="Times New Roman"/>
          <w:sz w:val="23"/>
          <w:szCs w:val="23"/>
          <w:lang w:val="uk-UA"/>
        </w:rPr>
        <w:t xml:space="preserve"> </w:t>
      </w:r>
      <w:r w:rsidRPr="00DD3A05">
        <w:rPr>
          <w:rFonts w:cs="Times New Roman"/>
          <w:sz w:val="23"/>
          <w:szCs w:val="23"/>
          <w:lang w:val="uk-UA"/>
        </w:rPr>
        <w:t>___________ осіб</w:t>
      </w:r>
    </w:p>
    <w:p w:rsidR="000F54A8" w:rsidRPr="00DD3A05" w:rsidRDefault="000F54A8" w:rsidP="006B16DF">
      <w:pPr>
        <w:spacing w:before="80"/>
        <w:rPr>
          <w:rFonts w:cs="Times New Roman"/>
          <w:sz w:val="23"/>
          <w:szCs w:val="23"/>
          <w:lang w:val="uk-UA"/>
        </w:rPr>
      </w:pPr>
      <w:r w:rsidRPr="00DD3A05">
        <w:rPr>
          <w:rFonts w:cs="Times New Roman"/>
          <w:sz w:val="23"/>
          <w:szCs w:val="23"/>
          <w:lang w:val="uk-UA"/>
        </w:rPr>
        <w:t xml:space="preserve">Кількість ВРХ (великої рогатої худоби) </w:t>
      </w:r>
      <w:r w:rsidRPr="00DD3A05">
        <w:rPr>
          <w:rFonts w:cs="Times New Roman"/>
          <w:sz w:val="23"/>
          <w:szCs w:val="23"/>
          <w:lang w:val="uk-UA"/>
        </w:rPr>
        <w:tab/>
        <w:t xml:space="preserve">__________ </w:t>
      </w:r>
      <w:r w:rsidRPr="00DD3A05">
        <w:rPr>
          <w:rFonts w:cs="Times New Roman"/>
          <w:sz w:val="23"/>
          <w:szCs w:val="23"/>
          <w:lang w:val="uk-UA"/>
        </w:rPr>
        <w:tab/>
        <w:t>та свиней ___________ , яку Ви тримаєте (середня кількість за рік)</w:t>
      </w:r>
    </w:p>
    <w:p w:rsidR="000F54A8" w:rsidRPr="00DD3A05" w:rsidRDefault="000F54A8" w:rsidP="000F54A8">
      <w:pPr>
        <w:rPr>
          <w:rFonts w:cs="Times New Roman"/>
          <w:b/>
          <w:sz w:val="23"/>
          <w:szCs w:val="23"/>
          <w:lang w:val="uk-UA"/>
        </w:rPr>
      </w:pPr>
    </w:p>
    <w:p w:rsidR="000F54A8" w:rsidRPr="00DD3A05" w:rsidRDefault="000F54A8" w:rsidP="000F54A8">
      <w:pPr>
        <w:rPr>
          <w:rFonts w:cs="Times New Roman"/>
          <w:b/>
          <w:sz w:val="23"/>
          <w:szCs w:val="23"/>
          <w:lang w:val="uk-UA"/>
        </w:rPr>
      </w:pPr>
      <w:r w:rsidRPr="00DD3A05">
        <w:rPr>
          <w:rFonts w:cs="Times New Roman"/>
          <w:b/>
          <w:sz w:val="23"/>
          <w:szCs w:val="23"/>
          <w:lang w:val="uk-UA"/>
        </w:rPr>
        <w:t>Інформація про опитаного голову домогосподарства:</w:t>
      </w:r>
    </w:p>
    <w:p w:rsidR="006B16DF" w:rsidRPr="00DD3A05" w:rsidRDefault="000F54A8" w:rsidP="006B16DF">
      <w:pPr>
        <w:tabs>
          <w:tab w:val="left" w:pos="1701"/>
          <w:tab w:val="left" w:pos="4111"/>
          <w:tab w:val="left" w:pos="6946"/>
        </w:tabs>
        <w:rPr>
          <w:rFonts w:cs="Times New Roman"/>
          <w:sz w:val="23"/>
          <w:szCs w:val="23"/>
          <w:lang w:val="uk-UA"/>
        </w:rPr>
      </w:pPr>
      <w:r w:rsidRPr="00DD3A05">
        <w:rPr>
          <w:rFonts w:cs="Times New Roman"/>
          <w:b/>
          <w:sz w:val="23"/>
          <w:szCs w:val="23"/>
          <w:lang w:val="uk-UA"/>
        </w:rPr>
        <w:t xml:space="preserve">Вік: </w:t>
      </w:r>
      <w:r w:rsidRPr="00DD3A05">
        <w:rPr>
          <w:rFonts w:cs="Times New Roman"/>
          <w:b/>
          <w:sz w:val="23"/>
          <w:szCs w:val="23"/>
          <w:lang w:val="uk-UA"/>
        </w:rPr>
        <w:tab/>
      </w:r>
      <w:r w:rsidRPr="00DD3A05">
        <w:rPr>
          <w:rFonts w:ascii="Segoe UI Symbol" w:hAnsi="Segoe UI Symbol" w:cs="Segoe UI Symbol"/>
          <w:sz w:val="23"/>
          <w:szCs w:val="23"/>
          <w:lang w:val="uk-UA"/>
        </w:rPr>
        <w:t>☐</w:t>
      </w:r>
      <w:r w:rsidRPr="00DD3A05">
        <w:rPr>
          <w:rFonts w:cs="Times New Roman"/>
          <w:sz w:val="23"/>
          <w:szCs w:val="23"/>
          <w:lang w:val="uk-UA"/>
        </w:rPr>
        <w:t xml:space="preserve"> до 35 років</w:t>
      </w:r>
      <w:r w:rsidRPr="00DD3A05">
        <w:rPr>
          <w:rFonts w:cs="Times New Roman"/>
          <w:sz w:val="23"/>
          <w:szCs w:val="23"/>
          <w:lang w:val="uk-UA"/>
        </w:rPr>
        <w:tab/>
      </w:r>
      <w:r w:rsidRPr="00DD3A05">
        <w:rPr>
          <w:rFonts w:ascii="Segoe UI Symbol" w:hAnsi="Segoe UI Symbol" w:cs="Segoe UI Symbol"/>
          <w:sz w:val="23"/>
          <w:szCs w:val="23"/>
          <w:lang w:val="uk-UA"/>
        </w:rPr>
        <w:t>☐</w:t>
      </w:r>
      <w:r w:rsidRPr="00DD3A05">
        <w:rPr>
          <w:rFonts w:cs="Times New Roman"/>
          <w:sz w:val="23"/>
          <w:szCs w:val="23"/>
          <w:lang w:val="uk-UA"/>
        </w:rPr>
        <w:t xml:space="preserve"> від 36 до 45 років</w:t>
      </w:r>
      <w:r w:rsidRPr="00DD3A05">
        <w:rPr>
          <w:rFonts w:cs="Times New Roman"/>
          <w:sz w:val="23"/>
          <w:szCs w:val="23"/>
          <w:lang w:val="uk-UA"/>
        </w:rPr>
        <w:tab/>
      </w:r>
      <w:r w:rsidRPr="00DD3A05">
        <w:rPr>
          <w:rFonts w:ascii="Segoe UI Symbol" w:hAnsi="Segoe UI Symbol" w:cs="Segoe UI Symbol"/>
          <w:sz w:val="23"/>
          <w:szCs w:val="23"/>
          <w:lang w:val="uk-UA"/>
        </w:rPr>
        <w:t>☐</w:t>
      </w:r>
      <w:r w:rsidR="006B16DF" w:rsidRPr="00DD3A05">
        <w:rPr>
          <w:rFonts w:cs="Times New Roman"/>
          <w:sz w:val="23"/>
          <w:szCs w:val="23"/>
          <w:lang w:val="uk-UA"/>
        </w:rPr>
        <w:t xml:space="preserve"> від 46 до 55 років </w:t>
      </w:r>
    </w:p>
    <w:p w:rsidR="000F54A8" w:rsidRPr="00DD3A05" w:rsidRDefault="000F54A8" w:rsidP="006B16DF">
      <w:pPr>
        <w:tabs>
          <w:tab w:val="left" w:pos="1701"/>
          <w:tab w:val="left" w:pos="4111"/>
          <w:tab w:val="left" w:pos="6521"/>
          <w:tab w:val="left" w:pos="6946"/>
        </w:tabs>
        <w:ind w:firstLine="1701"/>
        <w:rPr>
          <w:rFonts w:cs="Times New Roman"/>
          <w:b/>
          <w:sz w:val="23"/>
          <w:szCs w:val="23"/>
          <w:lang w:val="uk-UA"/>
        </w:rPr>
      </w:pPr>
      <w:r w:rsidRPr="00DD3A05">
        <w:rPr>
          <w:rFonts w:ascii="Segoe UI Symbol" w:hAnsi="Segoe UI Symbol" w:cs="Segoe UI Symbol"/>
          <w:sz w:val="23"/>
          <w:szCs w:val="23"/>
          <w:lang w:val="uk-UA"/>
        </w:rPr>
        <w:t>☐</w:t>
      </w:r>
      <w:r w:rsidRPr="00DD3A05">
        <w:rPr>
          <w:rFonts w:cs="Times New Roman"/>
          <w:sz w:val="23"/>
          <w:szCs w:val="23"/>
          <w:lang w:val="uk-UA"/>
        </w:rPr>
        <w:t xml:space="preserve"> від 56 до 65 років </w:t>
      </w:r>
      <w:r w:rsidRPr="00DD3A05">
        <w:rPr>
          <w:rFonts w:cs="Times New Roman"/>
          <w:sz w:val="23"/>
          <w:szCs w:val="23"/>
          <w:lang w:val="uk-UA"/>
        </w:rPr>
        <w:tab/>
      </w:r>
      <w:r w:rsidRPr="00DD3A05">
        <w:rPr>
          <w:rFonts w:ascii="Segoe UI Symbol" w:hAnsi="Segoe UI Symbol" w:cs="Segoe UI Symbol"/>
          <w:sz w:val="23"/>
          <w:szCs w:val="23"/>
          <w:lang w:val="uk-UA"/>
        </w:rPr>
        <w:t>☐</w:t>
      </w:r>
      <w:r w:rsidRPr="00DD3A05">
        <w:rPr>
          <w:rFonts w:cs="Times New Roman"/>
          <w:sz w:val="23"/>
          <w:szCs w:val="23"/>
          <w:lang w:val="uk-UA"/>
        </w:rPr>
        <w:t xml:space="preserve"> старше за 66 років</w:t>
      </w:r>
    </w:p>
    <w:p w:rsidR="000F54A8" w:rsidRPr="00DD3A05" w:rsidRDefault="000F54A8" w:rsidP="006B16DF">
      <w:pPr>
        <w:tabs>
          <w:tab w:val="left" w:pos="1701"/>
          <w:tab w:val="left" w:pos="4111"/>
          <w:tab w:val="left" w:pos="6521"/>
          <w:tab w:val="left" w:pos="6946"/>
        </w:tabs>
        <w:rPr>
          <w:rFonts w:cs="Times New Roman"/>
          <w:sz w:val="23"/>
          <w:szCs w:val="23"/>
          <w:lang w:val="uk-UA"/>
        </w:rPr>
      </w:pPr>
      <w:r w:rsidRPr="00DD3A05">
        <w:rPr>
          <w:rFonts w:cs="Times New Roman"/>
          <w:b/>
          <w:sz w:val="23"/>
          <w:szCs w:val="23"/>
          <w:lang w:val="uk-UA"/>
        </w:rPr>
        <w:t>Стать:</w:t>
      </w:r>
      <w:r w:rsidRPr="00DD3A05">
        <w:rPr>
          <w:rFonts w:cs="Times New Roman"/>
          <w:sz w:val="23"/>
          <w:szCs w:val="23"/>
          <w:lang w:val="uk-UA"/>
        </w:rPr>
        <w:t xml:space="preserve"> </w:t>
      </w:r>
      <w:r w:rsidRPr="00DD3A05">
        <w:rPr>
          <w:rFonts w:cs="Times New Roman"/>
          <w:sz w:val="23"/>
          <w:szCs w:val="23"/>
          <w:lang w:val="uk-UA"/>
        </w:rPr>
        <w:tab/>
      </w:r>
      <w:r w:rsidRPr="00DD3A05">
        <w:rPr>
          <w:rFonts w:ascii="Segoe UI Symbol" w:hAnsi="Segoe UI Symbol" w:cs="Segoe UI Symbol"/>
          <w:sz w:val="23"/>
          <w:szCs w:val="23"/>
          <w:lang w:val="uk-UA"/>
        </w:rPr>
        <w:t>☐</w:t>
      </w:r>
      <w:r w:rsidRPr="00DD3A05">
        <w:rPr>
          <w:rFonts w:cs="Times New Roman"/>
          <w:sz w:val="23"/>
          <w:szCs w:val="23"/>
          <w:lang w:val="uk-UA"/>
        </w:rPr>
        <w:t xml:space="preserve"> чоловік </w:t>
      </w:r>
      <w:r w:rsidRPr="00DD3A05">
        <w:rPr>
          <w:rFonts w:cs="Times New Roman"/>
          <w:sz w:val="23"/>
          <w:szCs w:val="23"/>
          <w:lang w:val="uk-UA"/>
        </w:rPr>
        <w:tab/>
      </w:r>
      <w:r w:rsidRPr="00DD3A05">
        <w:rPr>
          <w:rFonts w:ascii="Segoe UI Symbol" w:hAnsi="Segoe UI Symbol" w:cs="Segoe UI Symbol"/>
          <w:sz w:val="23"/>
          <w:szCs w:val="23"/>
          <w:lang w:val="uk-UA"/>
        </w:rPr>
        <w:t>☐</w:t>
      </w:r>
      <w:r w:rsidRPr="00DD3A05">
        <w:rPr>
          <w:rFonts w:cs="Times New Roman"/>
          <w:sz w:val="23"/>
          <w:szCs w:val="23"/>
          <w:lang w:val="uk-UA"/>
        </w:rPr>
        <w:t xml:space="preserve"> жінка</w:t>
      </w:r>
    </w:p>
    <w:p w:rsidR="000F54A8" w:rsidRPr="00DD3A05" w:rsidRDefault="000F54A8" w:rsidP="000F54A8">
      <w:pPr>
        <w:rPr>
          <w:rFonts w:cs="Times New Roman"/>
          <w:i/>
          <w:sz w:val="23"/>
          <w:szCs w:val="23"/>
          <w:lang w:val="uk-UA"/>
        </w:rPr>
      </w:pPr>
      <w:r w:rsidRPr="00DD3A05">
        <w:rPr>
          <w:rFonts w:cs="Times New Roman"/>
          <w:b/>
          <w:sz w:val="23"/>
          <w:szCs w:val="23"/>
          <w:lang w:val="uk-UA"/>
        </w:rPr>
        <w:t>Адреса домогосподарства:</w:t>
      </w:r>
      <w:r w:rsidR="006B16DF" w:rsidRPr="00DD3A05">
        <w:rPr>
          <w:rFonts w:cs="Times New Roman"/>
          <w:i/>
          <w:sz w:val="23"/>
          <w:szCs w:val="23"/>
          <w:lang w:val="uk-UA"/>
        </w:rPr>
        <w:t xml:space="preserve"> </w:t>
      </w:r>
      <w:r w:rsidR="006B16DF" w:rsidRPr="00DD3A05">
        <w:rPr>
          <w:rFonts w:cs="Times New Roman"/>
          <w:i/>
          <w:sz w:val="23"/>
          <w:szCs w:val="23"/>
          <w:lang w:val="uk-UA"/>
        </w:rPr>
        <w:tab/>
        <w:t>с.(сел.) ___________</w:t>
      </w:r>
      <w:r w:rsidR="00241496">
        <w:rPr>
          <w:rFonts w:cs="Times New Roman"/>
          <w:i/>
          <w:sz w:val="23"/>
          <w:szCs w:val="23"/>
          <w:lang w:val="uk-UA"/>
        </w:rPr>
        <w:t xml:space="preserve"> </w:t>
      </w:r>
      <w:r w:rsidR="006B16DF" w:rsidRPr="00DD3A05">
        <w:rPr>
          <w:rFonts w:cs="Times New Roman"/>
          <w:i/>
          <w:sz w:val="23"/>
          <w:szCs w:val="23"/>
          <w:lang w:val="uk-UA"/>
        </w:rPr>
        <w:t>вул._______</w:t>
      </w:r>
      <w:r w:rsidRPr="00DD3A05">
        <w:rPr>
          <w:rFonts w:cs="Times New Roman"/>
          <w:i/>
          <w:sz w:val="23"/>
          <w:szCs w:val="23"/>
          <w:lang w:val="uk-UA"/>
        </w:rPr>
        <w:t>__________ будинок ____</w:t>
      </w:r>
    </w:p>
    <w:p w:rsidR="000F54A8" w:rsidRPr="00DD3A05" w:rsidRDefault="000F54A8" w:rsidP="000F54A8">
      <w:pPr>
        <w:rPr>
          <w:rFonts w:cs="Times New Roman"/>
          <w:b/>
          <w:sz w:val="23"/>
          <w:szCs w:val="23"/>
          <w:lang w:val="uk-UA"/>
        </w:rPr>
      </w:pPr>
    </w:p>
    <w:p w:rsidR="000F54A8" w:rsidRPr="00DD3A05" w:rsidRDefault="000F54A8" w:rsidP="000F54A8">
      <w:pPr>
        <w:rPr>
          <w:rFonts w:cs="Times New Roman"/>
          <w:sz w:val="23"/>
          <w:szCs w:val="23"/>
          <w:lang w:val="uk-UA"/>
        </w:rPr>
      </w:pPr>
      <w:r w:rsidRPr="00DD3A05">
        <w:rPr>
          <w:rFonts w:cs="Times New Roman"/>
          <w:b/>
          <w:sz w:val="23"/>
          <w:szCs w:val="23"/>
          <w:lang w:val="uk-UA"/>
        </w:rPr>
        <w:t xml:space="preserve">Контактний телефон (за згодою): </w:t>
      </w:r>
      <w:r w:rsidR="006B16DF" w:rsidRPr="00DD3A05">
        <w:rPr>
          <w:rFonts w:cs="Times New Roman"/>
          <w:sz w:val="23"/>
          <w:szCs w:val="23"/>
          <w:lang w:val="uk-UA"/>
        </w:rPr>
        <w:tab/>
        <w:t>___________________________</w:t>
      </w:r>
    </w:p>
    <w:p w:rsidR="000F54A8" w:rsidRPr="00DD3A05" w:rsidRDefault="000F54A8" w:rsidP="000F54A8">
      <w:pPr>
        <w:rPr>
          <w:rFonts w:cs="Times New Roman"/>
          <w:sz w:val="23"/>
          <w:szCs w:val="23"/>
          <w:lang w:val="uk-UA"/>
        </w:rPr>
      </w:pPr>
    </w:p>
    <w:tbl>
      <w:tblPr>
        <w:tblStyle w:val="a6"/>
        <w:tblW w:w="6237" w:type="dxa"/>
        <w:tblInd w:w="407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9"/>
        <w:gridCol w:w="3118"/>
      </w:tblGrid>
      <w:tr w:rsidR="000F54A8" w:rsidRPr="00DD3A05" w:rsidTr="006B16DF">
        <w:trPr>
          <w:trHeight w:val="319"/>
        </w:trPr>
        <w:tc>
          <w:tcPr>
            <w:tcW w:w="3119" w:type="dxa"/>
          </w:tcPr>
          <w:p w:rsidR="000F54A8" w:rsidRPr="00DD3A05" w:rsidRDefault="000F54A8" w:rsidP="000F54A8">
            <w:pPr>
              <w:rPr>
                <w:rFonts w:cs="Times New Roman"/>
                <w:i/>
                <w:color w:val="808080" w:themeColor="background1" w:themeShade="80"/>
                <w:sz w:val="23"/>
                <w:szCs w:val="23"/>
                <w:lang w:val="uk-UA"/>
              </w:rPr>
            </w:pPr>
            <w:r w:rsidRPr="00DD3A05">
              <w:rPr>
                <w:rFonts w:cs="Times New Roman"/>
                <w:i/>
                <w:color w:val="808080" w:themeColor="background1" w:themeShade="80"/>
                <w:sz w:val="23"/>
                <w:szCs w:val="23"/>
                <w:lang w:val="uk-UA"/>
              </w:rPr>
              <w:t xml:space="preserve">Дата проведення </w:t>
            </w:r>
          </w:p>
          <w:p w:rsidR="000F54A8" w:rsidRPr="00DD3A05" w:rsidRDefault="000F54A8" w:rsidP="000F54A8">
            <w:pPr>
              <w:rPr>
                <w:rFonts w:cs="Times New Roman"/>
                <w:i/>
                <w:color w:val="808080" w:themeColor="background1" w:themeShade="80"/>
                <w:sz w:val="23"/>
                <w:szCs w:val="23"/>
                <w:lang w:val="uk-UA"/>
              </w:rPr>
            </w:pPr>
            <w:r w:rsidRPr="00DD3A05">
              <w:rPr>
                <w:rFonts w:cs="Times New Roman"/>
                <w:i/>
                <w:color w:val="808080" w:themeColor="background1" w:themeShade="80"/>
                <w:sz w:val="23"/>
                <w:szCs w:val="23"/>
                <w:lang w:val="uk-UA"/>
              </w:rPr>
              <w:t>опитування:</w:t>
            </w:r>
          </w:p>
        </w:tc>
        <w:tc>
          <w:tcPr>
            <w:tcW w:w="3118" w:type="dxa"/>
            <w:vAlign w:val="center"/>
          </w:tcPr>
          <w:p w:rsidR="000F54A8" w:rsidRPr="00DD3A05" w:rsidRDefault="000F54A8" w:rsidP="000F54A8">
            <w:pPr>
              <w:rPr>
                <w:rFonts w:cs="Times New Roman"/>
                <w:i/>
                <w:color w:val="808080" w:themeColor="background1" w:themeShade="80"/>
                <w:sz w:val="23"/>
                <w:szCs w:val="23"/>
                <w:lang w:val="uk-UA"/>
              </w:rPr>
            </w:pPr>
            <w:r w:rsidRPr="00DD3A05">
              <w:rPr>
                <w:rFonts w:cs="Times New Roman"/>
                <w:i/>
                <w:color w:val="808080" w:themeColor="background1" w:themeShade="80"/>
                <w:sz w:val="23"/>
                <w:szCs w:val="23"/>
                <w:lang w:val="uk-UA"/>
              </w:rPr>
              <w:t>ПІБ особи, яка здійснювала опитування:</w:t>
            </w:r>
          </w:p>
          <w:p w:rsidR="000F54A8" w:rsidRPr="00DD3A05" w:rsidRDefault="000F54A8" w:rsidP="000F54A8">
            <w:pPr>
              <w:rPr>
                <w:rFonts w:cs="Times New Roman"/>
                <w:i/>
                <w:color w:val="808080" w:themeColor="background1" w:themeShade="80"/>
                <w:sz w:val="23"/>
                <w:szCs w:val="23"/>
                <w:lang w:val="uk-UA"/>
              </w:rPr>
            </w:pPr>
          </w:p>
        </w:tc>
      </w:tr>
    </w:tbl>
    <w:p w:rsidR="00C1588F" w:rsidRPr="00DD3A05" w:rsidRDefault="00C1588F" w:rsidP="006B16DF">
      <w:pPr>
        <w:rPr>
          <w:rFonts w:cs="Times New Roman"/>
          <w:b/>
          <w:sz w:val="24"/>
          <w:szCs w:val="24"/>
          <w:lang w:val="uk-UA"/>
        </w:rPr>
      </w:pPr>
      <w:r w:rsidRPr="00DD3A05">
        <w:rPr>
          <w:rFonts w:cs="Times New Roman"/>
          <w:b/>
          <w:sz w:val="24"/>
          <w:szCs w:val="24"/>
          <w:lang w:val="uk-UA"/>
        </w:rPr>
        <w:br w:type="page"/>
      </w:r>
    </w:p>
    <w:p w:rsidR="00C1588F" w:rsidRPr="000E7394" w:rsidRDefault="000E7394" w:rsidP="00490A23">
      <w:pPr>
        <w:jc w:val="center"/>
        <w:rPr>
          <w:rFonts w:cs="Times New Roman"/>
          <w:b/>
          <w:szCs w:val="28"/>
          <w:lang w:val="uk-UA"/>
        </w:rPr>
      </w:pPr>
      <w:r w:rsidRPr="000E7394">
        <w:rPr>
          <w:rFonts w:cs="Times New Roman"/>
          <w:b/>
          <w:szCs w:val="28"/>
          <w:lang w:val="uk-UA"/>
        </w:rPr>
        <w:lastRenderedPageBreak/>
        <w:t>3</w:t>
      </w:r>
      <w:r w:rsidR="00C1588F" w:rsidRPr="000E7394">
        <w:rPr>
          <w:rFonts w:cs="Times New Roman"/>
          <w:b/>
          <w:szCs w:val="28"/>
          <w:lang w:val="uk-UA"/>
        </w:rPr>
        <w:t>. ПОРЯДОК СТВОРЕННЯ КОМУНАЛЬНОГО ПІДПРИЄМСТВА З ВОДОПОСТАЧАННЯ ТА ВОДОВІДВЕДЕННЯ НА РІВНІ ОБ’ЄДНАНОЇ ТЕРИТОРІАЛЬНОЇ ГРОМАДИ</w:t>
      </w:r>
    </w:p>
    <w:p w:rsidR="00C1588F" w:rsidRDefault="00C1588F" w:rsidP="00C1588F">
      <w:pPr>
        <w:ind w:firstLine="709"/>
        <w:jc w:val="center"/>
        <w:rPr>
          <w:rFonts w:cs="Times New Roman"/>
          <w:szCs w:val="28"/>
          <w:lang w:val="uk-UA"/>
        </w:rPr>
      </w:pPr>
    </w:p>
    <w:p w:rsidR="000E7394" w:rsidRPr="000E7394" w:rsidRDefault="000E7394" w:rsidP="000E7394">
      <w:pPr>
        <w:ind w:firstLine="426"/>
        <w:jc w:val="both"/>
        <w:rPr>
          <w:rFonts w:cs="Times New Roman"/>
          <w:b/>
          <w:szCs w:val="28"/>
          <w:lang w:val="uk-UA"/>
        </w:rPr>
      </w:pPr>
      <w:r w:rsidRPr="000E7394">
        <w:rPr>
          <w:rFonts w:cs="Times New Roman"/>
          <w:b/>
          <w:szCs w:val="28"/>
          <w:lang w:val="uk-UA"/>
        </w:rPr>
        <w:t>3.</w:t>
      </w:r>
      <w:r w:rsidR="009A7F5F">
        <w:rPr>
          <w:rFonts w:cs="Times New Roman"/>
          <w:b/>
          <w:szCs w:val="28"/>
          <w:lang w:val="uk-UA"/>
        </w:rPr>
        <w:t>1</w:t>
      </w:r>
      <w:r w:rsidRPr="000E7394">
        <w:rPr>
          <w:rFonts w:cs="Times New Roman"/>
          <w:b/>
          <w:szCs w:val="28"/>
          <w:lang w:val="uk-UA"/>
        </w:rPr>
        <w:t>. Проект рішення сільської ради про створення комунального підприємства комунального підприємства «Водоканал».</w:t>
      </w:r>
    </w:p>
    <w:p w:rsidR="000E7394" w:rsidRDefault="000E7394" w:rsidP="00C1588F">
      <w:pPr>
        <w:ind w:firstLine="709"/>
        <w:jc w:val="center"/>
        <w:rPr>
          <w:rFonts w:cs="Times New Roman"/>
          <w:szCs w:val="28"/>
          <w:lang w:val="uk-UA"/>
        </w:rPr>
      </w:pPr>
    </w:p>
    <w:p w:rsidR="000E7394" w:rsidRPr="00DD3A05" w:rsidRDefault="000E7394" w:rsidP="00C1588F">
      <w:pPr>
        <w:ind w:firstLine="709"/>
        <w:jc w:val="center"/>
        <w:rPr>
          <w:rFonts w:cs="Times New Roman"/>
          <w:szCs w:val="28"/>
          <w:lang w:val="uk-UA"/>
        </w:rPr>
      </w:pPr>
    </w:p>
    <w:p w:rsidR="00C1588F" w:rsidRPr="00DD3A05" w:rsidRDefault="00C1588F" w:rsidP="00C1588F">
      <w:pPr>
        <w:ind w:firstLine="709"/>
        <w:jc w:val="center"/>
        <w:rPr>
          <w:rFonts w:cs="Times New Roman"/>
          <w:szCs w:val="28"/>
          <w:lang w:val="uk-UA"/>
        </w:rPr>
      </w:pPr>
      <w:r w:rsidRPr="00DD3A05">
        <w:rPr>
          <w:rFonts w:cs="Times New Roman"/>
          <w:noProof/>
          <w:szCs w:val="28"/>
          <w:lang w:eastAsia="ru-RU"/>
        </w:rPr>
        <w:drawing>
          <wp:inline distT="0" distB="0" distL="0" distR="0" wp14:anchorId="279606BC" wp14:editId="418D1976">
            <wp:extent cx="379730" cy="464185"/>
            <wp:effectExtent l="19050" t="0" r="127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a:srcRect/>
                    <a:stretch>
                      <a:fillRect/>
                    </a:stretch>
                  </pic:blipFill>
                  <pic:spPr bwMode="auto">
                    <a:xfrm>
                      <a:off x="0" y="0"/>
                      <a:ext cx="379730" cy="464185"/>
                    </a:xfrm>
                    <a:prstGeom prst="rect">
                      <a:avLst/>
                    </a:prstGeom>
                    <a:noFill/>
                    <a:ln w="9525">
                      <a:noFill/>
                      <a:miter lim="800000"/>
                      <a:headEnd/>
                      <a:tailEnd/>
                    </a:ln>
                  </pic:spPr>
                </pic:pic>
              </a:graphicData>
            </a:graphic>
          </wp:inline>
        </w:drawing>
      </w:r>
    </w:p>
    <w:p w:rsidR="00C1588F" w:rsidRPr="00DD3A05" w:rsidRDefault="00C1588F" w:rsidP="00C1588F">
      <w:pPr>
        <w:ind w:left="-180" w:right="-81" w:firstLine="709"/>
        <w:jc w:val="center"/>
        <w:rPr>
          <w:rFonts w:cs="Times New Roman"/>
          <w:b/>
          <w:bCs/>
          <w:color w:val="000000"/>
          <w:szCs w:val="28"/>
          <w:lang w:val="uk-UA"/>
        </w:rPr>
      </w:pPr>
      <w:r w:rsidRPr="00DD3A05">
        <w:rPr>
          <w:rFonts w:cs="Times New Roman"/>
          <w:b/>
          <w:bCs/>
          <w:color w:val="000000"/>
          <w:szCs w:val="28"/>
          <w:lang w:val="uk-UA"/>
        </w:rPr>
        <w:t>УКРАЇНА</w:t>
      </w:r>
    </w:p>
    <w:p w:rsidR="00C1588F" w:rsidRPr="00DD3A05" w:rsidRDefault="00C1588F" w:rsidP="00C1588F">
      <w:pPr>
        <w:ind w:left="-180" w:right="-81" w:firstLine="709"/>
        <w:jc w:val="center"/>
        <w:rPr>
          <w:rFonts w:cs="Times New Roman"/>
          <w:b/>
          <w:bCs/>
          <w:color w:val="000000"/>
          <w:szCs w:val="28"/>
          <w:lang w:val="uk-UA"/>
        </w:rPr>
      </w:pPr>
      <w:r w:rsidRPr="00DD3A05">
        <w:rPr>
          <w:rFonts w:cs="Times New Roman"/>
          <w:b/>
          <w:bCs/>
          <w:color w:val="000000"/>
          <w:szCs w:val="28"/>
          <w:lang w:val="uk-UA"/>
        </w:rPr>
        <w:t>______________________________</w:t>
      </w:r>
      <w:r w:rsidR="00241496">
        <w:rPr>
          <w:rFonts w:cs="Times New Roman"/>
          <w:b/>
          <w:bCs/>
          <w:color w:val="000000"/>
          <w:szCs w:val="28"/>
          <w:lang w:val="uk-UA"/>
        </w:rPr>
        <w:t xml:space="preserve"> </w:t>
      </w:r>
      <w:r w:rsidRPr="00DD3A05">
        <w:rPr>
          <w:rFonts w:cs="Times New Roman"/>
          <w:b/>
          <w:bCs/>
          <w:color w:val="000000"/>
          <w:szCs w:val="28"/>
          <w:lang w:val="uk-UA"/>
        </w:rPr>
        <w:t>РАДА</w:t>
      </w:r>
    </w:p>
    <w:p w:rsidR="00C1588F" w:rsidRPr="00DD3A05" w:rsidRDefault="00C1588F" w:rsidP="00C1588F">
      <w:pPr>
        <w:ind w:left="-180" w:right="-81" w:firstLine="709"/>
        <w:jc w:val="center"/>
        <w:rPr>
          <w:rFonts w:cs="Times New Roman"/>
          <w:b/>
          <w:bCs/>
          <w:color w:val="000000"/>
          <w:szCs w:val="28"/>
          <w:lang w:val="uk-UA"/>
        </w:rPr>
      </w:pPr>
      <w:r w:rsidRPr="00DD3A05">
        <w:rPr>
          <w:rFonts w:cs="Times New Roman"/>
          <w:b/>
          <w:bCs/>
          <w:color w:val="000000"/>
          <w:szCs w:val="28"/>
          <w:lang w:val="uk-UA"/>
        </w:rPr>
        <w:t>______________________________ РАЙОНУ</w:t>
      </w:r>
    </w:p>
    <w:p w:rsidR="00C1588F" w:rsidRPr="00DD3A05" w:rsidRDefault="00C1588F" w:rsidP="00C1588F">
      <w:pPr>
        <w:ind w:left="-180" w:right="-81" w:firstLine="709"/>
        <w:jc w:val="center"/>
        <w:rPr>
          <w:rFonts w:cs="Times New Roman"/>
          <w:b/>
          <w:bCs/>
          <w:color w:val="000000"/>
          <w:szCs w:val="28"/>
          <w:lang w:val="uk-UA"/>
        </w:rPr>
      </w:pPr>
      <w:r w:rsidRPr="00DD3A05">
        <w:rPr>
          <w:rFonts w:cs="Times New Roman"/>
          <w:b/>
          <w:bCs/>
          <w:color w:val="000000"/>
          <w:szCs w:val="28"/>
          <w:lang w:val="uk-UA"/>
        </w:rPr>
        <w:t>______________________________ ОБЛАСТІ</w:t>
      </w:r>
    </w:p>
    <w:p w:rsidR="00C1588F" w:rsidRPr="00DD3A05" w:rsidRDefault="00C1588F" w:rsidP="00C1588F">
      <w:pPr>
        <w:jc w:val="both"/>
        <w:rPr>
          <w:rFonts w:cs="Times New Roman"/>
          <w:b/>
          <w:bCs/>
          <w:sz w:val="26"/>
          <w:szCs w:val="26"/>
          <w:lang w:val="uk-UA"/>
        </w:rPr>
      </w:pPr>
      <w:r w:rsidRPr="00DD3A05">
        <w:rPr>
          <w:rFonts w:cs="Times New Roman"/>
          <w:b/>
          <w:bCs/>
          <w:sz w:val="26"/>
          <w:szCs w:val="26"/>
          <w:lang w:val="uk-UA"/>
        </w:rPr>
        <w:t>_______________________________________________________________________</w:t>
      </w:r>
    </w:p>
    <w:p w:rsidR="00C1588F" w:rsidRPr="00DD3A05" w:rsidRDefault="00C1588F" w:rsidP="00C1588F">
      <w:pPr>
        <w:pStyle w:val="af2"/>
        <w:ind w:firstLine="709"/>
        <w:jc w:val="both"/>
        <w:rPr>
          <w:rFonts w:cs="Times New Roman"/>
          <w:spacing w:val="20"/>
          <w:sz w:val="26"/>
          <w:szCs w:val="26"/>
          <w:lang w:val="uk-UA"/>
        </w:rPr>
      </w:pPr>
    </w:p>
    <w:p w:rsidR="00C1588F" w:rsidRPr="00DD3A05" w:rsidRDefault="00C1588F" w:rsidP="009A7F5F">
      <w:pPr>
        <w:pStyle w:val="af2"/>
        <w:spacing w:line="216" w:lineRule="auto"/>
        <w:ind w:firstLine="709"/>
        <w:jc w:val="center"/>
        <w:rPr>
          <w:rFonts w:cs="Times New Roman"/>
          <w:spacing w:val="20"/>
          <w:sz w:val="32"/>
          <w:szCs w:val="32"/>
          <w:lang w:val="uk-UA"/>
        </w:rPr>
      </w:pPr>
      <w:r w:rsidRPr="00DD3A05">
        <w:rPr>
          <w:rFonts w:cs="Times New Roman"/>
          <w:spacing w:val="20"/>
          <w:sz w:val="32"/>
          <w:szCs w:val="32"/>
          <w:lang w:val="uk-UA"/>
        </w:rPr>
        <w:t>РІШЕННЯ (проект)</w:t>
      </w:r>
    </w:p>
    <w:p w:rsidR="00C1588F" w:rsidRPr="00DD3A05" w:rsidRDefault="00C1588F" w:rsidP="009A7F5F">
      <w:pPr>
        <w:spacing w:line="216" w:lineRule="auto"/>
        <w:ind w:firstLine="709"/>
        <w:jc w:val="both"/>
        <w:rPr>
          <w:rFonts w:cs="Times New Roman"/>
          <w:sz w:val="26"/>
          <w:szCs w:val="26"/>
          <w:lang w:val="uk-UA"/>
        </w:rPr>
      </w:pPr>
    </w:p>
    <w:p w:rsidR="00C1588F" w:rsidRPr="00DD3A05" w:rsidRDefault="00C1588F" w:rsidP="009A7F5F">
      <w:pPr>
        <w:spacing w:line="216" w:lineRule="auto"/>
        <w:ind w:firstLine="539"/>
        <w:jc w:val="both"/>
        <w:rPr>
          <w:rStyle w:val="af4"/>
          <w:rFonts w:cs="Times New Roman"/>
          <w:sz w:val="26"/>
          <w:szCs w:val="26"/>
          <w:lang w:val="uk-UA"/>
        </w:rPr>
      </w:pPr>
      <w:r w:rsidRPr="00DD3A05">
        <w:rPr>
          <w:rStyle w:val="af4"/>
          <w:rFonts w:cs="Times New Roman"/>
          <w:sz w:val="26"/>
          <w:szCs w:val="26"/>
          <w:lang w:val="uk-UA"/>
        </w:rPr>
        <w:t>Про створення комунального підприємства</w:t>
      </w:r>
    </w:p>
    <w:p w:rsidR="00C1588F" w:rsidRPr="00DD3A05" w:rsidRDefault="00C1588F" w:rsidP="009A7F5F">
      <w:pPr>
        <w:spacing w:line="216" w:lineRule="auto"/>
        <w:ind w:firstLine="539"/>
        <w:jc w:val="both"/>
        <w:rPr>
          <w:rStyle w:val="af4"/>
          <w:rFonts w:cs="Times New Roman"/>
          <w:sz w:val="26"/>
          <w:szCs w:val="26"/>
          <w:lang w:val="uk-UA"/>
        </w:rPr>
      </w:pPr>
      <w:r w:rsidRPr="00DD3A05">
        <w:rPr>
          <w:rStyle w:val="af4"/>
          <w:rFonts w:cs="Times New Roman"/>
          <w:sz w:val="26"/>
          <w:szCs w:val="26"/>
          <w:lang w:val="uk-UA"/>
        </w:rPr>
        <w:t>_____________________________________ ради «Водоканал».</w:t>
      </w:r>
    </w:p>
    <w:p w:rsidR="00C1588F" w:rsidRPr="00DD3A05" w:rsidRDefault="00C1588F" w:rsidP="009A7F5F">
      <w:pPr>
        <w:spacing w:line="216" w:lineRule="auto"/>
        <w:ind w:firstLine="539"/>
        <w:jc w:val="both"/>
        <w:rPr>
          <w:rStyle w:val="af4"/>
          <w:rFonts w:cs="Times New Roman"/>
          <w:sz w:val="26"/>
          <w:szCs w:val="26"/>
          <w:lang w:val="uk-UA"/>
        </w:rPr>
      </w:pPr>
    </w:p>
    <w:p w:rsidR="00C1588F" w:rsidRPr="00DD3A05" w:rsidRDefault="00C1588F" w:rsidP="009A7F5F">
      <w:pPr>
        <w:spacing w:line="216" w:lineRule="auto"/>
        <w:ind w:left="57" w:right="57" w:firstLine="709"/>
        <w:jc w:val="both"/>
        <w:rPr>
          <w:rFonts w:cs="Times New Roman"/>
          <w:sz w:val="26"/>
          <w:szCs w:val="26"/>
          <w:lang w:val="uk-UA"/>
        </w:rPr>
      </w:pPr>
      <w:r w:rsidRPr="00DD3A05">
        <w:rPr>
          <w:rStyle w:val="af4"/>
          <w:rFonts w:cs="Times New Roman"/>
          <w:sz w:val="26"/>
          <w:szCs w:val="26"/>
          <w:lang w:val="uk-UA"/>
        </w:rPr>
        <w:t xml:space="preserve"> "</w:t>
      </w:r>
      <w:r w:rsidRPr="00DD3A05">
        <w:rPr>
          <w:rFonts w:cs="Times New Roman"/>
          <w:sz w:val="26"/>
          <w:szCs w:val="26"/>
          <w:lang w:val="uk-UA"/>
        </w:rPr>
        <w:t>Керуючись</w:t>
      </w:r>
      <w:r w:rsidR="00241496">
        <w:rPr>
          <w:rFonts w:cs="Times New Roman"/>
          <w:sz w:val="26"/>
          <w:szCs w:val="26"/>
          <w:lang w:val="uk-UA"/>
        </w:rPr>
        <w:t xml:space="preserve"> </w:t>
      </w:r>
      <w:r w:rsidRPr="00DD3A05">
        <w:rPr>
          <w:rFonts w:cs="Times New Roman"/>
          <w:sz w:val="26"/>
          <w:szCs w:val="26"/>
          <w:lang w:val="uk-UA"/>
        </w:rPr>
        <w:t xml:space="preserve">пп. 1 п. 30 статті 26 Закону України "Про місцеве самоврядування в Україні", з метою реалізації сільської Програми «Питна вода села ___________» </w:t>
      </w:r>
      <w:r w:rsidRPr="00DD3A05">
        <w:rPr>
          <w:rFonts w:cs="Times New Roman"/>
          <w:i/>
          <w:sz w:val="26"/>
          <w:szCs w:val="26"/>
          <w:lang w:val="uk-UA"/>
        </w:rPr>
        <w:t>(або іншої програми)</w:t>
      </w:r>
      <w:r w:rsidRPr="00DD3A05">
        <w:rPr>
          <w:rFonts w:cs="Times New Roman"/>
          <w:sz w:val="26"/>
          <w:szCs w:val="26"/>
          <w:lang w:val="uk-UA"/>
        </w:rPr>
        <w:t xml:space="preserve">, затвердженої рішенням сільської ради </w:t>
      </w:r>
      <w:r w:rsidRPr="00DD3A05">
        <w:rPr>
          <w:rFonts w:cs="Times New Roman"/>
          <w:sz w:val="26"/>
          <w:szCs w:val="26"/>
          <w:lang w:val="uk-UA"/>
        </w:rPr>
        <w:br/>
        <w:t>№ _______________________________________ від _____________р. та надання якісних послуг з водопостачання та водовідведення на території сільської об’єднаної територіальної громади, сільська рада </w:t>
      </w:r>
    </w:p>
    <w:p w:rsidR="00C1588F" w:rsidRPr="00DD3A05" w:rsidRDefault="00C1588F" w:rsidP="009A7F5F">
      <w:pPr>
        <w:pStyle w:val="af2"/>
        <w:spacing w:line="216" w:lineRule="auto"/>
        <w:ind w:left="57" w:right="57" w:firstLine="709"/>
        <w:rPr>
          <w:rFonts w:cs="Times New Roman"/>
          <w:sz w:val="26"/>
          <w:szCs w:val="26"/>
          <w:lang w:val="uk-UA"/>
        </w:rPr>
      </w:pPr>
      <w:r w:rsidRPr="00DD3A05">
        <w:rPr>
          <w:rStyle w:val="af4"/>
          <w:rFonts w:cs="Times New Roman"/>
          <w:sz w:val="26"/>
          <w:szCs w:val="26"/>
          <w:lang w:val="uk-UA"/>
        </w:rPr>
        <w:t> </w:t>
      </w:r>
    </w:p>
    <w:p w:rsidR="00C1588F" w:rsidRPr="00DD3A05" w:rsidRDefault="00C1588F" w:rsidP="009A7F5F">
      <w:pPr>
        <w:pStyle w:val="af2"/>
        <w:spacing w:line="216" w:lineRule="auto"/>
        <w:ind w:left="57" w:right="57" w:firstLine="709"/>
        <w:jc w:val="center"/>
        <w:rPr>
          <w:rFonts w:cs="Times New Roman"/>
          <w:sz w:val="26"/>
          <w:szCs w:val="26"/>
          <w:lang w:val="uk-UA"/>
        </w:rPr>
      </w:pPr>
      <w:r w:rsidRPr="00DD3A05">
        <w:rPr>
          <w:rStyle w:val="af4"/>
          <w:rFonts w:cs="Times New Roman"/>
          <w:sz w:val="26"/>
          <w:szCs w:val="26"/>
          <w:lang w:val="uk-UA"/>
        </w:rPr>
        <w:t>В И Р І Ш И Л А:</w:t>
      </w:r>
    </w:p>
    <w:p w:rsidR="00C1588F" w:rsidRPr="00DD3A05" w:rsidRDefault="00C1588F" w:rsidP="009A7F5F">
      <w:pPr>
        <w:pStyle w:val="22"/>
        <w:spacing w:after="0" w:line="216" w:lineRule="auto"/>
        <w:ind w:left="57" w:right="57" w:firstLine="709"/>
        <w:rPr>
          <w:rFonts w:ascii="Times New Roman" w:hAnsi="Times New Roman" w:cs="Times New Roman"/>
          <w:sz w:val="26"/>
          <w:szCs w:val="26"/>
          <w:lang w:val="uk-UA"/>
        </w:rPr>
      </w:pPr>
      <w:r w:rsidRPr="00DD3A05">
        <w:rPr>
          <w:rFonts w:ascii="Times New Roman" w:hAnsi="Times New Roman" w:cs="Times New Roman"/>
          <w:sz w:val="26"/>
          <w:szCs w:val="26"/>
          <w:lang w:val="uk-UA"/>
        </w:rPr>
        <w:t> </w:t>
      </w:r>
    </w:p>
    <w:p w:rsidR="00C1588F" w:rsidRPr="00DD3A05" w:rsidRDefault="00C1588F" w:rsidP="009A7F5F">
      <w:pPr>
        <w:spacing w:line="216" w:lineRule="auto"/>
        <w:ind w:left="57" w:right="57" w:firstLine="709"/>
        <w:jc w:val="both"/>
        <w:rPr>
          <w:rFonts w:cs="Times New Roman"/>
          <w:sz w:val="26"/>
          <w:szCs w:val="26"/>
          <w:lang w:val="uk-UA"/>
        </w:rPr>
      </w:pPr>
      <w:r w:rsidRPr="00DD3A05">
        <w:rPr>
          <w:rFonts w:cs="Times New Roman"/>
          <w:sz w:val="26"/>
          <w:szCs w:val="26"/>
          <w:lang w:val="uk-UA"/>
        </w:rPr>
        <w:t>1. Створити комунальне підприємство «Водоканал» ___________________ сільської ради.</w:t>
      </w:r>
    </w:p>
    <w:p w:rsidR="00C1588F" w:rsidRPr="00DD3A05" w:rsidRDefault="00C1588F" w:rsidP="009A7F5F">
      <w:pPr>
        <w:spacing w:line="216" w:lineRule="auto"/>
        <w:ind w:left="57" w:right="57" w:firstLine="709"/>
        <w:jc w:val="both"/>
        <w:rPr>
          <w:rFonts w:cs="Times New Roman"/>
          <w:sz w:val="26"/>
          <w:szCs w:val="26"/>
          <w:lang w:val="uk-UA"/>
        </w:rPr>
      </w:pPr>
      <w:r w:rsidRPr="00DD3A05">
        <w:rPr>
          <w:rFonts w:cs="Times New Roman"/>
          <w:sz w:val="26"/>
          <w:szCs w:val="26"/>
          <w:lang w:val="uk-UA"/>
        </w:rPr>
        <w:t>2. Затвердити статут комунального підприємства «Водоканал» ______________ сільської ради (додається).</w:t>
      </w:r>
    </w:p>
    <w:p w:rsidR="00C1588F" w:rsidRPr="00DD3A05" w:rsidRDefault="00C1588F" w:rsidP="009A7F5F">
      <w:pPr>
        <w:spacing w:line="216" w:lineRule="auto"/>
        <w:ind w:left="57" w:right="57" w:firstLine="709"/>
        <w:jc w:val="both"/>
        <w:rPr>
          <w:rFonts w:cs="Times New Roman"/>
          <w:sz w:val="26"/>
          <w:szCs w:val="26"/>
          <w:lang w:val="uk-UA"/>
        </w:rPr>
      </w:pPr>
      <w:r w:rsidRPr="00DD3A05">
        <w:rPr>
          <w:rFonts w:cs="Times New Roman"/>
          <w:sz w:val="26"/>
          <w:szCs w:val="26"/>
          <w:lang w:val="uk-UA"/>
        </w:rPr>
        <w:t>3. Призначити начальником комунального підприємства «Водоканал» ___________________ сільської ради _____________________________________ (П.</w:t>
      </w:r>
      <w:proofErr w:type="spellStart"/>
      <w:r w:rsidRPr="00DD3A05">
        <w:rPr>
          <w:rFonts w:cs="Times New Roman"/>
          <w:sz w:val="26"/>
          <w:szCs w:val="26"/>
          <w:lang w:val="uk-UA"/>
        </w:rPr>
        <w:t>І.поБ</w:t>
      </w:r>
      <w:proofErr w:type="spellEnd"/>
      <w:r w:rsidRPr="00DD3A05">
        <w:rPr>
          <w:rFonts w:cs="Times New Roman"/>
          <w:sz w:val="26"/>
          <w:szCs w:val="26"/>
          <w:lang w:val="uk-UA"/>
        </w:rPr>
        <w:t>).</w:t>
      </w:r>
    </w:p>
    <w:p w:rsidR="00C1588F" w:rsidRPr="00DD3A05" w:rsidRDefault="00C1588F" w:rsidP="009A7F5F">
      <w:pPr>
        <w:spacing w:line="216" w:lineRule="auto"/>
        <w:ind w:left="57" w:right="57" w:firstLine="709"/>
        <w:jc w:val="both"/>
        <w:rPr>
          <w:rFonts w:cs="Times New Roman"/>
          <w:sz w:val="26"/>
          <w:szCs w:val="26"/>
          <w:lang w:val="uk-UA"/>
        </w:rPr>
      </w:pPr>
      <w:r w:rsidRPr="00DD3A05">
        <w:rPr>
          <w:rFonts w:cs="Times New Roman"/>
          <w:sz w:val="26"/>
          <w:szCs w:val="26"/>
          <w:lang w:val="uk-UA"/>
        </w:rPr>
        <w:t>3. Доручити начальнику комунального підприємства «Водоканал» _____________________ сільської ради _________________ вжити заходів щодо проведення державної реєстрації Статуту комунального підприємства,</w:t>
      </w:r>
      <w:r w:rsidR="00241496">
        <w:rPr>
          <w:rFonts w:cs="Times New Roman"/>
          <w:sz w:val="26"/>
          <w:szCs w:val="26"/>
          <w:lang w:val="uk-UA"/>
        </w:rPr>
        <w:t xml:space="preserve"> </w:t>
      </w:r>
      <w:r w:rsidRPr="00DD3A05">
        <w:rPr>
          <w:rFonts w:cs="Times New Roman"/>
          <w:sz w:val="26"/>
          <w:szCs w:val="26"/>
          <w:lang w:val="uk-UA"/>
        </w:rPr>
        <w:t>виготовлення відповідної печатки, штампу</w:t>
      </w:r>
      <w:r w:rsidRPr="00DD3A05">
        <w:rPr>
          <w:rFonts w:cs="Times New Roman"/>
          <w:sz w:val="26"/>
          <w:szCs w:val="26"/>
          <w:shd w:val="clear" w:color="auto" w:fill="FFFFFF"/>
          <w:lang w:val="uk-UA"/>
        </w:rPr>
        <w:t>.</w:t>
      </w:r>
      <w:r w:rsidRPr="00DD3A05">
        <w:rPr>
          <w:rStyle w:val="apple-converted-space"/>
          <w:rFonts w:cs="Times New Roman"/>
          <w:sz w:val="26"/>
          <w:szCs w:val="26"/>
          <w:shd w:val="clear" w:color="auto" w:fill="FFFFFF"/>
          <w:lang w:val="uk-UA"/>
        </w:rPr>
        <w:t> </w:t>
      </w:r>
    </w:p>
    <w:p w:rsidR="00C1588F" w:rsidRPr="00DD3A05" w:rsidRDefault="00C1588F" w:rsidP="009A7F5F">
      <w:pPr>
        <w:spacing w:line="216" w:lineRule="auto"/>
        <w:ind w:left="57" w:right="57" w:firstLine="709"/>
        <w:jc w:val="both"/>
        <w:rPr>
          <w:rFonts w:cs="Times New Roman"/>
          <w:sz w:val="26"/>
          <w:szCs w:val="26"/>
          <w:lang w:val="uk-UA"/>
        </w:rPr>
      </w:pPr>
      <w:r w:rsidRPr="00DD3A05">
        <w:rPr>
          <w:rFonts w:cs="Times New Roman"/>
          <w:sz w:val="26"/>
          <w:szCs w:val="26"/>
          <w:lang w:val="uk-UA"/>
        </w:rPr>
        <w:t>4. Контроль за виконанням цього рішення покласти на ______________________________________________________________________.</w:t>
      </w:r>
    </w:p>
    <w:p w:rsidR="00C1588F" w:rsidRPr="00DD3A05" w:rsidRDefault="00C1588F" w:rsidP="009A7F5F">
      <w:pPr>
        <w:pStyle w:val="ac"/>
        <w:spacing w:after="0" w:line="216" w:lineRule="auto"/>
        <w:ind w:right="-82"/>
        <w:jc w:val="center"/>
        <w:rPr>
          <w:sz w:val="18"/>
          <w:szCs w:val="18"/>
          <w:lang w:val="uk-UA"/>
        </w:rPr>
      </w:pPr>
      <w:r w:rsidRPr="00DD3A05">
        <w:rPr>
          <w:rStyle w:val="af4"/>
          <w:sz w:val="36"/>
          <w:szCs w:val="36"/>
          <w:lang w:val="uk-UA"/>
        </w:rPr>
        <w:t> </w:t>
      </w:r>
    </w:p>
    <w:p w:rsidR="00C1588F" w:rsidRPr="00DD3A05" w:rsidRDefault="00C1588F" w:rsidP="009A7F5F">
      <w:pPr>
        <w:spacing w:line="216" w:lineRule="auto"/>
        <w:ind w:firstLine="709"/>
        <w:jc w:val="center"/>
        <w:rPr>
          <w:rFonts w:cs="Times New Roman"/>
          <w:sz w:val="26"/>
          <w:szCs w:val="26"/>
          <w:lang w:val="uk-UA"/>
        </w:rPr>
      </w:pPr>
      <w:r w:rsidRPr="00DD3A05">
        <w:rPr>
          <w:rFonts w:cs="Times New Roman"/>
          <w:sz w:val="26"/>
          <w:szCs w:val="26"/>
          <w:lang w:val="uk-UA"/>
        </w:rPr>
        <w:t>Сільський голова</w:t>
      </w:r>
      <w:r w:rsidRPr="00DD3A05">
        <w:rPr>
          <w:rFonts w:cs="Times New Roman"/>
          <w:sz w:val="26"/>
          <w:szCs w:val="26"/>
          <w:lang w:val="uk-UA"/>
        </w:rPr>
        <w:tab/>
      </w:r>
      <w:r w:rsidRPr="00DD3A05">
        <w:rPr>
          <w:rFonts w:cs="Times New Roman"/>
          <w:sz w:val="26"/>
          <w:szCs w:val="26"/>
          <w:lang w:val="uk-UA"/>
        </w:rPr>
        <w:tab/>
      </w:r>
      <w:r w:rsidRPr="00DD3A05">
        <w:rPr>
          <w:rFonts w:cs="Times New Roman"/>
          <w:sz w:val="26"/>
          <w:szCs w:val="26"/>
          <w:lang w:val="uk-UA"/>
        </w:rPr>
        <w:tab/>
      </w:r>
      <w:r w:rsidRPr="00DD3A05">
        <w:rPr>
          <w:rFonts w:cs="Times New Roman"/>
          <w:sz w:val="26"/>
          <w:szCs w:val="26"/>
          <w:lang w:val="uk-UA"/>
        </w:rPr>
        <w:tab/>
        <w:t>____________________</w:t>
      </w:r>
    </w:p>
    <w:p w:rsidR="00C1588F" w:rsidRPr="00DD3A05" w:rsidRDefault="00C1588F" w:rsidP="009A7F5F">
      <w:pPr>
        <w:spacing w:line="216" w:lineRule="auto"/>
        <w:ind w:firstLine="709"/>
        <w:jc w:val="both"/>
        <w:rPr>
          <w:rFonts w:cs="Times New Roman"/>
          <w:sz w:val="26"/>
          <w:szCs w:val="26"/>
          <w:lang w:val="uk-UA"/>
        </w:rPr>
      </w:pPr>
    </w:p>
    <w:p w:rsidR="00C1588F" w:rsidRPr="00DD3A05" w:rsidRDefault="00C1588F" w:rsidP="009A7F5F">
      <w:pPr>
        <w:spacing w:line="216" w:lineRule="auto"/>
        <w:ind w:firstLine="709"/>
        <w:jc w:val="both"/>
        <w:rPr>
          <w:rFonts w:cs="Times New Roman"/>
          <w:sz w:val="26"/>
          <w:szCs w:val="26"/>
          <w:lang w:val="uk-UA"/>
        </w:rPr>
      </w:pPr>
      <w:r w:rsidRPr="00DD3A05">
        <w:rPr>
          <w:rFonts w:cs="Times New Roman"/>
          <w:sz w:val="26"/>
          <w:szCs w:val="26"/>
          <w:lang w:val="uk-UA"/>
        </w:rPr>
        <w:t>с. _____________</w:t>
      </w:r>
    </w:p>
    <w:p w:rsidR="00C1588F" w:rsidRPr="00DD3A05" w:rsidRDefault="00C1588F" w:rsidP="009A7F5F">
      <w:pPr>
        <w:spacing w:line="216" w:lineRule="auto"/>
        <w:ind w:firstLine="709"/>
        <w:jc w:val="both"/>
        <w:rPr>
          <w:rFonts w:cs="Times New Roman"/>
          <w:sz w:val="26"/>
          <w:szCs w:val="26"/>
          <w:lang w:val="uk-UA"/>
        </w:rPr>
      </w:pPr>
      <w:r w:rsidRPr="00DD3A05">
        <w:rPr>
          <w:rFonts w:cs="Times New Roman"/>
          <w:sz w:val="26"/>
          <w:szCs w:val="26"/>
          <w:lang w:val="uk-UA"/>
        </w:rPr>
        <w:t>___ ___________2016 року</w:t>
      </w:r>
    </w:p>
    <w:p w:rsidR="00C1588F" w:rsidRPr="00DD3A05" w:rsidRDefault="00C1588F" w:rsidP="009A7F5F">
      <w:pPr>
        <w:spacing w:line="216" w:lineRule="auto"/>
        <w:ind w:firstLine="709"/>
        <w:jc w:val="both"/>
        <w:rPr>
          <w:rFonts w:cs="Times New Roman"/>
          <w:sz w:val="26"/>
          <w:szCs w:val="26"/>
          <w:lang w:val="uk-UA"/>
        </w:rPr>
      </w:pPr>
      <w:r w:rsidRPr="00DD3A05">
        <w:rPr>
          <w:rFonts w:cs="Times New Roman"/>
          <w:sz w:val="26"/>
          <w:szCs w:val="26"/>
          <w:lang w:val="uk-UA"/>
        </w:rPr>
        <w:t>№ ______________</w:t>
      </w:r>
    </w:p>
    <w:p w:rsidR="00720FB7" w:rsidRPr="00DD3A05" w:rsidRDefault="00720FB7" w:rsidP="00720FB7">
      <w:pPr>
        <w:shd w:val="clear" w:color="auto" w:fill="FFFFFF"/>
        <w:ind w:right="432"/>
        <w:rPr>
          <w:b/>
          <w:sz w:val="24"/>
          <w:szCs w:val="24"/>
          <w:lang w:val="uk-UA"/>
        </w:rPr>
      </w:pPr>
    </w:p>
    <w:p w:rsidR="000E7394" w:rsidRPr="000E7394" w:rsidRDefault="000E7394" w:rsidP="009A7F5F">
      <w:pPr>
        <w:ind w:firstLine="720"/>
        <w:jc w:val="both"/>
        <w:rPr>
          <w:b/>
          <w:sz w:val="24"/>
          <w:szCs w:val="24"/>
          <w:lang w:val="uk-UA"/>
        </w:rPr>
      </w:pPr>
      <w:r w:rsidRPr="000E7394">
        <w:rPr>
          <w:b/>
          <w:lang w:val="uk-UA"/>
        </w:rPr>
        <w:lastRenderedPageBreak/>
        <w:t xml:space="preserve">3.2. </w:t>
      </w:r>
      <w:r w:rsidR="009A7F5F">
        <w:rPr>
          <w:b/>
          <w:lang w:val="uk-UA"/>
        </w:rPr>
        <w:t>П</w:t>
      </w:r>
      <w:r w:rsidR="009A7F5F" w:rsidRPr="009A7F5F">
        <w:rPr>
          <w:b/>
          <w:lang w:val="uk-UA"/>
        </w:rPr>
        <w:t>риклад статуту комунального підприємства КП «</w:t>
      </w:r>
      <w:r w:rsidR="009A7F5F">
        <w:rPr>
          <w:b/>
          <w:lang w:val="uk-UA"/>
        </w:rPr>
        <w:t>В</w:t>
      </w:r>
      <w:r w:rsidR="009A7F5F" w:rsidRPr="009A7F5F">
        <w:rPr>
          <w:b/>
          <w:lang w:val="uk-UA"/>
        </w:rPr>
        <w:t>одоканал» сільської ради</w:t>
      </w:r>
      <w:r w:rsidRPr="000E7394">
        <w:rPr>
          <w:b/>
          <w:lang w:val="uk-UA"/>
        </w:rPr>
        <w:t>.</w:t>
      </w:r>
    </w:p>
    <w:p w:rsidR="000E7394" w:rsidRDefault="000E7394" w:rsidP="00412EE9">
      <w:pPr>
        <w:ind w:left="5670"/>
        <w:rPr>
          <w:sz w:val="24"/>
          <w:szCs w:val="24"/>
          <w:lang w:val="uk-UA"/>
        </w:rPr>
      </w:pPr>
    </w:p>
    <w:p w:rsidR="00720FB7" w:rsidRPr="00DD3A05" w:rsidRDefault="00720FB7" w:rsidP="00412EE9">
      <w:pPr>
        <w:ind w:left="5670"/>
        <w:rPr>
          <w:b/>
          <w:sz w:val="24"/>
          <w:szCs w:val="24"/>
          <w:lang w:val="uk-UA"/>
        </w:rPr>
      </w:pPr>
      <w:r w:rsidRPr="00DD3A05">
        <w:rPr>
          <w:sz w:val="24"/>
          <w:szCs w:val="24"/>
          <w:lang w:val="uk-UA"/>
        </w:rPr>
        <w:t xml:space="preserve">Додаток до рішення ________ сільської ради </w:t>
      </w:r>
    </w:p>
    <w:p w:rsidR="00720FB7" w:rsidRPr="00DD3A05" w:rsidRDefault="00412EE9" w:rsidP="00412EE9">
      <w:pPr>
        <w:ind w:left="5670"/>
        <w:rPr>
          <w:sz w:val="24"/>
          <w:szCs w:val="24"/>
          <w:lang w:val="uk-UA"/>
        </w:rPr>
      </w:pPr>
      <w:r>
        <w:rPr>
          <w:sz w:val="24"/>
          <w:szCs w:val="24"/>
          <w:lang w:val="uk-UA"/>
        </w:rPr>
        <w:t>в</w:t>
      </w:r>
      <w:r w:rsidR="00720FB7" w:rsidRPr="00DD3A05">
        <w:rPr>
          <w:sz w:val="24"/>
          <w:szCs w:val="24"/>
          <w:lang w:val="uk-UA"/>
        </w:rPr>
        <w:t>ід “____” __________</w:t>
      </w:r>
    </w:p>
    <w:p w:rsidR="00720FB7" w:rsidRPr="00DD3A05" w:rsidRDefault="00720FB7" w:rsidP="00412EE9">
      <w:pPr>
        <w:ind w:left="5670"/>
        <w:rPr>
          <w:sz w:val="24"/>
          <w:szCs w:val="24"/>
          <w:lang w:val="uk-UA"/>
        </w:rPr>
      </w:pPr>
      <w:r w:rsidRPr="00DD3A05">
        <w:rPr>
          <w:sz w:val="24"/>
          <w:szCs w:val="24"/>
          <w:lang w:val="uk-UA"/>
        </w:rPr>
        <w:t>№ ___________</w:t>
      </w:r>
    </w:p>
    <w:p w:rsidR="00720FB7" w:rsidRPr="00DD3A05" w:rsidRDefault="00720FB7" w:rsidP="00720FB7">
      <w:pPr>
        <w:shd w:val="clear" w:color="auto" w:fill="FFFFFF"/>
        <w:tabs>
          <w:tab w:val="left" w:pos="3417"/>
          <w:tab w:val="center" w:pos="4291"/>
        </w:tabs>
        <w:spacing w:before="1577"/>
        <w:ind w:left="29"/>
        <w:rPr>
          <w:color w:val="434343"/>
          <w:sz w:val="24"/>
          <w:szCs w:val="24"/>
          <w:lang w:val="uk-UA"/>
        </w:rPr>
      </w:pPr>
      <w:r w:rsidRPr="00DD3A05">
        <w:rPr>
          <w:color w:val="434343"/>
          <w:sz w:val="24"/>
          <w:szCs w:val="24"/>
          <w:lang w:val="uk-UA"/>
        </w:rPr>
        <w:tab/>
      </w:r>
    </w:p>
    <w:p w:rsidR="00720FB7" w:rsidRPr="00DD3A05" w:rsidRDefault="00720FB7" w:rsidP="00720FB7">
      <w:pPr>
        <w:shd w:val="clear" w:color="auto" w:fill="FFFFFF"/>
        <w:tabs>
          <w:tab w:val="left" w:pos="3417"/>
          <w:tab w:val="center" w:pos="4291"/>
        </w:tabs>
        <w:ind w:left="28"/>
        <w:rPr>
          <w:color w:val="434343"/>
          <w:sz w:val="24"/>
          <w:szCs w:val="24"/>
          <w:lang w:val="uk-UA"/>
        </w:rPr>
      </w:pPr>
    </w:p>
    <w:p w:rsidR="00720FB7" w:rsidRPr="00DD3A05" w:rsidRDefault="00720FB7" w:rsidP="00720FB7">
      <w:pPr>
        <w:shd w:val="clear" w:color="auto" w:fill="FFFFFF"/>
        <w:tabs>
          <w:tab w:val="left" w:pos="3417"/>
          <w:tab w:val="center" w:pos="4291"/>
        </w:tabs>
        <w:ind w:left="28"/>
        <w:rPr>
          <w:color w:val="434343"/>
          <w:sz w:val="24"/>
          <w:szCs w:val="24"/>
          <w:lang w:val="uk-UA"/>
        </w:rPr>
      </w:pPr>
    </w:p>
    <w:p w:rsidR="00720FB7" w:rsidRPr="00DD3A05" w:rsidRDefault="00720FB7" w:rsidP="00720FB7">
      <w:pPr>
        <w:shd w:val="clear" w:color="auto" w:fill="FFFFFF"/>
        <w:tabs>
          <w:tab w:val="left" w:pos="3417"/>
          <w:tab w:val="center" w:pos="4291"/>
        </w:tabs>
        <w:ind w:left="28"/>
        <w:rPr>
          <w:color w:val="434343"/>
          <w:sz w:val="24"/>
          <w:szCs w:val="24"/>
          <w:lang w:val="uk-UA"/>
        </w:rPr>
      </w:pPr>
    </w:p>
    <w:p w:rsidR="00720FB7" w:rsidRPr="00DD3A05" w:rsidRDefault="00720FB7" w:rsidP="00720FB7">
      <w:pPr>
        <w:shd w:val="clear" w:color="auto" w:fill="FFFFFF"/>
        <w:tabs>
          <w:tab w:val="left" w:pos="3417"/>
          <w:tab w:val="center" w:pos="4291"/>
        </w:tabs>
        <w:jc w:val="center"/>
        <w:rPr>
          <w:b/>
          <w:sz w:val="24"/>
          <w:szCs w:val="24"/>
          <w:lang w:val="uk-UA"/>
        </w:rPr>
      </w:pPr>
    </w:p>
    <w:p w:rsidR="00720FB7" w:rsidRPr="00DD3A05" w:rsidRDefault="00720FB7" w:rsidP="00720FB7">
      <w:pPr>
        <w:shd w:val="clear" w:color="auto" w:fill="FFFFFF"/>
        <w:tabs>
          <w:tab w:val="left" w:pos="3417"/>
          <w:tab w:val="center" w:pos="4291"/>
        </w:tabs>
        <w:jc w:val="center"/>
        <w:rPr>
          <w:b/>
          <w:sz w:val="24"/>
          <w:szCs w:val="24"/>
          <w:lang w:val="uk-UA"/>
        </w:rPr>
      </w:pPr>
    </w:p>
    <w:p w:rsidR="00720FB7" w:rsidRPr="00DD3A05" w:rsidRDefault="00720FB7" w:rsidP="00720FB7">
      <w:pPr>
        <w:shd w:val="clear" w:color="auto" w:fill="FFFFFF"/>
        <w:tabs>
          <w:tab w:val="left" w:pos="3417"/>
          <w:tab w:val="center" w:pos="4291"/>
        </w:tabs>
        <w:jc w:val="center"/>
        <w:rPr>
          <w:b/>
          <w:szCs w:val="28"/>
          <w:lang w:val="uk-UA"/>
        </w:rPr>
      </w:pPr>
    </w:p>
    <w:p w:rsidR="00720FB7" w:rsidRPr="00DD3A05" w:rsidRDefault="00720FB7" w:rsidP="00720FB7">
      <w:pPr>
        <w:shd w:val="clear" w:color="auto" w:fill="FFFFFF"/>
        <w:tabs>
          <w:tab w:val="left" w:pos="3417"/>
          <w:tab w:val="center" w:pos="4291"/>
        </w:tabs>
        <w:jc w:val="center"/>
        <w:rPr>
          <w:b/>
          <w:szCs w:val="28"/>
          <w:lang w:val="uk-UA"/>
        </w:rPr>
      </w:pPr>
      <w:r w:rsidRPr="00DD3A05">
        <w:rPr>
          <w:b/>
          <w:szCs w:val="28"/>
          <w:lang w:val="uk-UA"/>
        </w:rPr>
        <w:t>СТАТУТ</w:t>
      </w:r>
    </w:p>
    <w:p w:rsidR="00720FB7" w:rsidRPr="00DD3A05" w:rsidRDefault="00720FB7" w:rsidP="00720FB7">
      <w:pPr>
        <w:shd w:val="clear" w:color="auto" w:fill="FFFFFF"/>
        <w:tabs>
          <w:tab w:val="left" w:pos="3417"/>
          <w:tab w:val="center" w:pos="4291"/>
        </w:tabs>
        <w:jc w:val="center"/>
        <w:rPr>
          <w:b/>
          <w:szCs w:val="28"/>
          <w:lang w:val="uk-UA"/>
        </w:rPr>
      </w:pPr>
    </w:p>
    <w:p w:rsidR="00720FB7" w:rsidRPr="00DD3A05" w:rsidRDefault="00720FB7" w:rsidP="00720FB7">
      <w:pPr>
        <w:pStyle w:val="2"/>
        <w:jc w:val="center"/>
        <w:rPr>
          <w:rFonts w:ascii="Times New Roman" w:hAnsi="Times New Roman" w:cs="Times New Roman"/>
          <w:bCs w:val="0"/>
          <w:i w:val="0"/>
          <w:lang w:val="uk-UA"/>
        </w:rPr>
      </w:pPr>
      <w:r w:rsidRPr="00DD3A05">
        <w:rPr>
          <w:rFonts w:ascii="Times New Roman" w:hAnsi="Times New Roman" w:cs="Times New Roman"/>
          <w:bCs w:val="0"/>
          <w:i w:val="0"/>
          <w:lang w:val="uk-UA"/>
        </w:rPr>
        <w:t>КОМУНАЛЬНОГО ПІДПРИЄМСТВА «ВОДОКАНАЛ»</w:t>
      </w:r>
    </w:p>
    <w:p w:rsidR="00720FB7" w:rsidRPr="00DD3A05" w:rsidRDefault="00720FB7" w:rsidP="00720FB7">
      <w:pPr>
        <w:pStyle w:val="2"/>
        <w:spacing w:before="0" w:after="0"/>
        <w:jc w:val="center"/>
        <w:rPr>
          <w:rFonts w:ascii="Times New Roman" w:hAnsi="Times New Roman" w:cs="Times New Roman"/>
          <w:bCs w:val="0"/>
          <w:i w:val="0"/>
          <w:noProof/>
          <w:lang w:val="uk-UA"/>
        </w:rPr>
      </w:pPr>
      <w:r w:rsidRPr="00DD3A05">
        <w:rPr>
          <w:rFonts w:ascii="Times New Roman" w:hAnsi="Times New Roman" w:cs="Times New Roman"/>
          <w:b w:val="0"/>
          <w:bCs w:val="0"/>
          <w:i w:val="0"/>
          <w:lang w:val="uk-UA"/>
        </w:rPr>
        <w:t xml:space="preserve">_____________________________ </w:t>
      </w:r>
      <w:r w:rsidRPr="00DD3A05">
        <w:rPr>
          <w:rFonts w:ascii="Times New Roman" w:hAnsi="Times New Roman" w:cs="Times New Roman"/>
          <w:bCs w:val="0"/>
          <w:i w:val="0"/>
          <w:lang w:val="uk-UA"/>
        </w:rPr>
        <w:t>СІЛЬСЬКОЇ РАДИ</w:t>
      </w:r>
    </w:p>
    <w:p w:rsidR="00720FB7" w:rsidRPr="00DD3A05" w:rsidRDefault="00720FB7" w:rsidP="00720FB7">
      <w:pPr>
        <w:shd w:val="clear" w:color="auto" w:fill="FFFFFF"/>
        <w:ind w:firstLine="353"/>
        <w:jc w:val="center"/>
        <w:rPr>
          <w:b/>
          <w:szCs w:val="28"/>
          <w:lang w:val="uk-UA"/>
        </w:rPr>
      </w:pPr>
    </w:p>
    <w:p w:rsidR="00720FB7" w:rsidRPr="00DD3A05" w:rsidRDefault="00720FB7" w:rsidP="00720FB7">
      <w:pPr>
        <w:shd w:val="clear" w:color="auto" w:fill="FFFFFF"/>
        <w:ind w:firstLine="353"/>
        <w:jc w:val="center"/>
        <w:rPr>
          <w:b/>
          <w:sz w:val="24"/>
          <w:szCs w:val="24"/>
          <w:lang w:val="uk-UA"/>
        </w:rPr>
      </w:pPr>
    </w:p>
    <w:p w:rsidR="00720FB7" w:rsidRPr="00DD3A05" w:rsidRDefault="00720FB7" w:rsidP="00720FB7">
      <w:pPr>
        <w:shd w:val="clear" w:color="auto" w:fill="FFFFFF"/>
        <w:ind w:firstLine="353"/>
        <w:jc w:val="center"/>
        <w:rPr>
          <w:b/>
          <w:sz w:val="24"/>
          <w:szCs w:val="24"/>
          <w:lang w:val="uk-UA"/>
        </w:rPr>
      </w:pPr>
    </w:p>
    <w:p w:rsidR="00720FB7" w:rsidRPr="00DD3A05" w:rsidRDefault="00720FB7" w:rsidP="00720FB7">
      <w:pPr>
        <w:shd w:val="clear" w:color="auto" w:fill="FFFFFF"/>
        <w:ind w:firstLine="353"/>
        <w:jc w:val="center"/>
        <w:rPr>
          <w:b/>
          <w:sz w:val="24"/>
          <w:szCs w:val="24"/>
          <w:lang w:val="uk-UA"/>
        </w:rPr>
      </w:pPr>
    </w:p>
    <w:p w:rsidR="00720FB7" w:rsidRPr="00DD3A05" w:rsidRDefault="00720FB7" w:rsidP="00720FB7">
      <w:pPr>
        <w:shd w:val="clear" w:color="auto" w:fill="FFFFFF"/>
        <w:ind w:firstLine="353"/>
        <w:jc w:val="center"/>
        <w:rPr>
          <w:b/>
          <w:sz w:val="24"/>
          <w:szCs w:val="24"/>
          <w:lang w:val="uk-UA"/>
        </w:rPr>
      </w:pPr>
    </w:p>
    <w:p w:rsidR="00720FB7" w:rsidRPr="00DD3A05" w:rsidRDefault="00720FB7" w:rsidP="00720FB7">
      <w:pPr>
        <w:shd w:val="clear" w:color="auto" w:fill="FFFFFF"/>
        <w:ind w:firstLine="353"/>
        <w:jc w:val="center"/>
        <w:rPr>
          <w:b/>
          <w:sz w:val="24"/>
          <w:szCs w:val="24"/>
          <w:lang w:val="uk-UA"/>
        </w:rPr>
      </w:pPr>
    </w:p>
    <w:p w:rsidR="00720FB7" w:rsidRPr="00DD3A05" w:rsidRDefault="00720FB7" w:rsidP="00720FB7">
      <w:pPr>
        <w:shd w:val="clear" w:color="auto" w:fill="FFFFFF"/>
        <w:ind w:firstLine="353"/>
        <w:jc w:val="center"/>
        <w:rPr>
          <w:b/>
          <w:sz w:val="24"/>
          <w:szCs w:val="24"/>
          <w:lang w:val="uk-UA"/>
        </w:rPr>
      </w:pPr>
    </w:p>
    <w:p w:rsidR="00720FB7" w:rsidRPr="00DD3A05" w:rsidRDefault="00720FB7" w:rsidP="00720FB7">
      <w:pPr>
        <w:shd w:val="clear" w:color="auto" w:fill="FFFFFF"/>
        <w:ind w:firstLine="353"/>
        <w:jc w:val="center"/>
        <w:rPr>
          <w:b/>
          <w:sz w:val="24"/>
          <w:szCs w:val="24"/>
          <w:lang w:val="uk-UA"/>
        </w:rPr>
      </w:pPr>
    </w:p>
    <w:p w:rsidR="00720FB7" w:rsidRPr="00DD3A05" w:rsidRDefault="00720FB7" w:rsidP="00720FB7">
      <w:pPr>
        <w:shd w:val="clear" w:color="auto" w:fill="FFFFFF"/>
        <w:ind w:firstLine="353"/>
        <w:jc w:val="center"/>
        <w:rPr>
          <w:b/>
          <w:sz w:val="24"/>
          <w:szCs w:val="24"/>
          <w:lang w:val="uk-UA"/>
        </w:rPr>
      </w:pPr>
    </w:p>
    <w:p w:rsidR="00720FB7" w:rsidRPr="00DD3A05" w:rsidRDefault="00720FB7" w:rsidP="00720FB7">
      <w:pPr>
        <w:shd w:val="clear" w:color="auto" w:fill="FFFFFF"/>
        <w:ind w:firstLine="353"/>
        <w:jc w:val="center"/>
        <w:rPr>
          <w:b/>
          <w:sz w:val="24"/>
          <w:szCs w:val="24"/>
          <w:lang w:val="uk-UA"/>
        </w:rPr>
      </w:pPr>
    </w:p>
    <w:p w:rsidR="00720FB7" w:rsidRPr="00DD3A05" w:rsidRDefault="00720FB7" w:rsidP="00720FB7">
      <w:pPr>
        <w:shd w:val="clear" w:color="auto" w:fill="FFFFFF"/>
        <w:ind w:firstLine="353"/>
        <w:jc w:val="center"/>
        <w:rPr>
          <w:b/>
          <w:sz w:val="24"/>
          <w:szCs w:val="24"/>
          <w:lang w:val="uk-UA"/>
        </w:rPr>
      </w:pPr>
    </w:p>
    <w:p w:rsidR="00720FB7" w:rsidRPr="00DD3A05" w:rsidRDefault="00720FB7" w:rsidP="00720FB7">
      <w:pPr>
        <w:shd w:val="clear" w:color="auto" w:fill="FFFFFF"/>
        <w:ind w:firstLine="353"/>
        <w:jc w:val="center"/>
        <w:rPr>
          <w:b/>
          <w:sz w:val="24"/>
          <w:szCs w:val="24"/>
          <w:lang w:val="uk-UA"/>
        </w:rPr>
      </w:pPr>
    </w:p>
    <w:p w:rsidR="00720FB7" w:rsidRPr="00DD3A05" w:rsidRDefault="00720FB7" w:rsidP="00720FB7">
      <w:pPr>
        <w:shd w:val="clear" w:color="auto" w:fill="FFFFFF"/>
        <w:ind w:firstLine="353"/>
        <w:jc w:val="center"/>
        <w:rPr>
          <w:b/>
          <w:sz w:val="24"/>
          <w:szCs w:val="24"/>
          <w:lang w:val="uk-UA"/>
        </w:rPr>
      </w:pPr>
    </w:p>
    <w:p w:rsidR="00720FB7" w:rsidRPr="00DD3A05" w:rsidRDefault="00720FB7" w:rsidP="00720FB7">
      <w:pPr>
        <w:shd w:val="clear" w:color="auto" w:fill="FFFFFF"/>
        <w:ind w:firstLine="353"/>
        <w:jc w:val="center"/>
        <w:rPr>
          <w:b/>
          <w:sz w:val="24"/>
          <w:szCs w:val="24"/>
          <w:lang w:val="uk-UA"/>
        </w:rPr>
      </w:pPr>
    </w:p>
    <w:p w:rsidR="00720FB7" w:rsidRPr="00DD3A05" w:rsidRDefault="00720FB7" w:rsidP="00720FB7">
      <w:pPr>
        <w:shd w:val="clear" w:color="auto" w:fill="FFFFFF"/>
        <w:ind w:firstLine="353"/>
        <w:jc w:val="center"/>
        <w:rPr>
          <w:b/>
          <w:sz w:val="24"/>
          <w:szCs w:val="24"/>
          <w:lang w:val="uk-UA"/>
        </w:rPr>
      </w:pPr>
    </w:p>
    <w:p w:rsidR="00720FB7" w:rsidRPr="00DD3A05" w:rsidRDefault="00720FB7" w:rsidP="00720FB7">
      <w:pPr>
        <w:shd w:val="clear" w:color="auto" w:fill="FFFFFF"/>
        <w:ind w:firstLine="353"/>
        <w:jc w:val="center"/>
        <w:rPr>
          <w:b/>
          <w:sz w:val="24"/>
          <w:szCs w:val="24"/>
          <w:lang w:val="uk-UA"/>
        </w:rPr>
      </w:pPr>
    </w:p>
    <w:p w:rsidR="00720FB7" w:rsidRPr="00DD3A05" w:rsidRDefault="00720FB7" w:rsidP="00720FB7">
      <w:pPr>
        <w:shd w:val="clear" w:color="auto" w:fill="FFFFFF"/>
        <w:ind w:firstLine="353"/>
        <w:jc w:val="center"/>
        <w:rPr>
          <w:b/>
          <w:sz w:val="24"/>
          <w:szCs w:val="24"/>
          <w:lang w:val="uk-UA"/>
        </w:rPr>
      </w:pPr>
    </w:p>
    <w:p w:rsidR="00720FB7" w:rsidRPr="00DD3A05" w:rsidRDefault="00720FB7" w:rsidP="00720FB7">
      <w:pPr>
        <w:shd w:val="clear" w:color="auto" w:fill="FFFFFF"/>
        <w:ind w:firstLine="353"/>
        <w:jc w:val="center"/>
        <w:rPr>
          <w:b/>
          <w:sz w:val="24"/>
          <w:szCs w:val="24"/>
          <w:lang w:val="uk-UA"/>
        </w:rPr>
      </w:pPr>
    </w:p>
    <w:p w:rsidR="00720FB7" w:rsidRPr="00DD3A05" w:rsidRDefault="00720FB7" w:rsidP="00720FB7">
      <w:pPr>
        <w:shd w:val="clear" w:color="auto" w:fill="FFFFFF"/>
        <w:ind w:firstLine="353"/>
        <w:jc w:val="center"/>
        <w:rPr>
          <w:b/>
          <w:sz w:val="24"/>
          <w:szCs w:val="24"/>
          <w:lang w:val="uk-UA"/>
        </w:rPr>
      </w:pPr>
    </w:p>
    <w:p w:rsidR="00720FB7" w:rsidRPr="00DD3A05" w:rsidRDefault="00720FB7" w:rsidP="00720FB7">
      <w:pPr>
        <w:shd w:val="clear" w:color="auto" w:fill="FFFFFF"/>
        <w:ind w:firstLine="353"/>
        <w:jc w:val="center"/>
        <w:rPr>
          <w:b/>
          <w:sz w:val="24"/>
          <w:szCs w:val="24"/>
          <w:lang w:val="uk-UA"/>
        </w:rPr>
      </w:pPr>
    </w:p>
    <w:p w:rsidR="00720FB7" w:rsidRPr="00DD3A05" w:rsidRDefault="00720FB7" w:rsidP="00720FB7">
      <w:pPr>
        <w:shd w:val="clear" w:color="auto" w:fill="FFFFFF"/>
        <w:ind w:firstLine="353"/>
        <w:jc w:val="center"/>
        <w:rPr>
          <w:b/>
          <w:sz w:val="24"/>
          <w:szCs w:val="24"/>
          <w:lang w:val="uk-UA"/>
        </w:rPr>
      </w:pPr>
    </w:p>
    <w:p w:rsidR="00720FB7" w:rsidRPr="00DD3A05" w:rsidRDefault="00720FB7" w:rsidP="00720FB7">
      <w:pPr>
        <w:shd w:val="clear" w:color="auto" w:fill="FFFFFF"/>
        <w:ind w:firstLine="353"/>
        <w:jc w:val="center"/>
        <w:rPr>
          <w:b/>
          <w:sz w:val="24"/>
          <w:szCs w:val="24"/>
          <w:lang w:val="uk-UA"/>
        </w:rPr>
      </w:pPr>
    </w:p>
    <w:p w:rsidR="00720FB7" w:rsidRPr="00DD3A05" w:rsidRDefault="00720FB7" w:rsidP="00720FB7">
      <w:pPr>
        <w:shd w:val="clear" w:color="auto" w:fill="FFFFFF"/>
        <w:ind w:firstLine="353"/>
        <w:jc w:val="center"/>
        <w:rPr>
          <w:b/>
          <w:sz w:val="24"/>
          <w:szCs w:val="24"/>
          <w:lang w:val="uk-UA"/>
        </w:rPr>
      </w:pPr>
    </w:p>
    <w:p w:rsidR="00720FB7" w:rsidRPr="00DD3A05" w:rsidRDefault="00720FB7" w:rsidP="00720FB7">
      <w:pPr>
        <w:shd w:val="clear" w:color="auto" w:fill="FFFFFF"/>
        <w:ind w:firstLine="353"/>
        <w:jc w:val="center"/>
        <w:rPr>
          <w:b/>
          <w:sz w:val="24"/>
          <w:szCs w:val="24"/>
          <w:lang w:val="uk-UA"/>
        </w:rPr>
      </w:pPr>
    </w:p>
    <w:p w:rsidR="00720FB7" w:rsidRPr="00DD3A05" w:rsidRDefault="00720FB7" w:rsidP="00720FB7">
      <w:pPr>
        <w:shd w:val="clear" w:color="auto" w:fill="FFFFFF"/>
        <w:ind w:firstLine="353"/>
        <w:jc w:val="center"/>
        <w:rPr>
          <w:b/>
          <w:sz w:val="24"/>
          <w:szCs w:val="24"/>
          <w:lang w:val="uk-UA"/>
        </w:rPr>
      </w:pPr>
    </w:p>
    <w:p w:rsidR="00720FB7" w:rsidRPr="00DD3A05" w:rsidRDefault="00720FB7" w:rsidP="00720FB7">
      <w:pPr>
        <w:shd w:val="clear" w:color="auto" w:fill="FFFFFF"/>
        <w:ind w:firstLine="353"/>
        <w:jc w:val="center"/>
        <w:rPr>
          <w:b/>
          <w:sz w:val="24"/>
          <w:szCs w:val="24"/>
          <w:lang w:val="uk-UA"/>
        </w:rPr>
      </w:pPr>
    </w:p>
    <w:p w:rsidR="00720FB7" w:rsidRPr="00DD3A05" w:rsidRDefault="00720FB7" w:rsidP="00720FB7">
      <w:pPr>
        <w:shd w:val="clear" w:color="auto" w:fill="FFFFFF"/>
        <w:ind w:firstLine="353"/>
        <w:jc w:val="center"/>
        <w:rPr>
          <w:sz w:val="24"/>
          <w:szCs w:val="24"/>
          <w:lang w:val="uk-UA"/>
        </w:rPr>
      </w:pPr>
      <w:r w:rsidRPr="00DD3A05">
        <w:rPr>
          <w:sz w:val="24"/>
          <w:szCs w:val="24"/>
          <w:lang w:val="uk-UA"/>
        </w:rPr>
        <w:t>с. ________________</w:t>
      </w:r>
    </w:p>
    <w:p w:rsidR="00720FB7" w:rsidRPr="00DD3A05" w:rsidRDefault="00720FB7" w:rsidP="00720FB7">
      <w:pPr>
        <w:shd w:val="clear" w:color="auto" w:fill="FFFFFF"/>
        <w:ind w:firstLine="353"/>
        <w:jc w:val="center"/>
        <w:rPr>
          <w:sz w:val="24"/>
          <w:szCs w:val="24"/>
          <w:lang w:val="uk-UA"/>
        </w:rPr>
      </w:pPr>
      <w:r w:rsidRPr="00DD3A05">
        <w:rPr>
          <w:sz w:val="24"/>
          <w:szCs w:val="24"/>
          <w:lang w:val="uk-UA"/>
        </w:rPr>
        <w:t>2016 р.</w:t>
      </w:r>
    </w:p>
    <w:p w:rsidR="00720FB7" w:rsidRPr="00DD3A05" w:rsidRDefault="00720FB7" w:rsidP="00720FB7">
      <w:pPr>
        <w:jc w:val="center"/>
        <w:rPr>
          <w:b/>
          <w:bCs/>
          <w:spacing w:val="-2"/>
          <w:sz w:val="24"/>
          <w:szCs w:val="24"/>
          <w:lang w:val="uk-UA"/>
        </w:rPr>
      </w:pPr>
      <w:r w:rsidRPr="00DD3A05">
        <w:rPr>
          <w:b/>
          <w:bCs/>
          <w:spacing w:val="-2"/>
          <w:sz w:val="24"/>
          <w:szCs w:val="24"/>
          <w:lang w:val="uk-UA"/>
        </w:rPr>
        <w:lastRenderedPageBreak/>
        <w:t>СТАТТЯ 1. ЗАГАЛЬНІ ПОЛОЖЕННЯ.</w:t>
      </w:r>
    </w:p>
    <w:p w:rsidR="00720FB7" w:rsidRPr="00DD3A05" w:rsidRDefault="00720FB7" w:rsidP="00720FB7">
      <w:pPr>
        <w:pStyle w:val="af5"/>
        <w:rPr>
          <w:bCs/>
          <w:spacing w:val="-2"/>
          <w:szCs w:val="24"/>
        </w:rPr>
      </w:pPr>
      <w:r w:rsidRPr="00DD3A05">
        <w:rPr>
          <w:bCs/>
          <w:spacing w:val="-2"/>
          <w:szCs w:val="24"/>
        </w:rPr>
        <w:t>1.1. Комунальне підприємство «Водоканал» ___________________ сільської ради (далі – «Підприємство») утворене ______________________ сільською радою (далі – «Засновник») відповідно до рішення № ____________ від ___ ______________2016 року на базі відокремленої частини комунальної власності, згідно Закону України «Про місцеве самоврядування в Україні», Господарського кодексу України, Цивільного кодексу України, інших нормативно-правових актів як комунальне унітарне підприємство.</w:t>
      </w:r>
    </w:p>
    <w:p w:rsidR="00720FB7" w:rsidRPr="00DD3A05" w:rsidRDefault="00720FB7" w:rsidP="00720FB7">
      <w:pPr>
        <w:pStyle w:val="af5"/>
        <w:rPr>
          <w:bCs/>
          <w:spacing w:val="-2"/>
          <w:szCs w:val="24"/>
        </w:rPr>
      </w:pPr>
      <w:r w:rsidRPr="00DD3A05">
        <w:rPr>
          <w:bCs/>
          <w:spacing w:val="-2"/>
          <w:szCs w:val="24"/>
        </w:rPr>
        <w:t>1.2. Підприємство здійснює свою діяльність на власний ризик, з правом найма робочої сили згідно чинного законодавства та цього статуту.</w:t>
      </w:r>
    </w:p>
    <w:p w:rsidR="00720FB7" w:rsidRPr="00DD3A05" w:rsidRDefault="00720FB7" w:rsidP="00720FB7">
      <w:pPr>
        <w:pStyle w:val="af5"/>
        <w:rPr>
          <w:bCs/>
          <w:spacing w:val="-2"/>
          <w:szCs w:val="24"/>
        </w:rPr>
      </w:pPr>
      <w:r w:rsidRPr="00DD3A05">
        <w:rPr>
          <w:bCs/>
          <w:spacing w:val="-2"/>
          <w:szCs w:val="24"/>
        </w:rPr>
        <w:t>1.3. Підприємство створено на невизначений термін.</w:t>
      </w:r>
    </w:p>
    <w:p w:rsidR="00720FB7" w:rsidRPr="00DD3A05" w:rsidRDefault="00720FB7" w:rsidP="00720FB7">
      <w:pPr>
        <w:jc w:val="center"/>
        <w:rPr>
          <w:b/>
          <w:bCs/>
          <w:spacing w:val="-2"/>
          <w:sz w:val="24"/>
          <w:szCs w:val="24"/>
          <w:lang w:val="uk-UA"/>
        </w:rPr>
      </w:pPr>
    </w:p>
    <w:p w:rsidR="00720FB7" w:rsidRPr="00DD3A05" w:rsidRDefault="00720FB7" w:rsidP="00720FB7">
      <w:pPr>
        <w:jc w:val="center"/>
        <w:rPr>
          <w:b/>
          <w:bCs/>
          <w:spacing w:val="-2"/>
          <w:sz w:val="24"/>
          <w:szCs w:val="24"/>
          <w:lang w:val="uk-UA"/>
        </w:rPr>
      </w:pPr>
      <w:r w:rsidRPr="00DD3A05">
        <w:rPr>
          <w:b/>
          <w:bCs/>
          <w:spacing w:val="-2"/>
          <w:sz w:val="24"/>
          <w:szCs w:val="24"/>
          <w:lang w:val="uk-UA"/>
        </w:rPr>
        <w:t>СТАТТЯ 2. НАЙМЕНУВАННЯ ТА МІСЦЕЗНАХОДЖЕННЯ ПІДПРИЄМСТВА.</w:t>
      </w:r>
    </w:p>
    <w:p w:rsidR="00720FB7" w:rsidRPr="00DD3A05" w:rsidRDefault="00720FB7" w:rsidP="00720FB7">
      <w:pPr>
        <w:pStyle w:val="af5"/>
        <w:rPr>
          <w:bCs/>
          <w:spacing w:val="-2"/>
          <w:szCs w:val="24"/>
        </w:rPr>
      </w:pPr>
      <w:r w:rsidRPr="00DD3A05">
        <w:rPr>
          <w:bCs/>
          <w:spacing w:val="-2"/>
          <w:szCs w:val="24"/>
        </w:rPr>
        <w:t>2.1. Підприємство має:</w:t>
      </w:r>
    </w:p>
    <w:p w:rsidR="00720FB7" w:rsidRPr="00DD3A05" w:rsidRDefault="00720FB7" w:rsidP="007135AF">
      <w:pPr>
        <w:numPr>
          <w:ilvl w:val="0"/>
          <w:numId w:val="31"/>
        </w:numPr>
        <w:shd w:val="clear" w:color="auto" w:fill="FFFFFF"/>
        <w:tabs>
          <w:tab w:val="num" w:pos="900"/>
        </w:tabs>
        <w:jc w:val="both"/>
        <w:outlineLvl w:val="0"/>
        <w:rPr>
          <w:spacing w:val="-2"/>
          <w:sz w:val="24"/>
          <w:szCs w:val="24"/>
          <w:lang w:val="uk-UA"/>
        </w:rPr>
      </w:pPr>
      <w:r w:rsidRPr="00DD3A05">
        <w:rPr>
          <w:spacing w:val="-2"/>
          <w:sz w:val="24"/>
          <w:szCs w:val="24"/>
          <w:lang w:val="uk-UA"/>
        </w:rPr>
        <w:t>повне найменування: Комунальне підприємство «Водоканал» _______________ сільської ради;</w:t>
      </w:r>
    </w:p>
    <w:p w:rsidR="00720FB7" w:rsidRPr="00DD3A05" w:rsidRDefault="00720FB7" w:rsidP="007135AF">
      <w:pPr>
        <w:numPr>
          <w:ilvl w:val="0"/>
          <w:numId w:val="31"/>
        </w:numPr>
        <w:shd w:val="clear" w:color="auto" w:fill="FFFFFF"/>
        <w:tabs>
          <w:tab w:val="num" w:pos="900"/>
        </w:tabs>
        <w:jc w:val="both"/>
        <w:outlineLvl w:val="0"/>
        <w:rPr>
          <w:spacing w:val="-2"/>
          <w:sz w:val="24"/>
          <w:szCs w:val="24"/>
          <w:lang w:val="uk-UA"/>
        </w:rPr>
      </w:pPr>
      <w:r w:rsidRPr="00DD3A05">
        <w:rPr>
          <w:spacing w:val="-2"/>
          <w:sz w:val="24"/>
          <w:szCs w:val="24"/>
          <w:lang w:val="uk-UA"/>
        </w:rPr>
        <w:t>скорочену назву: КП "Водоканал".</w:t>
      </w:r>
    </w:p>
    <w:p w:rsidR="00720FB7" w:rsidRPr="00DD3A05" w:rsidRDefault="00720FB7" w:rsidP="00720FB7">
      <w:pPr>
        <w:pStyle w:val="af5"/>
        <w:rPr>
          <w:bCs/>
          <w:spacing w:val="-2"/>
          <w:szCs w:val="24"/>
        </w:rPr>
      </w:pPr>
      <w:r w:rsidRPr="00DD3A05">
        <w:rPr>
          <w:bCs/>
          <w:spacing w:val="-2"/>
          <w:szCs w:val="24"/>
        </w:rPr>
        <w:t>2.2. Місцезнаходження Підприємства: індекс ______, ________________ обл. __________ район, вул. _____________, б. ___.</w:t>
      </w:r>
    </w:p>
    <w:p w:rsidR="00720FB7" w:rsidRPr="00DD3A05" w:rsidRDefault="00720FB7" w:rsidP="00720FB7">
      <w:pPr>
        <w:jc w:val="center"/>
        <w:rPr>
          <w:b/>
          <w:bCs/>
          <w:spacing w:val="-2"/>
          <w:sz w:val="24"/>
          <w:szCs w:val="24"/>
          <w:lang w:val="uk-UA"/>
        </w:rPr>
      </w:pPr>
    </w:p>
    <w:p w:rsidR="00720FB7" w:rsidRPr="00DD3A05" w:rsidRDefault="00720FB7" w:rsidP="00720FB7">
      <w:pPr>
        <w:jc w:val="center"/>
        <w:rPr>
          <w:b/>
          <w:bCs/>
          <w:spacing w:val="-2"/>
          <w:sz w:val="24"/>
          <w:szCs w:val="24"/>
          <w:lang w:val="uk-UA"/>
        </w:rPr>
      </w:pPr>
      <w:r w:rsidRPr="00DD3A05">
        <w:rPr>
          <w:b/>
          <w:bCs/>
          <w:spacing w:val="-2"/>
          <w:sz w:val="24"/>
          <w:szCs w:val="24"/>
          <w:lang w:val="uk-UA"/>
        </w:rPr>
        <w:t>СТАТТЯ 3. ЗАСНОВНИК ПІДПРИЄМСТВА</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3.1. Засновником та Власником Підприємства є _________________ сільська об'єднана територіальна громада, далі "Засновник".</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3.2. Функції Засновника, визначені чинним законодавством та Статутом, виконує ________________ сільська рада.</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 xml:space="preserve"> 3.3 Підприємство не несе відповідальності по зобов`язанням Засновника та органа місцевого самоврядування, до сфери управління якого входить Підприємство.</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 xml:space="preserve"> 3.4. Засновник не несе відповідальність по зобов’язанням підприємства.</w:t>
      </w:r>
    </w:p>
    <w:p w:rsidR="00720FB7" w:rsidRPr="00DD3A05" w:rsidRDefault="00720FB7" w:rsidP="00720FB7">
      <w:pPr>
        <w:jc w:val="center"/>
        <w:rPr>
          <w:b/>
          <w:bCs/>
          <w:spacing w:val="-2"/>
          <w:sz w:val="24"/>
          <w:szCs w:val="24"/>
          <w:lang w:val="uk-UA"/>
        </w:rPr>
      </w:pPr>
    </w:p>
    <w:p w:rsidR="00720FB7" w:rsidRPr="00DD3A05" w:rsidRDefault="00720FB7" w:rsidP="00720FB7">
      <w:pPr>
        <w:jc w:val="center"/>
        <w:rPr>
          <w:b/>
          <w:bCs/>
          <w:spacing w:val="-2"/>
          <w:sz w:val="24"/>
          <w:szCs w:val="24"/>
          <w:lang w:val="uk-UA"/>
        </w:rPr>
      </w:pPr>
      <w:r w:rsidRPr="00DD3A05">
        <w:rPr>
          <w:b/>
          <w:bCs/>
          <w:spacing w:val="-2"/>
          <w:sz w:val="24"/>
          <w:szCs w:val="24"/>
          <w:lang w:val="uk-UA"/>
        </w:rPr>
        <w:t>СТАТТЯ 4. ЗАВДАННЯ, МЕТА ТА ПРЕДМЕТ ДІЯЛЬНОСТІ ПІДПРИЄМСТВА.</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 xml:space="preserve"> 4.1. Підприємство створене для здійснення господарської діяльності з метою отримання прибутку внаслідок задоволення законним шляхом інтересів та потреб фізичних та юридичних осіб, а також задоволення на підставі отриманого прибутку соціально-економічних інтересів Засновника i членів трудового колективу Підприємства.</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4.2. Предметом діяльності Підприємства є транспортування, підготовка, знезаражування та реалізація абонентам води питної якості;</w:t>
      </w:r>
    </w:p>
    <w:p w:rsidR="00720FB7" w:rsidRPr="00DD3A05" w:rsidRDefault="00720FB7" w:rsidP="007135AF">
      <w:pPr>
        <w:numPr>
          <w:ilvl w:val="0"/>
          <w:numId w:val="31"/>
        </w:numPr>
        <w:shd w:val="clear" w:color="auto" w:fill="FFFFFF"/>
        <w:tabs>
          <w:tab w:val="num" w:pos="900"/>
        </w:tabs>
        <w:jc w:val="both"/>
        <w:outlineLvl w:val="0"/>
        <w:rPr>
          <w:spacing w:val="-2"/>
          <w:sz w:val="24"/>
          <w:szCs w:val="24"/>
          <w:lang w:val="uk-UA"/>
        </w:rPr>
      </w:pPr>
      <w:r w:rsidRPr="00DD3A05">
        <w:rPr>
          <w:spacing w:val="-2"/>
          <w:sz w:val="24"/>
          <w:szCs w:val="24"/>
          <w:lang w:val="uk-UA"/>
        </w:rPr>
        <w:t>збирання, очищення та розподіл води;</w:t>
      </w:r>
    </w:p>
    <w:p w:rsidR="00720FB7" w:rsidRPr="00DD3A05" w:rsidRDefault="00720FB7" w:rsidP="007135AF">
      <w:pPr>
        <w:numPr>
          <w:ilvl w:val="0"/>
          <w:numId w:val="31"/>
        </w:numPr>
        <w:shd w:val="clear" w:color="auto" w:fill="FFFFFF"/>
        <w:tabs>
          <w:tab w:val="num" w:pos="900"/>
        </w:tabs>
        <w:jc w:val="both"/>
        <w:outlineLvl w:val="0"/>
        <w:rPr>
          <w:spacing w:val="-2"/>
          <w:sz w:val="24"/>
          <w:szCs w:val="24"/>
          <w:lang w:val="uk-UA"/>
        </w:rPr>
      </w:pPr>
      <w:r w:rsidRPr="00DD3A05">
        <w:rPr>
          <w:spacing w:val="-2"/>
          <w:sz w:val="24"/>
          <w:szCs w:val="24"/>
          <w:lang w:val="uk-UA"/>
        </w:rPr>
        <w:t>збирання і оброблення стічних вод;</w:t>
      </w:r>
    </w:p>
    <w:p w:rsidR="00720FB7" w:rsidRPr="00DD3A05" w:rsidRDefault="00720FB7" w:rsidP="007135AF">
      <w:pPr>
        <w:numPr>
          <w:ilvl w:val="0"/>
          <w:numId w:val="31"/>
        </w:numPr>
        <w:shd w:val="clear" w:color="auto" w:fill="FFFFFF"/>
        <w:tabs>
          <w:tab w:val="num" w:pos="900"/>
        </w:tabs>
        <w:jc w:val="both"/>
        <w:outlineLvl w:val="0"/>
        <w:rPr>
          <w:spacing w:val="-2"/>
          <w:sz w:val="24"/>
          <w:szCs w:val="24"/>
          <w:lang w:val="uk-UA"/>
        </w:rPr>
      </w:pPr>
      <w:r w:rsidRPr="00DD3A05">
        <w:rPr>
          <w:spacing w:val="-2"/>
          <w:sz w:val="24"/>
          <w:szCs w:val="24"/>
          <w:lang w:val="uk-UA"/>
        </w:rPr>
        <w:t>водопровідні, каналізаційні роботи.</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4.3. Окрім цього предметом діяльності Підприємства можуть бути:</w:t>
      </w:r>
    </w:p>
    <w:p w:rsidR="00720FB7" w:rsidRPr="00DD3A05" w:rsidRDefault="00720FB7" w:rsidP="007135AF">
      <w:pPr>
        <w:numPr>
          <w:ilvl w:val="0"/>
          <w:numId w:val="31"/>
        </w:numPr>
        <w:shd w:val="clear" w:color="auto" w:fill="FFFFFF"/>
        <w:tabs>
          <w:tab w:val="num" w:pos="900"/>
        </w:tabs>
        <w:jc w:val="both"/>
        <w:outlineLvl w:val="0"/>
        <w:rPr>
          <w:spacing w:val="-2"/>
          <w:sz w:val="24"/>
          <w:szCs w:val="24"/>
          <w:lang w:val="uk-UA"/>
        </w:rPr>
      </w:pPr>
      <w:r w:rsidRPr="00DD3A05">
        <w:rPr>
          <w:spacing w:val="-2"/>
          <w:sz w:val="24"/>
          <w:szCs w:val="24"/>
          <w:lang w:val="uk-UA"/>
        </w:rPr>
        <w:t xml:space="preserve">збір, транспортування, </w:t>
      </w:r>
      <w:proofErr w:type="spellStart"/>
      <w:r w:rsidRPr="00DD3A05">
        <w:rPr>
          <w:spacing w:val="-2"/>
          <w:sz w:val="24"/>
          <w:szCs w:val="24"/>
          <w:lang w:val="uk-UA"/>
        </w:rPr>
        <w:t>зневожування</w:t>
      </w:r>
      <w:proofErr w:type="spellEnd"/>
      <w:r w:rsidRPr="00DD3A05">
        <w:rPr>
          <w:spacing w:val="-2"/>
          <w:sz w:val="24"/>
          <w:szCs w:val="24"/>
          <w:lang w:val="uk-UA"/>
        </w:rPr>
        <w:t>, сушка, кондиціювання, утилізація осадів стічних вод, аеробна та анаеробна обробка, знезаражування осадів та активного мулу;</w:t>
      </w:r>
    </w:p>
    <w:p w:rsidR="00720FB7" w:rsidRPr="00DD3A05" w:rsidRDefault="00720FB7" w:rsidP="007135AF">
      <w:pPr>
        <w:numPr>
          <w:ilvl w:val="0"/>
          <w:numId w:val="31"/>
        </w:numPr>
        <w:shd w:val="clear" w:color="auto" w:fill="FFFFFF"/>
        <w:tabs>
          <w:tab w:val="num" w:pos="900"/>
        </w:tabs>
        <w:jc w:val="both"/>
        <w:outlineLvl w:val="0"/>
        <w:rPr>
          <w:spacing w:val="-2"/>
          <w:sz w:val="24"/>
          <w:szCs w:val="24"/>
          <w:lang w:val="uk-UA"/>
        </w:rPr>
      </w:pPr>
      <w:r w:rsidRPr="00DD3A05">
        <w:rPr>
          <w:spacing w:val="-2"/>
          <w:sz w:val="24"/>
          <w:szCs w:val="24"/>
          <w:lang w:val="uk-UA"/>
        </w:rPr>
        <w:t xml:space="preserve">контроль якості та кількості питної та технічної води, </w:t>
      </w:r>
      <w:proofErr w:type="spellStart"/>
      <w:r w:rsidRPr="00DD3A05">
        <w:rPr>
          <w:spacing w:val="-2"/>
          <w:sz w:val="24"/>
          <w:szCs w:val="24"/>
          <w:lang w:val="uk-UA"/>
        </w:rPr>
        <w:t>води</w:t>
      </w:r>
      <w:proofErr w:type="spellEnd"/>
      <w:r w:rsidRPr="00DD3A05">
        <w:rPr>
          <w:spacing w:val="-2"/>
          <w:sz w:val="24"/>
          <w:szCs w:val="24"/>
          <w:lang w:val="uk-UA"/>
        </w:rPr>
        <w:t xml:space="preserve"> річок, підземних джерел та водойм з використанням прекурсорів;</w:t>
      </w:r>
    </w:p>
    <w:p w:rsidR="00720FB7" w:rsidRPr="00DD3A05" w:rsidRDefault="00720FB7" w:rsidP="007135AF">
      <w:pPr>
        <w:numPr>
          <w:ilvl w:val="0"/>
          <w:numId w:val="31"/>
        </w:numPr>
        <w:shd w:val="clear" w:color="auto" w:fill="FFFFFF"/>
        <w:tabs>
          <w:tab w:val="num" w:pos="900"/>
        </w:tabs>
        <w:jc w:val="both"/>
        <w:outlineLvl w:val="0"/>
        <w:rPr>
          <w:spacing w:val="-2"/>
          <w:sz w:val="24"/>
          <w:szCs w:val="24"/>
          <w:lang w:val="uk-UA"/>
        </w:rPr>
      </w:pPr>
      <w:r w:rsidRPr="00DD3A05">
        <w:rPr>
          <w:spacing w:val="-2"/>
          <w:sz w:val="24"/>
          <w:szCs w:val="24"/>
          <w:lang w:val="uk-UA"/>
        </w:rPr>
        <w:t>контроль складу забруднень та кількості стічних вод;</w:t>
      </w:r>
    </w:p>
    <w:p w:rsidR="00720FB7" w:rsidRPr="00DD3A05" w:rsidRDefault="00720FB7" w:rsidP="007135AF">
      <w:pPr>
        <w:numPr>
          <w:ilvl w:val="0"/>
          <w:numId w:val="31"/>
        </w:numPr>
        <w:shd w:val="clear" w:color="auto" w:fill="FFFFFF"/>
        <w:tabs>
          <w:tab w:val="num" w:pos="900"/>
        </w:tabs>
        <w:jc w:val="both"/>
        <w:outlineLvl w:val="0"/>
        <w:rPr>
          <w:spacing w:val="-2"/>
          <w:sz w:val="24"/>
          <w:szCs w:val="24"/>
          <w:lang w:val="uk-UA"/>
        </w:rPr>
      </w:pPr>
      <w:r w:rsidRPr="00DD3A05">
        <w:rPr>
          <w:spacing w:val="-2"/>
          <w:sz w:val="24"/>
          <w:szCs w:val="24"/>
          <w:lang w:val="uk-UA"/>
        </w:rPr>
        <w:t>контроль складу осадів, що виділяються на всіх етапах обробки;</w:t>
      </w:r>
    </w:p>
    <w:p w:rsidR="00720FB7" w:rsidRPr="00DD3A05" w:rsidRDefault="00720FB7" w:rsidP="007135AF">
      <w:pPr>
        <w:numPr>
          <w:ilvl w:val="0"/>
          <w:numId w:val="31"/>
        </w:numPr>
        <w:shd w:val="clear" w:color="auto" w:fill="FFFFFF"/>
        <w:tabs>
          <w:tab w:val="num" w:pos="900"/>
        </w:tabs>
        <w:jc w:val="both"/>
        <w:outlineLvl w:val="0"/>
        <w:rPr>
          <w:spacing w:val="-2"/>
          <w:sz w:val="24"/>
          <w:szCs w:val="24"/>
          <w:lang w:val="uk-UA"/>
        </w:rPr>
      </w:pPr>
      <w:r w:rsidRPr="00DD3A05">
        <w:rPr>
          <w:spacing w:val="-2"/>
          <w:sz w:val="24"/>
          <w:szCs w:val="24"/>
          <w:lang w:val="uk-UA"/>
        </w:rPr>
        <w:t>децентралізоване водопостачання для жителів громади;</w:t>
      </w:r>
    </w:p>
    <w:p w:rsidR="00720FB7" w:rsidRPr="00DD3A05" w:rsidRDefault="00720FB7" w:rsidP="007135AF">
      <w:pPr>
        <w:numPr>
          <w:ilvl w:val="0"/>
          <w:numId w:val="31"/>
        </w:numPr>
        <w:shd w:val="clear" w:color="auto" w:fill="FFFFFF"/>
        <w:tabs>
          <w:tab w:val="num" w:pos="900"/>
        </w:tabs>
        <w:jc w:val="both"/>
        <w:outlineLvl w:val="0"/>
        <w:rPr>
          <w:spacing w:val="-2"/>
          <w:sz w:val="24"/>
          <w:szCs w:val="24"/>
          <w:lang w:val="uk-UA"/>
        </w:rPr>
      </w:pPr>
      <w:r w:rsidRPr="00DD3A05">
        <w:rPr>
          <w:spacing w:val="-2"/>
          <w:sz w:val="24"/>
          <w:szCs w:val="24"/>
          <w:lang w:val="uk-UA"/>
        </w:rPr>
        <w:t>реконструкція, ремонт, санація систем водопостачання, водовідведення; обстеження внутрішніх поверхонь трубопроводів, свердловин;</w:t>
      </w:r>
    </w:p>
    <w:p w:rsidR="00720FB7" w:rsidRPr="00DD3A05" w:rsidRDefault="00720FB7" w:rsidP="007135AF">
      <w:pPr>
        <w:numPr>
          <w:ilvl w:val="0"/>
          <w:numId w:val="31"/>
        </w:numPr>
        <w:shd w:val="clear" w:color="auto" w:fill="FFFFFF"/>
        <w:tabs>
          <w:tab w:val="num" w:pos="900"/>
        </w:tabs>
        <w:jc w:val="both"/>
        <w:outlineLvl w:val="0"/>
        <w:rPr>
          <w:spacing w:val="-2"/>
          <w:sz w:val="24"/>
          <w:szCs w:val="24"/>
          <w:lang w:val="uk-UA"/>
        </w:rPr>
      </w:pPr>
      <w:r w:rsidRPr="00DD3A05">
        <w:rPr>
          <w:spacing w:val="-2"/>
          <w:sz w:val="24"/>
          <w:szCs w:val="24"/>
          <w:lang w:val="uk-UA"/>
        </w:rPr>
        <w:t>установка приладів обліку;</w:t>
      </w:r>
    </w:p>
    <w:p w:rsidR="00720FB7" w:rsidRPr="00DD3A05" w:rsidRDefault="00720FB7" w:rsidP="007135AF">
      <w:pPr>
        <w:numPr>
          <w:ilvl w:val="0"/>
          <w:numId w:val="31"/>
        </w:numPr>
        <w:shd w:val="clear" w:color="auto" w:fill="FFFFFF"/>
        <w:tabs>
          <w:tab w:val="num" w:pos="900"/>
        </w:tabs>
        <w:jc w:val="both"/>
        <w:outlineLvl w:val="0"/>
        <w:rPr>
          <w:spacing w:val="-2"/>
          <w:sz w:val="24"/>
          <w:szCs w:val="24"/>
          <w:lang w:val="uk-UA"/>
        </w:rPr>
      </w:pPr>
      <w:r w:rsidRPr="00DD3A05">
        <w:rPr>
          <w:spacing w:val="-2"/>
          <w:sz w:val="24"/>
          <w:szCs w:val="24"/>
          <w:lang w:val="uk-UA"/>
        </w:rPr>
        <w:t xml:space="preserve">виконання ремонтних, будівельно-монтажних робіт; </w:t>
      </w:r>
    </w:p>
    <w:p w:rsidR="00720FB7" w:rsidRPr="00DD3A05" w:rsidRDefault="00720FB7" w:rsidP="007135AF">
      <w:pPr>
        <w:numPr>
          <w:ilvl w:val="0"/>
          <w:numId w:val="31"/>
        </w:numPr>
        <w:shd w:val="clear" w:color="auto" w:fill="FFFFFF"/>
        <w:tabs>
          <w:tab w:val="num" w:pos="900"/>
        </w:tabs>
        <w:jc w:val="both"/>
        <w:outlineLvl w:val="0"/>
        <w:rPr>
          <w:spacing w:val="-2"/>
          <w:sz w:val="24"/>
          <w:szCs w:val="24"/>
          <w:lang w:val="uk-UA"/>
        </w:rPr>
      </w:pPr>
      <w:r w:rsidRPr="00DD3A05">
        <w:rPr>
          <w:spacing w:val="-2"/>
          <w:sz w:val="24"/>
          <w:szCs w:val="24"/>
          <w:lang w:val="uk-UA"/>
        </w:rPr>
        <w:t>розгляд, погодження та видача технічних умов на проектування та будівництво об'єктів водопостачання та водовідведення, підключення абонентів до мереж водопостачання та каналізації;</w:t>
      </w:r>
    </w:p>
    <w:p w:rsidR="00720FB7" w:rsidRPr="00DD3A05" w:rsidRDefault="00720FB7" w:rsidP="007135AF">
      <w:pPr>
        <w:numPr>
          <w:ilvl w:val="0"/>
          <w:numId w:val="31"/>
        </w:numPr>
        <w:shd w:val="clear" w:color="auto" w:fill="FFFFFF"/>
        <w:tabs>
          <w:tab w:val="num" w:pos="900"/>
        </w:tabs>
        <w:jc w:val="both"/>
        <w:outlineLvl w:val="0"/>
        <w:rPr>
          <w:spacing w:val="-2"/>
          <w:sz w:val="24"/>
          <w:szCs w:val="24"/>
          <w:lang w:val="uk-UA"/>
        </w:rPr>
      </w:pPr>
      <w:r w:rsidRPr="00DD3A05">
        <w:rPr>
          <w:spacing w:val="-2"/>
          <w:sz w:val="24"/>
          <w:szCs w:val="24"/>
          <w:lang w:val="uk-UA"/>
        </w:rPr>
        <w:t>розробка проектної кошторисної документації на нове будівництво, реконструкцію;</w:t>
      </w:r>
    </w:p>
    <w:p w:rsidR="00720FB7" w:rsidRPr="00DD3A05" w:rsidRDefault="00720FB7" w:rsidP="007135AF">
      <w:pPr>
        <w:numPr>
          <w:ilvl w:val="0"/>
          <w:numId w:val="31"/>
        </w:numPr>
        <w:shd w:val="clear" w:color="auto" w:fill="FFFFFF"/>
        <w:tabs>
          <w:tab w:val="num" w:pos="900"/>
        </w:tabs>
        <w:jc w:val="both"/>
        <w:outlineLvl w:val="0"/>
        <w:rPr>
          <w:spacing w:val="-2"/>
          <w:sz w:val="24"/>
          <w:szCs w:val="24"/>
          <w:lang w:val="uk-UA"/>
        </w:rPr>
      </w:pPr>
      <w:r w:rsidRPr="00DD3A05">
        <w:rPr>
          <w:spacing w:val="-2"/>
          <w:sz w:val="24"/>
          <w:szCs w:val="24"/>
          <w:lang w:val="uk-UA"/>
        </w:rPr>
        <w:lastRenderedPageBreak/>
        <w:t>технічне переозброєння та капітальний ремонт діючих мереж і споруд (в тому числі підключення нових споживачів), виконання вимірювальних робіт;</w:t>
      </w:r>
    </w:p>
    <w:p w:rsidR="00720FB7" w:rsidRPr="00DD3A05" w:rsidRDefault="00720FB7" w:rsidP="007135AF">
      <w:pPr>
        <w:numPr>
          <w:ilvl w:val="0"/>
          <w:numId w:val="31"/>
        </w:numPr>
        <w:shd w:val="clear" w:color="auto" w:fill="FFFFFF"/>
        <w:tabs>
          <w:tab w:val="num" w:pos="900"/>
        </w:tabs>
        <w:jc w:val="both"/>
        <w:outlineLvl w:val="0"/>
        <w:rPr>
          <w:spacing w:val="-2"/>
          <w:sz w:val="24"/>
          <w:szCs w:val="24"/>
          <w:lang w:val="uk-UA"/>
        </w:rPr>
      </w:pPr>
      <w:r w:rsidRPr="00DD3A05">
        <w:rPr>
          <w:spacing w:val="-2"/>
          <w:sz w:val="24"/>
          <w:szCs w:val="24"/>
          <w:lang w:val="uk-UA"/>
        </w:rPr>
        <w:t>здійснення контролю за капі</w:t>
      </w:r>
      <w:r w:rsidR="009D4C10" w:rsidRPr="00DD3A05">
        <w:rPr>
          <w:spacing w:val="-2"/>
          <w:sz w:val="24"/>
          <w:szCs w:val="24"/>
          <w:lang w:val="uk-UA"/>
        </w:rPr>
        <w:t>тальним будівництвом об'єктів</w:t>
      </w:r>
      <w:r w:rsidRPr="00DD3A05">
        <w:rPr>
          <w:spacing w:val="-2"/>
          <w:sz w:val="24"/>
          <w:szCs w:val="24"/>
          <w:lang w:val="uk-UA"/>
        </w:rPr>
        <w:t xml:space="preserve"> водопровідно-каналізаційного господарства, узгодження завдань на проектування об'єктів водопостачання та водовідведення;</w:t>
      </w:r>
    </w:p>
    <w:p w:rsidR="00720FB7" w:rsidRPr="00DD3A05" w:rsidRDefault="00720FB7" w:rsidP="007135AF">
      <w:pPr>
        <w:numPr>
          <w:ilvl w:val="0"/>
          <w:numId w:val="31"/>
        </w:numPr>
        <w:shd w:val="clear" w:color="auto" w:fill="FFFFFF"/>
        <w:tabs>
          <w:tab w:val="num" w:pos="900"/>
        </w:tabs>
        <w:jc w:val="both"/>
        <w:outlineLvl w:val="0"/>
        <w:rPr>
          <w:spacing w:val="-2"/>
          <w:sz w:val="24"/>
          <w:szCs w:val="24"/>
          <w:lang w:val="uk-UA"/>
        </w:rPr>
      </w:pPr>
      <w:r w:rsidRPr="00DD3A05">
        <w:rPr>
          <w:spacing w:val="-2"/>
          <w:sz w:val="24"/>
          <w:szCs w:val="24"/>
          <w:lang w:val="uk-UA"/>
        </w:rPr>
        <w:t xml:space="preserve">виконання розрахунків </w:t>
      </w:r>
      <w:proofErr w:type="spellStart"/>
      <w:r w:rsidRPr="00DD3A05">
        <w:rPr>
          <w:spacing w:val="-2"/>
          <w:sz w:val="24"/>
          <w:szCs w:val="24"/>
          <w:lang w:val="uk-UA"/>
        </w:rPr>
        <w:t>гранично-допустимих</w:t>
      </w:r>
      <w:proofErr w:type="spellEnd"/>
      <w:r w:rsidRPr="00DD3A05">
        <w:rPr>
          <w:spacing w:val="-2"/>
          <w:sz w:val="24"/>
          <w:szCs w:val="24"/>
          <w:lang w:val="uk-UA"/>
        </w:rPr>
        <w:t xml:space="preserve"> скидів шкідливих речовин, які скидаються в каналізаційну мережу та водні об'єкти після очистки;</w:t>
      </w:r>
    </w:p>
    <w:p w:rsidR="00720FB7" w:rsidRPr="00DD3A05" w:rsidRDefault="00720FB7" w:rsidP="007135AF">
      <w:pPr>
        <w:numPr>
          <w:ilvl w:val="0"/>
          <w:numId w:val="31"/>
        </w:numPr>
        <w:shd w:val="clear" w:color="auto" w:fill="FFFFFF"/>
        <w:tabs>
          <w:tab w:val="num" w:pos="900"/>
        </w:tabs>
        <w:jc w:val="both"/>
        <w:outlineLvl w:val="0"/>
        <w:rPr>
          <w:spacing w:val="-2"/>
          <w:sz w:val="24"/>
          <w:szCs w:val="24"/>
          <w:lang w:val="uk-UA"/>
        </w:rPr>
      </w:pPr>
      <w:r w:rsidRPr="00DD3A05">
        <w:rPr>
          <w:spacing w:val="-2"/>
          <w:sz w:val="24"/>
          <w:szCs w:val="24"/>
          <w:lang w:val="uk-UA"/>
        </w:rPr>
        <w:t>виконання функцій замовника та здійснення контролю за капітальним будівництвом об'єктів водопровідно-каналізаційного господарства, узгодження завдань на проектування об'єктів водопостачання та водовідведення;</w:t>
      </w:r>
    </w:p>
    <w:p w:rsidR="00720FB7" w:rsidRPr="00DD3A05" w:rsidRDefault="00720FB7" w:rsidP="007135AF">
      <w:pPr>
        <w:numPr>
          <w:ilvl w:val="0"/>
          <w:numId w:val="31"/>
        </w:numPr>
        <w:shd w:val="clear" w:color="auto" w:fill="FFFFFF"/>
        <w:tabs>
          <w:tab w:val="num" w:pos="900"/>
        </w:tabs>
        <w:jc w:val="both"/>
        <w:outlineLvl w:val="0"/>
        <w:rPr>
          <w:spacing w:val="-2"/>
          <w:sz w:val="24"/>
          <w:szCs w:val="24"/>
          <w:lang w:val="uk-UA"/>
        </w:rPr>
      </w:pPr>
      <w:r w:rsidRPr="00DD3A05">
        <w:rPr>
          <w:spacing w:val="-2"/>
          <w:sz w:val="24"/>
          <w:szCs w:val="24"/>
          <w:lang w:val="uk-UA"/>
        </w:rPr>
        <w:t xml:space="preserve">виконання розрахунків </w:t>
      </w:r>
      <w:proofErr w:type="spellStart"/>
      <w:r w:rsidRPr="00DD3A05">
        <w:rPr>
          <w:spacing w:val="-2"/>
          <w:sz w:val="24"/>
          <w:szCs w:val="24"/>
          <w:lang w:val="uk-UA"/>
        </w:rPr>
        <w:t>гранично-допустимих</w:t>
      </w:r>
      <w:proofErr w:type="spellEnd"/>
      <w:r w:rsidRPr="00DD3A05">
        <w:rPr>
          <w:spacing w:val="-2"/>
          <w:sz w:val="24"/>
          <w:szCs w:val="24"/>
          <w:lang w:val="uk-UA"/>
        </w:rPr>
        <w:t xml:space="preserve"> скидів шкідливих речовин, які скидаються в каналізаційну мережу та водні об'єкти після очищення;</w:t>
      </w:r>
    </w:p>
    <w:p w:rsidR="00720FB7" w:rsidRPr="00DD3A05" w:rsidRDefault="00720FB7" w:rsidP="007135AF">
      <w:pPr>
        <w:numPr>
          <w:ilvl w:val="0"/>
          <w:numId w:val="31"/>
        </w:numPr>
        <w:shd w:val="clear" w:color="auto" w:fill="FFFFFF"/>
        <w:tabs>
          <w:tab w:val="num" w:pos="900"/>
        </w:tabs>
        <w:jc w:val="both"/>
        <w:outlineLvl w:val="0"/>
        <w:rPr>
          <w:spacing w:val="-2"/>
          <w:sz w:val="24"/>
          <w:szCs w:val="24"/>
          <w:lang w:val="uk-UA"/>
        </w:rPr>
      </w:pPr>
      <w:r w:rsidRPr="00DD3A05">
        <w:rPr>
          <w:spacing w:val="-2"/>
          <w:sz w:val="24"/>
          <w:szCs w:val="24"/>
          <w:lang w:val="uk-UA"/>
        </w:rPr>
        <w:t>надання консультаційних, експертно-аналітичних, інформаційних, маркетингових, рекламних, науково-дослідних, проектно-конструкторських та технологічних послуг;</w:t>
      </w:r>
    </w:p>
    <w:p w:rsidR="00720FB7" w:rsidRPr="00DD3A05" w:rsidRDefault="00720FB7" w:rsidP="007135AF">
      <w:pPr>
        <w:numPr>
          <w:ilvl w:val="0"/>
          <w:numId w:val="31"/>
        </w:numPr>
        <w:shd w:val="clear" w:color="auto" w:fill="FFFFFF"/>
        <w:tabs>
          <w:tab w:val="num" w:pos="900"/>
        </w:tabs>
        <w:jc w:val="both"/>
        <w:outlineLvl w:val="0"/>
        <w:rPr>
          <w:spacing w:val="-2"/>
          <w:sz w:val="24"/>
          <w:szCs w:val="24"/>
          <w:lang w:val="uk-UA"/>
        </w:rPr>
      </w:pPr>
      <w:r w:rsidRPr="00DD3A05">
        <w:rPr>
          <w:spacing w:val="-2"/>
          <w:sz w:val="24"/>
          <w:szCs w:val="24"/>
          <w:lang w:val="uk-UA"/>
        </w:rPr>
        <w:t>складання технічних регламентів по експлуатації мереж та споруд;</w:t>
      </w:r>
    </w:p>
    <w:p w:rsidR="00720FB7" w:rsidRPr="00DD3A05" w:rsidRDefault="00720FB7" w:rsidP="007135AF">
      <w:pPr>
        <w:numPr>
          <w:ilvl w:val="0"/>
          <w:numId w:val="31"/>
        </w:numPr>
        <w:shd w:val="clear" w:color="auto" w:fill="FFFFFF"/>
        <w:tabs>
          <w:tab w:val="num" w:pos="900"/>
        </w:tabs>
        <w:jc w:val="both"/>
        <w:outlineLvl w:val="0"/>
        <w:rPr>
          <w:spacing w:val="-2"/>
          <w:sz w:val="24"/>
          <w:szCs w:val="24"/>
          <w:lang w:val="uk-UA"/>
        </w:rPr>
      </w:pPr>
      <w:r w:rsidRPr="00DD3A05">
        <w:rPr>
          <w:spacing w:val="-2"/>
          <w:sz w:val="24"/>
          <w:szCs w:val="24"/>
          <w:lang w:val="uk-UA"/>
        </w:rPr>
        <w:t xml:space="preserve">організація та обладнання зон санітарної охорони водозаборів; </w:t>
      </w:r>
    </w:p>
    <w:p w:rsidR="00720FB7" w:rsidRPr="00DD3A05" w:rsidRDefault="00720FB7" w:rsidP="007135AF">
      <w:pPr>
        <w:numPr>
          <w:ilvl w:val="0"/>
          <w:numId w:val="31"/>
        </w:numPr>
        <w:shd w:val="clear" w:color="auto" w:fill="FFFFFF"/>
        <w:tabs>
          <w:tab w:val="num" w:pos="900"/>
        </w:tabs>
        <w:jc w:val="both"/>
        <w:outlineLvl w:val="0"/>
        <w:rPr>
          <w:spacing w:val="-2"/>
          <w:sz w:val="24"/>
          <w:szCs w:val="24"/>
          <w:lang w:val="uk-UA"/>
        </w:rPr>
      </w:pPr>
      <w:r w:rsidRPr="00DD3A05">
        <w:rPr>
          <w:spacing w:val="-2"/>
          <w:sz w:val="24"/>
          <w:szCs w:val="24"/>
          <w:lang w:val="uk-UA"/>
        </w:rPr>
        <w:t>будівельні, ремонтно-будівельні, будівельно-монтажні роботи;</w:t>
      </w:r>
    </w:p>
    <w:p w:rsidR="00720FB7" w:rsidRPr="00DD3A05" w:rsidRDefault="00720FB7" w:rsidP="007135AF">
      <w:pPr>
        <w:numPr>
          <w:ilvl w:val="0"/>
          <w:numId w:val="31"/>
        </w:numPr>
        <w:shd w:val="clear" w:color="auto" w:fill="FFFFFF"/>
        <w:tabs>
          <w:tab w:val="num" w:pos="900"/>
        </w:tabs>
        <w:jc w:val="both"/>
        <w:outlineLvl w:val="0"/>
        <w:rPr>
          <w:spacing w:val="-2"/>
          <w:sz w:val="24"/>
          <w:szCs w:val="24"/>
          <w:lang w:val="uk-UA"/>
        </w:rPr>
      </w:pPr>
      <w:r w:rsidRPr="00DD3A05">
        <w:rPr>
          <w:spacing w:val="-2"/>
          <w:sz w:val="24"/>
          <w:szCs w:val="24"/>
          <w:lang w:val="uk-UA"/>
        </w:rPr>
        <w:t>виробництво, закупівля, реалізація продукції виробничо-технічного призначення;</w:t>
      </w:r>
    </w:p>
    <w:p w:rsidR="00720FB7" w:rsidRPr="00DD3A05" w:rsidRDefault="00720FB7" w:rsidP="007135AF">
      <w:pPr>
        <w:numPr>
          <w:ilvl w:val="0"/>
          <w:numId w:val="31"/>
        </w:numPr>
        <w:shd w:val="clear" w:color="auto" w:fill="FFFFFF"/>
        <w:tabs>
          <w:tab w:val="num" w:pos="900"/>
        </w:tabs>
        <w:jc w:val="both"/>
        <w:outlineLvl w:val="0"/>
        <w:rPr>
          <w:spacing w:val="-2"/>
          <w:sz w:val="24"/>
          <w:szCs w:val="24"/>
          <w:lang w:val="uk-UA"/>
        </w:rPr>
      </w:pPr>
      <w:r w:rsidRPr="00DD3A05">
        <w:rPr>
          <w:spacing w:val="-2"/>
          <w:sz w:val="24"/>
          <w:szCs w:val="24"/>
          <w:lang w:val="uk-UA"/>
        </w:rPr>
        <w:t>транспортні послуги;</w:t>
      </w:r>
    </w:p>
    <w:p w:rsidR="00720FB7" w:rsidRPr="00DD3A05" w:rsidRDefault="00720FB7" w:rsidP="007135AF">
      <w:pPr>
        <w:numPr>
          <w:ilvl w:val="0"/>
          <w:numId w:val="31"/>
        </w:numPr>
        <w:shd w:val="clear" w:color="auto" w:fill="FFFFFF"/>
        <w:tabs>
          <w:tab w:val="num" w:pos="900"/>
        </w:tabs>
        <w:jc w:val="both"/>
        <w:outlineLvl w:val="0"/>
        <w:rPr>
          <w:spacing w:val="-2"/>
          <w:sz w:val="24"/>
          <w:szCs w:val="24"/>
          <w:lang w:val="uk-UA"/>
        </w:rPr>
      </w:pPr>
      <w:r w:rsidRPr="00DD3A05">
        <w:rPr>
          <w:spacing w:val="-2"/>
          <w:sz w:val="24"/>
          <w:szCs w:val="24"/>
          <w:lang w:val="uk-UA"/>
        </w:rPr>
        <w:t>інша, незаборонена чинним законодавством діяльність.</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4.4. Заняття предметом діяльності, що згідно чинного законодавства потребують спеціального дозволу, Підприємство здійснює тільки при наявності відповідної ліцензії. Оформлення ліцензій проводиться без внесення змін та доповнень до Статуту.</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4.5. Предметом діяльності Підприємства можуть бути і інші види господарської діяльності які не заборонені чинним законодавством.</w:t>
      </w:r>
    </w:p>
    <w:p w:rsidR="00720FB7" w:rsidRPr="00DD3A05" w:rsidRDefault="00720FB7" w:rsidP="00720FB7">
      <w:pPr>
        <w:jc w:val="center"/>
        <w:rPr>
          <w:b/>
          <w:bCs/>
          <w:spacing w:val="-2"/>
          <w:sz w:val="24"/>
          <w:szCs w:val="24"/>
          <w:lang w:val="uk-UA"/>
        </w:rPr>
      </w:pPr>
    </w:p>
    <w:p w:rsidR="00720FB7" w:rsidRPr="00DD3A05" w:rsidRDefault="00720FB7" w:rsidP="00720FB7">
      <w:pPr>
        <w:jc w:val="center"/>
        <w:rPr>
          <w:b/>
          <w:bCs/>
          <w:spacing w:val="-2"/>
          <w:sz w:val="24"/>
          <w:szCs w:val="24"/>
          <w:lang w:val="uk-UA"/>
        </w:rPr>
      </w:pPr>
      <w:r w:rsidRPr="00DD3A05">
        <w:rPr>
          <w:b/>
          <w:bCs/>
          <w:spacing w:val="-2"/>
          <w:sz w:val="24"/>
          <w:szCs w:val="24"/>
          <w:lang w:val="uk-UA"/>
        </w:rPr>
        <w:t>СТАТТЯ 5. ЮРИДИЧНИЙ СТАТУС ПІДПРИЄМСТВА.</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5.1. Підприємство є юридичною особою публічного права від дня його державної реєстрації.</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5.2. Підприємство є юридичною особою, має відокремлене майно, самостійний баланс, рахунки в установах банків, печатку із своїм найменуванням та ідентифікаційним кодом.</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5.3. Державна реєстрація Підприємства здійснюється у порядку, встановленому чинним законодавством.</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5.4. Комунальне підприємство діє на основі комунальної власності територіальної громади.</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 xml:space="preserve">5.5. Підприємство має цивільні права та обов’язки (цивільну правоздатність) як і фізична особа, крім тих, які за своєю природою можуть належати лише людині. </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5.6. Підприємство має право на недоторканість його ділової репутації, на таємницю кореспонденції, на інформацію та інші особисті немайнові права, які можуть йому належати. Підприємство здійснює цивільні права та обов’язки через свої органи управління, які діють відповідно до Статуту та чинного законодавства. Особисті немайнові права Підприємства захищаються відповідно чинного законодавства.</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5.7. Цивільна правоздатність Підприємства виникає з моменту його створення і припиняється з дня внесення до єдиного державного реєстру запису про його припинення.</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 xml:space="preserve">5.8. Підприємство має право в установленому чинним законодавством порядку, на підставі рішення Засновника: </w:t>
      </w:r>
    </w:p>
    <w:p w:rsidR="00720FB7" w:rsidRPr="00DD3A05" w:rsidRDefault="00720FB7" w:rsidP="007135AF">
      <w:pPr>
        <w:numPr>
          <w:ilvl w:val="0"/>
          <w:numId w:val="31"/>
        </w:numPr>
        <w:shd w:val="clear" w:color="auto" w:fill="FFFFFF"/>
        <w:tabs>
          <w:tab w:val="num" w:pos="900"/>
        </w:tabs>
        <w:jc w:val="both"/>
        <w:outlineLvl w:val="0"/>
        <w:rPr>
          <w:spacing w:val="-2"/>
          <w:sz w:val="24"/>
          <w:szCs w:val="24"/>
          <w:lang w:val="uk-UA"/>
        </w:rPr>
      </w:pPr>
      <w:r w:rsidRPr="00DD3A05">
        <w:rPr>
          <w:spacing w:val="-2"/>
          <w:sz w:val="24"/>
          <w:szCs w:val="24"/>
          <w:lang w:val="uk-UA"/>
        </w:rPr>
        <w:t>вступати в об’єднання з іншими суб’єктами господарської діяльності, за умови дотримання вимог чинного законодавства;</w:t>
      </w:r>
    </w:p>
    <w:p w:rsidR="00720FB7" w:rsidRPr="00DD3A05" w:rsidRDefault="00720FB7" w:rsidP="007135AF">
      <w:pPr>
        <w:numPr>
          <w:ilvl w:val="0"/>
          <w:numId w:val="31"/>
        </w:numPr>
        <w:shd w:val="clear" w:color="auto" w:fill="FFFFFF"/>
        <w:tabs>
          <w:tab w:val="num" w:pos="900"/>
        </w:tabs>
        <w:jc w:val="both"/>
        <w:outlineLvl w:val="0"/>
        <w:rPr>
          <w:spacing w:val="-2"/>
          <w:sz w:val="24"/>
          <w:szCs w:val="24"/>
          <w:lang w:val="uk-UA"/>
        </w:rPr>
      </w:pPr>
      <w:r w:rsidRPr="00DD3A05">
        <w:rPr>
          <w:spacing w:val="-2"/>
          <w:sz w:val="24"/>
          <w:szCs w:val="24"/>
          <w:lang w:val="uk-UA"/>
        </w:rPr>
        <w:t xml:space="preserve">виступати учасником (засновником) товариств (установ), у тому числі господарських товариств та господарських об’єднань, союзів, спілок, асоціацій підприємств; </w:t>
      </w:r>
    </w:p>
    <w:p w:rsidR="00720FB7" w:rsidRPr="00DD3A05" w:rsidRDefault="00720FB7" w:rsidP="007135AF">
      <w:pPr>
        <w:numPr>
          <w:ilvl w:val="0"/>
          <w:numId w:val="31"/>
        </w:numPr>
        <w:shd w:val="clear" w:color="auto" w:fill="FFFFFF"/>
        <w:tabs>
          <w:tab w:val="num" w:pos="900"/>
        </w:tabs>
        <w:jc w:val="both"/>
        <w:outlineLvl w:val="0"/>
        <w:rPr>
          <w:spacing w:val="-2"/>
          <w:sz w:val="24"/>
          <w:szCs w:val="24"/>
          <w:lang w:val="uk-UA"/>
        </w:rPr>
      </w:pPr>
      <w:r w:rsidRPr="00DD3A05">
        <w:rPr>
          <w:spacing w:val="-2"/>
          <w:sz w:val="24"/>
          <w:szCs w:val="24"/>
          <w:lang w:val="uk-UA"/>
        </w:rPr>
        <w:t>вкладати грошові кошти в облігації займу, сертифікати банків та інші цінні папери, що знаходяться в обігу.</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 xml:space="preserve">5.9. Підприємство самостійно відповідає за своїми зобов’язаннями і несе відповідальність за наслідки своєї діяльності згідно чинного законодавства. Підприємство не </w:t>
      </w:r>
      <w:r w:rsidRPr="00DD3A05">
        <w:rPr>
          <w:bCs/>
          <w:spacing w:val="-2"/>
          <w:sz w:val="24"/>
          <w:szCs w:val="24"/>
          <w:lang w:val="uk-UA"/>
        </w:rPr>
        <w:lastRenderedPageBreak/>
        <w:t>несе відповідальності за зобов’язаннями держави і її органів. Держава і її органи не несуть відповідальності за зобов’язаннями Підприємства.</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5.10. Майно та активи Підприємства, його підприємств і підрозділів, а також майно, надане їм для користування, що знаходиться на території України, не підлягає конфіскації чи іншому вилученню за винятком випадків, передбачених чинним законодавством.</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5.11. Підприємство самостійно планує свою виробничо-господарську, фінансову та іншу діяльність на основі договорів або інших форм зобов’язань і вільне у виборі предмета таких зобов’язань та порядку і умов господарських взаємовідносин з іншими особами, у визначенні видів та розмірів відповідальності договірних сторін за прийнятими зобов’язаннями.</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5.12. Підприємство самостійно встановлює ціни на свої товари, роботи, послуги, крім послуг централізованого водопостачання та водовідведення виходячи при цьому з реального ринкового стану відповідно чинному законодавству.</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 xml:space="preserve"> 5.13. Підприємство має право укладати угоди (договори, контракти) з юридичними і фізичними особами України та інших держав, у тому числі договори купівлі-продажу, міни, застави, зберігання, доручення, комісії тощо, від свого імені набувати та здійснювати майнові та немайнові права, нести обов’язки, бути позивачем та відповідачем в суді, господарському та третейському суді України, а також у судах інших держав.</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5.14. Підприємство діє на основі повної господарської самостійності, самоврядування і самоокупності, має відокремлене майно, самостійний баланс, розрахункові (поточні), валютний та інші рахунки в установах банків, печатки зі своєю назвою, штампи, фірмовий знак (емблему), бланки та інші реквізити. Фірмовий знак (емблема) Підприємства затверджується рішенням Засновника.</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5.15. Підприємство має право залучати для роботи спеціалістів, самостійно визначати форми,системи, та розміри оплати праці.</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 xml:space="preserve">5.16. Підприємство має право на комерційну таємницю, на визначення складу і обсягу інформації (відомостей), що складає його комерційну таємницю, та на організацію захисту своєї комерційної таємниці. Підприємство має право не надавати стороннім особам (юридичним та фізичним особам) інформацію, що складає комерційну таємницю, крім випадків, передбачених чинним законодавством. </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 xml:space="preserve">5.17. Посадові особи та інші працівники Підприємства зобов’язані зберігати комерційну таємницю Підприємства і сувору конфіденційність відомостей, які стосуються діяльності Підприємства, не розголошувати таку інформацію та відомості стороннім особам, за винятком випадків, коли це буде вимагатись чинним законодавством. </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5.18. Офіційними мовами Підприємства є українська та російська. Підприємство може вести листування, підтримувати телеграфний, телефонний, телексний та інші види зв’язку з підприємствами, установами, організаціями в Україні та за її межами українською, російською та іншими мовами, якщо інше не передбачено чинним законодавством.</w:t>
      </w:r>
    </w:p>
    <w:p w:rsidR="00720FB7" w:rsidRPr="00DD3A05" w:rsidRDefault="00720FB7" w:rsidP="00720FB7">
      <w:pPr>
        <w:jc w:val="center"/>
        <w:rPr>
          <w:b/>
          <w:bCs/>
          <w:spacing w:val="-2"/>
          <w:sz w:val="24"/>
          <w:szCs w:val="24"/>
          <w:lang w:val="uk-UA"/>
        </w:rPr>
      </w:pPr>
    </w:p>
    <w:p w:rsidR="00720FB7" w:rsidRPr="00DD3A05" w:rsidRDefault="00720FB7" w:rsidP="00720FB7">
      <w:pPr>
        <w:jc w:val="center"/>
        <w:rPr>
          <w:b/>
          <w:bCs/>
          <w:spacing w:val="-2"/>
          <w:sz w:val="24"/>
          <w:szCs w:val="24"/>
          <w:lang w:val="uk-UA"/>
        </w:rPr>
      </w:pPr>
      <w:r w:rsidRPr="00DD3A05">
        <w:rPr>
          <w:b/>
          <w:bCs/>
          <w:spacing w:val="-2"/>
          <w:sz w:val="24"/>
          <w:szCs w:val="24"/>
          <w:lang w:val="uk-UA"/>
        </w:rPr>
        <w:t xml:space="preserve">СТАТТЯ 6. ФІНАНСОВО - ГОСПОДАРСЬКА ДІЯЛЬНІСТЬ. </w:t>
      </w:r>
    </w:p>
    <w:p w:rsidR="00720FB7" w:rsidRPr="00DD3A05" w:rsidRDefault="00720FB7" w:rsidP="00720FB7">
      <w:pPr>
        <w:jc w:val="center"/>
        <w:rPr>
          <w:b/>
          <w:bCs/>
          <w:spacing w:val="-2"/>
          <w:sz w:val="24"/>
          <w:szCs w:val="24"/>
          <w:lang w:val="uk-UA"/>
        </w:rPr>
      </w:pPr>
      <w:r w:rsidRPr="00DD3A05">
        <w:rPr>
          <w:b/>
          <w:bCs/>
          <w:spacing w:val="-2"/>
          <w:sz w:val="24"/>
          <w:szCs w:val="24"/>
          <w:lang w:val="uk-UA"/>
        </w:rPr>
        <w:t>ОБЛІК ТА ЗВІТНІСТЬ ПІДПРИЄМСТВА.</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6.1. Підприємство здійснює свою фінансово-господарську діяльність відповідно до затвердженого Засновником фінансового плану і підпорядковує її досягненню мети та реалізації статутних завдань Підприємства.</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 xml:space="preserve">6.2. Розрахункові та інші фінансово-господарські операції Підприємства відображаються на розрахункових, поточних та інших рахунках. Підприємство здійснює оперативний та бухгалтерський облік результатів своєї діяльності, </w:t>
      </w:r>
      <w:proofErr w:type="spellStart"/>
      <w:r w:rsidRPr="00DD3A05">
        <w:rPr>
          <w:bCs/>
          <w:spacing w:val="-2"/>
          <w:sz w:val="24"/>
          <w:szCs w:val="24"/>
          <w:lang w:val="uk-UA"/>
        </w:rPr>
        <w:t>діяльності</w:t>
      </w:r>
      <w:proofErr w:type="spellEnd"/>
      <w:r w:rsidRPr="00DD3A05">
        <w:rPr>
          <w:bCs/>
          <w:spacing w:val="-2"/>
          <w:sz w:val="24"/>
          <w:szCs w:val="24"/>
          <w:lang w:val="uk-UA"/>
        </w:rPr>
        <w:t xml:space="preserve"> філій та представництв, а також веде бухгалтерську і статистичну звітність та подає її у встановленому порядку і обсязі податковим органам, </w:t>
      </w:r>
      <w:proofErr w:type="spellStart"/>
      <w:r w:rsidRPr="00DD3A05">
        <w:rPr>
          <w:bCs/>
          <w:spacing w:val="-2"/>
          <w:sz w:val="24"/>
          <w:szCs w:val="24"/>
          <w:lang w:val="uk-UA"/>
        </w:rPr>
        <w:t>органам</w:t>
      </w:r>
      <w:proofErr w:type="spellEnd"/>
      <w:r w:rsidRPr="00DD3A05">
        <w:rPr>
          <w:bCs/>
          <w:spacing w:val="-2"/>
          <w:sz w:val="24"/>
          <w:szCs w:val="24"/>
          <w:lang w:val="uk-UA"/>
        </w:rPr>
        <w:t xml:space="preserve"> державної статистики та іншим державним органам.</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 xml:space="preserve">6.3. Фінансові результати і підсумки фінансово-господарської діяльності Підприємства відображаються в його річному балансі і затверджуються Засновником Підприємства. </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6.4. Персональну відповідальність за стан обліку, своєчасне подання статистичної, бухгалтерської та іншої звітності несе головний бухгалтер Підприємства, а при відсутності такої посади – керівник Підприємства.</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lastRenderedPageBreak/>
        <w:t>6.5. Списання з балансу Підприємства безнадійної дебіторської заборгованості, нестач і втрат товарно-матеріальних цінностей, морально застарілого, зношеного та непридатного для використання обладнання і транспортних засобів Підприємства, а також витрат по припинених і незавершених капітальних вкладеннях проводиться у порядку, передбаченому чинним законодавством та Статутом.</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6.6. Перевірка фінансово-господарської діяльності Підприємства здійснюється відповідними державними органами, в межах їх компетенції, та органами зазначеними у Статуті.</w:t>
      </w:r>
    </w:p>
    <w:p w:rsidR="00720FB7" w:rsidRPr="00DD3A05" w:rsidRDefault="00720FB7" w:rsidP="00720FB7">
      <w:pPr>
        <w:jc w:val="center"/>
        <w:rPr>
          <w:b/>
          <w:bCs/>
          <w:spacing w:val="-2"/>
          <w:sz w:val="24"/>
          <w:szCs w:val="24"/>
          <w:lang w:val="uk-UA"/>
        </w:rPr>
      </w:pPr>
    </w:p>
    <w:p w:rsidR="00720FB7" w:rsidRPr="00DD3A05" w:rsidRDefault="00720FB7" w:rsidP="00720FB7">
      <w:pPr>
        <w:jc w:val="center"/>
        <w:rPr>
          <w:b/>
          <w:bCs/>
          <w:spacing w:val="-2"/>
          <w:sz w:val="24"/>
          <w:szCs w:val="24"/>
          <w:lang w:val="uk-UA"/>
        </w:rPr>
      </w:pPr>
      <w:r w:rsidRPr="00DD3A05">
        <w:rPr>
          <w:b/>
          <w:bCs/>
          <w:spacing w:val="-2"/>
          <w:sz w:val="24"/>
          <w:szCs w:val="24"/>
          <w:lang w:val="uk-UA"/>
        </w:rPr>
        <w:t>СТАТТЯ 7. ОБОВ'ЯЗКИ ПІДПРИЄМСТВА ТА ЙОГО ЗАСНОВНИКА.</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7.1. Підприємство зобов'язане:</w:t>
      </w:r>
    </w:p>
    <w:p w:rsidR="00720FB7" w:rsidRPr="00DD3A05" w:rsidRDefault="00720FB7" w:rsidP="007135AF">
      <w:pPr>
        <w:numPr>
          <w:ilvl w:val="0"/>
          <w:numId w:val="31"/>
        </w:numPr>
        <w:shd w:val="clear" w:color="auto" w:fill="FFFFFF"/>
        <w:tabs>
          <w:tab w:val="num" w:pos="900"/>
        </w:tabs>
        <w:jc w:val="both"/>
        <w:outlineLvl w:val="0"/>
        <w:rPr>
          <w:spacing w:val="-2"/>
          <w:sz w:val="24"/>
          <w:szCs w:val="24"/>
          <w:lang w:val="uk-UA"/>
        </w:rPr>
      </w:pPr>
      <w:r w:rsidRPr="00DD3A05">
        <w:rPr>
          <w:spacing w:val="-2"/>
          <w:sz w:val="24"/>
          <w:szCs w:val="24"/>
          <w:lang w:val="uk-UA"/>
        </w:rPr>
        <w:t>здійснювати власну діяльність згідно Статуту та чинного законодавства;</w:t>
      </w:r>
    </w:p>
    <w:p w:rsidR="00720FB7" w:rsidRPr="00DD3A05" w:rsidRDefault="00720FB7" w:rsidP="007135AF">
      <w:pPr>
        <w:numPr>
          <w:ilvl w:val="0"/>
          <w:numId w:val="31"/>
        </w:numPr>
        <w:shd w:val="clear" w:color="auto" w:fill="FFFFFF"/>
        <w:tabs>
          <w:tab w:val="num" w:pos="900"/>
        </w:tabs>
        <w:jc w:val="both"/>
        <w:outlineLvl w:val="0"/>
        <w:rPr>
          <w:spacing w:val="-2"/>
          <w:sz w:val="24"/>
          <w:szCs w:val="24"/>
          <w:lang w:val="uk-UA"/>
        </w:rPr>
      </w:pPr>
      <w:r w:rsidRPr="00DD3A05">
        <w:rPr>
          <w:spacing w:val="-2"/>
          <w:sz w:val="24"/>
          <w:szCs w:val="24"/>
          <w:lang w:val="uk-UA"/>
        </w:rPr>
        <w:t>здійснювати оперативний та бухгалтерський облік результатів своєї роботи, вести статистичну звітність;</w:t>
      </w:r>
    </w:p>
    <w:p w:rsidR="00720FB7" w:rsidRPr="00DD3A05" w:rsidRDefault="00720FB7" w:rsidP="007135AF">
      <w:pPr>
        <w:numPr>
          <w:ilvl w:val="0"/>
          <w:numId w:val="31"/>
        </w:numPr>
        <w:shd w:val="clear" w:color="auto" w:fill="FFFFFF"/>
        <w:tabs>
          <w:tab w:val="num" w:pos="900"/>
        </w:tabs>
        <w:jc w:val="both"/>
        <w:outlineLvl w:val="0"/>
        <w:rPr>
          <w:spacing w:val="-2"/>
          <w:sz w:val="24"/>
          <w:szCs w:val="24"/>
          <w:lang w:val="uk-UA"/>
        </w:rPr>
      </w:pPr>
      <w:r w:rsidRPr="00DD3A05">
        <w:rPr>
          <w:spacing w:val="-2"/>
          <w:sz w:val="24"/>
          <w:szCs w:val="24"/>
          <w:lang w:val="uk-UA"/>
        </w:rPr>
        <w:t>своєчасно проводити розрахунки з державним та місцевим бюджетом, по оплаті праці робітників;</w:t>
      </w:r>
    </w:p>
    <w:p w:rsidR="00720FB7" w:rsidRPr="00DD3A05" w:rsidRDefault="00720FB7" w:rsidP="007135AF">
      <w:pPr>
        <w:numPr>
          <w:ilvl w:val="0"/>
          <w:numId w:val="31"/>
        </w:numPr>
        <w:shd w:val="clear" w:color="auto" w:fill="FFFFFF"/>
        <w:tabs>
          <w:tab w:val="num" w:pos="900"/>
        </w:tabs>
        <w:jc w:val="both"/>
        <w:outlineLvl w:val="0"/>
        <w:rPr>
          <w:spacing w:val="-2"/>
          <w:sz w:val="24"/>
          <w:szCs w:val="24"/>
          <w:lang w:val="uk-UA"/>
        </w:rPr>
      </w:pPr>
      <w:r w:rsidRPr="00DD3A05">
        <w:rPr>
          <w:spacing w:val="-2"/>
          <w:sz w:val="24"/>
          <w:szCs w:val="24"/>
          <w:lang w:val="uk-UA"/>
        </w:rPr>
        <w:t>забезпечити працівникам безпечні та не шкідливі умови праці;</w:t>
      </w:r>
    </w:p>
    <w:p w:rsidR="00720FB7" w:rsidRPr="00DD3A05" w:rsidRDefault="00720FB7" w:rsidP="007135AF">
      <w:pPr>
        <w:numPr>
          <w:ilvl w:val="0"/>
          <w:numId w:val="31"/>
        </w:numPr>
        <w:shd w:val="clear" w:color="auto" w:fill="FFFFFF"/>
        <w:tabs>
          <w:tab w:val="num" w:pos="900"/>
        </w:tabs>
        <w:jc w:val="both"/>
        <w:outlineLvl w:val="0"/>
        <w:rPr>
          <w:spacing w:val="-2"/>
          <w:sz w:val="24"/>
          <w:szCs w:val="24"/>
          <w:lang w:val="uk-UA"/>
        </w:rPr>
      </w:pPr>
      <w:r w:rsidRPr="00DD3A05">
        <w:rPr>
          <w:spacing w:val="-2"/>
          <w:sz w:val="24"/>
          <w:szCs w:val="24"/>
          <w:lang w:val="uk-UA"/>
        </w:rPr>
        <w:t>розробляти та реалізовувати комплексні заходи по охороні праці згідно чинного законодавства;</w:t>
      </w:r>
    </w:p>
    <w:p w:rsidR="00720FB7" w:rsidRPr="00DD3A05" w:rsidRDefault="00720FB7" w:rsidP="007135AF">
      <w:pPr>
        <w:numPr>
          <w:ilvl w:val="0"/>
          <w:numId w:val="31"/>
        </w:numPr>
        <w:shd w:val="clear" w:color="auto" w:fill="FFFFFF"/>
        <w:tabs>
          <w:tab w:val="num" w:pos="900"/>
        </w:tabs>
        <w:jc w:val="both"/>
        <w:outlineLvl w:val="0"/>
        <w:rPr>
          <w:spacing w:val="-2"/>
          <w:sz w:val="24"/>
          <w:szCs w:val="24"/>
          <w:lang w:val="uk-UA"/>
        </w:rPr>
      </w:pPr>
      <w:r w:rsidRPr="00DD3A05">
        <w:rPr>
          <w:spacing w:val="-2"/>
          <w:sz w:val="24"/>
          <w:szCs w:val="24"/>
          <w:lang w:val="uk-UA"/>
        </w:rPr>
        <w:t>в мирний та воєнний час виконувати мобілізаційні завдання, запропоновані та затверджені місцевими радами.</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 xml:space="preserve">7.2. Підприємство має і інші обов’язки які передбачені Статутом та чинним законодавством. </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7.3. Засновник зобов'язаний:</w:t>
      </w:r>
    </w:p>
    <w:p w:rsidR="00720FB7" w:rsidRPr="00DD3A05" w:rsidRDefault="00720FB7" w:rsidP="007135AF">
      <w:pPr>
        <w:numPr>
          <w:ilvl w:val="0"/>
          <w:numId w:val="32"/>
        </w:numPr>
        <w:jc w:val="both"/>
        <w:rPr>
          <w:bCs/>
          <w:spacing w:val="-2"/>
          <w:sz w:val="24"/>
          <w:szCs w:val="24"/>
          <w:lang w:val="uk-UA"/>
        </w:rPr>
      </w:pPr>
      <w:r w:rsidRPr="00DD3A05">
        <w:rPr>
          <w:bCs/>
          <w:spacing w:val="-2"/>
          <w:sz w:val="24"/>
          <w:szCs w:val="24"/>
          <w:lang w:val="uk-UA"/>
        </w:rPr>
        <w:t>сприяти організації Підприємства;</w:t>
      </w:r>
    </w:p>
    <w:p w:rsidR="00720FB7" w:rsidRPr="00DD3A05" w:rsidRDefault="00720FB7" w:rsidP="007135AF">
      <w:pPr>
        <w:numPr>
          <w:ilvl w:val="0"/>
          <w:numId w:val="32"/>
        </w:numPr>
        <w:jc w:val="both"/>
        <w:rPr>
          <w:bCs/>
          <w:spacing w:val="-2"/>
          <w:sz w:val="24"/>
          <w:szCs w:val="24"/>
          <w:lang w:val="uk-UA"/>
        </w:rPr>
      </w:pPr>
      <w:r w:rsidRPr="00DD3A05">
        <w:rPr>
          <w:bCs/>
          <w:spacing w:val="-2"/>
          <w:sz w:val="24"/>
          <w:szCs w:val="24"/>
          <w:lang w:val="uk-UA"/>
        </w:rPr>
        <w:t>проводити планові ревізії фінансово-господарської діяльності Підприємства;</w:t>
      </w:r>
    </w:p>
    <w:p w:rsidR="00720FB7" w:rsidRPr="00DD3A05" w:rsidRDefault="00720FB7" w:rsidP="007135AF">
      <w:pPr>
        <w:numPr>
          <w:ilvl w:val="0"/>
          <w:numId w:val="32"/>
        </w:numPr>
        <w:jc w:val="both"/>
        <w:rPr>
          <w:bCs/>
          <w:spacing w:val="-2"/>
          <w:sz w:val="24"/>
          <w:szCs w:val="24"/>
          <w:lang w:val="uk-UA"/>
        </w:rPr>
      </w:pPr>
      <w:r w:rsidRPr="00DD3A05">
        <w:rPr>
          <w:bCs/>
          <w:spacing w:val="-2"/>
          <w:sz w:val="24"/>
          <w:szCs w:val="24"/>
          <w:lang w:val="uk-UA"/>
        </w:rPr>
        <w:t>всебічно сприяти Підприємству в його діяльності.</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7.4. Засновник має і інші обов’язки які передбачені Статутом та чинним законодавством.</w:t>
      </w:r>
    </w:p>
    <w:p w:rsidR="00720FB7" w:rsidRPr="00DD3A05" w:rsidRDefault="00720FB7" w:rsidP="00720FB7">
      <w:pPr>
        <w:jc w:val="center"/>
        <w:rPr>
          <w:b/>
          <w:bCs/>
          <w:spacing w:val="-2"/>
          <w:sz w:val="24"/>
          <w:szCs w:val="24"/>
          <w:lang w:val="uk-UA"/>
        </w:rPr>
      </w:pPr>
    </w:p>
    <w:p w:rsidR="00720FB7" w:rsidRPr="00DD3A05" w:rsidRDefault="00720FB7" w:rsidP="00720FB7">
      <w:pPr>
        <w:jc w:val="center"/>
        <w:rPr>
          <w:b/>
          <w:bCs/>
          <w:spacing w:val="-2"/>
          <w:sz w:val="24"/>
          <w:szCs w:val="24"/>
          <w:lang w:val="uk-UA"/>
        </w:rPr>
      </w:pPr>
      <w:r w:rsidRPr="00DD3A05">
        <w:rPr>
          <w:b/>
          <w:bCs/>
          <w:spacing w:val="-2"/>
          <w:sz w:val="24"/>
          <w:szCs w:val="24"/>
          <w:lang w:val="uk-UA"/>
        </w:rPr>
        <w:t>СТАТТЯ 8. МАЙНО ТА КОШТИ ПІДПРИЄМСТВА.</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8.1. Майно Підприємства складається з виробничих та невиробничих фондів, а також інших цінностей, вартість яких відображається у самостійному балансі Підприємства.</w:t>
      </w:r>
      <w:r w:rsidRPr="00DD3A05">
        <w:rPr>
          <w:bCs/>
          <w:spacing w:val="-2"/>
          <w:sz w:val="24"/>
          <w:szCs w:val="24"/>
          <w:lang w:val="uk-UA"/>
        </w:rPr>
        <w:tab/>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8.2. Все майно Підприємства перебуває у комунальній власності громади, і закріплюється за Підприємством на праві господарського відання.</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8.3. Джерелами формування майна Підприємства є:</w:t>
      </w:r>
    </w:p>
    <w:p w:rsidR="00720FB7" w:rsidRPr="00DD3A05" w:rsidRDefault="00720FB7" w:rsidP="007135AF">
      <w:pPr>
        <w:numPr>
          <w:ilvl w:val="0"/>
          <w:numId w:val="32"/>
        </w:numPr>
        <w:jc w:val="both"/>
        <w:rPr>
          <w:bCs/>
          <w:spacing w:val="-2"/>
          <w:sz w:val="24"/>
          <w:szCs w:val="24"/>
          <w:lang w:val="uk-UA"/>
        </w:rPr>
      </w:pPr>
      <w:r w:rsidRPr="00DD3A05">
        <w:rPr>
          <w:bCs/>
          <w:spacing w:val="-2"/>
          <w:sz w:val="24"/>
          <w:szCs w:val="24"/>
          <w:lang w:val="uk-UA"/>
        </w:rPr>
        <w:t>комунальне майно, передане Підприємству відповідно до рішення Засновника;</w:t>
      </w:r>
    </w:p>
    <w:p w:rsidR="00720FB7" w:rsidRPr="00DD3A05" w:rsidRDefault="00720FB7" w:rsidP="007135AF">
      <w:pPr>
        <w:numPr>
          <w:ilvl w:val="0"/>
          <w:numId w:val="32"/>
        </w:numPr>
        <w:jc w:val="both"/>
        <w:rPr>
          <w:bCs/>
          <w:spacing w:val="-2"/>
          <w:sz w:val="24"/>
          <w:szCs w:val="24"/>
          <w:lang w:val="uk-UA"/>
        </w:rPr>
      </w:pPr>
      <w:r w:rsidRPr="00DD3A05">
        <w:rPr>
          <w:bCs/>
          <w:spacing w:val="-2"/>
          <w:sz w:val="24"/>
          <w:szCs w:val="24"/>
          <w:lang w:val="uk-UA"/>
        </w:rPr>
        <w:t>майно, утворене Підприємством у результаті фінансово-господарської діяльності;</w:t>
      </w:r>
    </w:p>
    <w:p w:rsidR="00720FB7" w:rsidRPr="00DD3A05" w:rsidRDefault="00720FB7" w:rsidP="007135AF">
      <w:pPr>
        <w:numPr>
          <w:ilvl w:val="0"/>
          <w:numId w:val="32"/>
        </w:numPr>
        <w:jc w:val="both"/>
        <w:rPr>
          <w:bCs/>
          <w:spacing w:val="-2"/>
          <w:sz w:val="24"/>
          <w:szCs w:val="24"/>
          <w:lang w:val="uk-UA"/>
        </w:rPr>
      </w:pPr>
      <w:r w:rsidRPr="00DD3A05">
        <w:rPr>
          <w:bCs/>
          <w:spacing w:val="-2"/>
          <w:sz w:val="24"/>
          <w:szCs w:val="24"/>
          <w:lang w:val="uk-UA"/>
        </w:rPr>
        <w:t>продукції, виробленої Підприємством у результаті господарської діяльності;</w:t>
      </w:r>
    </w:p>
    <w:p w:rsidR="00720FB7" w:rsidRPr="00DD3A05" w:rsidRDefault="00720FB7" w:rsidP="007135AF">
      <w:pPr>
        <w:numPr>
          <w:ilvl w:val="0"/>
          <w:numId w:val="32"/>
        </w:numPr>
        <w:jc w:val="both"/>
        <w:rPr>
          <w:bCs/>
          <w:spacing w:val="-2"/>
          <w:sz w:val="24"/>
          <w:szCs w:val="24"/>
          <w:lang w:val="uk-UA"/>
        </w:rPr>
      </w:pPr>
      <w:r w:rsidRPr="00DD3A05">
        <w:rPr>
          <w:bCs/>
          <w:spacing w:val="-2"/>
          <w:sz w:val="24"/>
          <w:szCs w:val="24"/>
          <w:lang w:val="uk-UA"/>
        </w:rPr>
        <w:t>одержаних доходів;</w:t>
      </w:r>
    </w:p>
    <w:p w:rsidR="00720FB7" w:rsidRPr="00DD3A05" w:rsidRDefault="00720FB7" w:rsidP="007135AF">
      <w:pPr>
        <w:numPr>
          <w:ilvl w:val="0"/>
          <w:numId w:val="32"/>
        </w:numPr>
        <w:jc w:val="both"/>
        <w:rPr>
          <w:bCs/>
          <w:spacing w:val="-2"/>
          <w:sz w:val="24"/>
          <w:szCs w:val="24"/>
          <w:lang w:val="uk-UA"/>
        </w:rPr>
      </w:pPr>
      <w:r w:rsidRPr="00DD3A05">
        <w:rPr>
          <w:bCs/>
          <w:spacing w:val="-2"/>
          <w:sz w:val="24"/>
          <w:szCs w:val="24"/>
          <w:lang w:val="uk-UA"/>
        </w:rPr>
        <w:t>кредити банків;</w:t>
      </w:r>
    </w:p>
    <w:p w:rsidR="00720FB7" w:rsidRPr="00DD3A05" w:rsidRDefault="00720FB7" w:rsidP="007135AF">
      <w:pPr>
        <w:numPr>
          <w:ilvl w:val="0"/>
          <w:numId w:val="32"/>
        </w:numPr>
        <w:jc w:val="both"/>
        <w:rPr>
          <w:bCs/>
          <w:spacing w:val="-2"/>
          <w:sz w:val="24"/>
          <w:szCs w:val="24"/>
          <w:lang w:val="uk-UA"/>
        </w:rPr>
      </w:pPr>
      <w:r w:rsidRPr="00DD3A05">
        <w:rPr>
          <w:bCs/>
          <w:spacing w:val="-2"/>
          <w:sz w:val="24"/>
          <w:szCs w:val="24"/>
          <w:lang w:val="uk-UA"/>
        </w:rPr>
        <w:t xml:space="preserve">благодійних внесків і пожертвувань юридичних і фізичних осіб; </w:t>
      </w:r>
    </w:p>
    <w:p w:rsidR="00720FB7" w:rsidRPr="00DD3A05" w:rsidRDefault="00720FB7" w:rsidP="007135AF">
      <w:pPr>
        <w:numPr>
          <w:ilvl w:val="0"/>
          <w:numId w:val="32"/>
        </w:numPr>
        <w:jc w:val="both"/>
        <w:rPr>
          <w:bCs/>
          <w:spacing w:val="-2"/>
          <w:sz w:val="24"/>
          <w:szCs w:val="24"/>
          <w:lang w:val="uk-UA"/>
        </w:rPr>
      </w:pPr>
      <w:r w:rsidRPr="00DD3A05">
        <w:rPr>
          <w:bCs/>
          <w:spacing w:val="-2"/>
          <w:sz w:val="24"/>
          <w:szCs w:val="24"/>
          <w:lang w:val="uk-UA"/>
        </w:rPr>
        <w:t>іншого майна набутого на підставах, що не заборонені чинним законодавством.</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8.4. Ризик випадкової загибелі або пошкодження майна, що є комунальною власністю громади</w:t>
      </w:r>
      <w:r w:rsidR="00241496">
        <w:rPr>
          <w:bCs/>
          <w:spacing w:val="-2"/>
          <w:sz w:val="24"/>
          <w:szCs w:val="24"/>
          <w:lang w:val="uk-UA"/>
        </w:rPr>
        <w:t xml:space="preserve"> </w:t>
      </w:r>
      <w:r w:rsidRPr="00DD3A05">
        <w:rPr>
          <w:bCs/>
          <w:spacing w:val="-2"/>
          <w:sz w:val="24"/>
          <w:szCs w:val="24"/>
          <w:lang w:val="uk-UA"/>
        </w:rPr>
        <w:t xml:space="preserve">несе Підприємство. </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 xml:space="preserve">8.5. Ризик випадкової загибелі або пошкодження майна, переданого Підприємству у користування, несе Підприємство, якщо розподіл ризику між Підприємством та власником майна не встановлений угодою, за якою майно передане у користування. </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8.6. Підприємство не має права безоплатно передавати належне йому майно іншим юридичним особам чи громадянам, крім випадків, передбачених законом. Відчужувати, віддавати в заставу майнові об'єкти, що належать до основних фондів, здавати в оренду цілісні майнові комплекси структурних одиниць та підрозділів Підприємство має право лише за згодою Засновника, на конкурсних засадах .</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8.7. Кошти, одержані від продажу майнових об'єктів, що належать до основних фондів Підприємства, використовуються відповідно чинного законодавства.</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lastRenderedPageBreak/>
        <w:t xml:space="preserve">8.8. Майно Підприємства, його майнові та немайнові права можуть використовуватися як предмет застави для забезпечення за всіма видами власних зобов’язань, включаючи залучення позичкових коштів та кредитів, тільки на підставі рішення Засновника. </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8.9. Підприємство на власний розсуд і на добровільній основі здійснює страхування майна, майнової та іншої відповідальності, якщо інше не передбачено чинним законодавством.</w:t>
      </w:r>
    </w:p>
    <w:p w:rsidR="00720FB7" w:rsidRPr="00DD3A05" w:rsidRDefault="00720FB7" w:rsidP="00720FB7">
      <w:pPr>
        <w:jc w:val="both"/>
        <w:rPr>
          <w:bCs/>
          <w:spacing w:val="-2"/>
          <w:sz w:val="24"/>
          <w:szCs w:val="24"/>
          <w:lang w:val="uk-UA"/>
        </w:rPr>
      </w:pPr>
    </w:p>
    <w:p w:rsidR="00720FB7" w:rsidRPr="00DD3A05" w:rsidRDefault="00720FB7" w:rsidP="00720FB7">
      <w:pPr>
        <w:jc w:val="center"/>
        <w:rPr>
          <w:rFonts w:cs="Times New Roman"/>
          <w:b/>
          <w:bCs/>
          <w:spacing w:val="-2"/>
          <w:sz w:val="24"/>
          <w:szCs w:val="24"/>
          <w:lang w:val="uk-UA"/>
        </w:rPr>
      </w:pPr>
      <w:r w:rsidRPr="00DD3A05">
        <w:rPr>
          <w:rFonts w:cs="Times New Roman"/>
          <w:b/>
          <w:bCs/>
          <w:spacing w:val="-2"/>
          <w:sz w:val="24"/>
          <w:szCs w:val="24"/>
          <w:lang w:val="uk-UA"/>
        </w:rPr>
        <w:t>СТАТТЯ 9. СТАТУТНИЙ КАПІТАЛ ПІДПРИЄМСТВА.</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 xml:space="preserve">9.1. Вкладами Засновника до статутного капіталу Підприємства можуть бути грошові кошти, цінні папери, інше майно або майнові чи інші відчужувані права, що мають грошову оцінку, якщо інше не встановлено чинним законодавством. </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9.2. Грошова оцінка вкладу Засновника здійснюється за його рішенням, а у випадках, встановлених чинним законодавством.</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9.3. Розмір статутного капіталу Засновника складає ____________ (___________________________________________________________).</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 xml:space="preserve">9.2. Розмір статутного капіталу Підприємства може змінюватись (збільшуватись, або зменшуватись) за рішенням Засновника. </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9.3. Зміни розміру статутного капіталу стають чинними з моменту внесення відповідних змін до Статуту та їх державної реєстрації.</w:t>
      </w:r>
    </w:p>
    <w:p w:rsidR="00720FB7" w:rsidRPr="00DD3A05" w:rsidRDefault="00720FB7" w:rsidP="00720FB7">
      <w:pPr>
        <w:ind w:firstLine="567"/>
        <w:jc w:val="both"/>
        <w:rPr>
          <w:bCs/>
          <w:spacing w:val="-2"/>
          <w:sz w:val="24"/>
          <w:szCs w:val="24"/>
          <w:lang w:val="uk-UA"/>
        </w:rPr>
      </w:pPr>
    </w:p>
    <w:p w:rsidR="00720FB7" w:rsidRPr="00DD3A05" w:rsidRDefault="00720FB7" w:rsidP="00720FB7">
      <w:pPr>
        <w:jc w:val="center"/>
        <w:rPr>
          <w:rFonts w:cs="Times New Roman"/>
          <w:b/>
          <w:bCs/>
          <w:spacing w:val="-2"/>
          <w:sz w:val="24"/>
          <w:szCs w:val="24"/>
          <w:lang w:val="uk-UA"/>
        </w:rPr>
      </w:pPr>
      <w:r w:rsidRPr="00DD3A05">
        <w:rPr>
          <w:rFonts w:cs="Times New Roman"/>
          <w:b/>
          <w:bCs/>
          <w:spacing w:val="-2"/>
          <w:sz w:val="24"/>
          <w:szCs w:val="24"/>
          <w:lang w:val="uk-UA"/>
        </w:rPr>
        <w:t>СТАТТЯ 10. ПРИБУТОК ТА ФОНДИ ПІДПРИЄМСТВА.</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 xml:space="preserve">10.1. Прибуток Підприємства створюється із надходжень від господарської діяльності після покриття матеріальних витрат. Із балансового прибутку Підприємства сплачуються відсотки по банківських кредитах, а також вносяться передбачені законодавством України податки та платежі до бюджетів. </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10.2. Чистий прибуток, одержаний після зазначених розрахунків, використовується за рішенням Засновника.</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10.3. За рахунок чистого прибутку Підприємство створює спеціальні (цільові) фонди, призначені для покриття витрат, пов'язаних з діяльністю:</w:t>
      </w:r>
    </w:p>
    <w:p w:rsidR="00720FB7" w:rsidRPr="00DD3A05" w:rsidRDefault="00720FB7" w:rsidP="007135AF">
      <w:pPr>
        <w:numPr>
          <w:ilvl w:val="0"/>
          <w:numId w:val="32"/>
        </w:numPr>
        <w:jc w:val="both"/>
        <w:rPr>
          <w:bCs/>
          <w:spacing w:val="-2"/>
          <w:sz w:val="24"/>
          <w:szCs w:val="24"/>
          <w:lang w:val="uk-UA"/>
        </w:rPr>
      </w:pPr>
      <w:r w:rsidRPr="00DD3A05">
        <w:rPr>
          <w:bCs/>
          <w:spacing w:val="-2"/>
          <w:sz w:val="24"/>
          <w:szCs w:val="24"/>
          <w:lang w:val="uk-UA"/>
        </w:rPr>
        <w:t>фонд розвитку виробництва;</w:t>
      </w:r>
    </w:p>
    <w:p w:rsidR="00720FB7" w:rsidRPr="00DD3A05" w:rsidRDefault="00720FB7" w:rsidP="007135AF">
      <w:pPr>
        <w:numPr>
          <w:ilvl w:val="0"/>
          <w:numId w:val="32"/>
        </w:numPr>
        <w:jc w:val="both"/>
        <w:rPr>
          <w:bCs/>
          <w:spacing w:val="-2"/>
          <w:sz w:val="24"/>
          <w:szCs w:val="24"/>
          <w:lang w:val="uk-UA"/>
        </w:rPr>
      </w:pPr>
      <w:r w:rsidRPr="00DD3A05">
        <w:rPr>
          <w:bCs/>
          <w:spacing w:val="-2"/>
          <w:sz w:val="24"/>
          <w:szCs w:val="24"/>
          <w:lang w:val="uk-UA"/>
        </w:rPr>
        <w:t>інші фонди.</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10.4.Порядок формування і використання цих фондів визначається чинним законодавством та положеннями про них,котрі затверджуються рішенням Засновника.</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10.5. Рішенням Засновника встановлюється розмір частки прибутку, яка підлягає зарахуванню до сільського бюджету.</w:t>
      </w:r>
    </w:p>
    <w:p w:rsidR="00720FB7" w:rsidRPr="00DD3A05" w:rsidRDefault="00720FB7" w:rsidP="00720FB7">
      <w:pPr>
        <w:jc w:val="center"/>
        <w:rPr>
          <w:b/>
          <w:bCs/>
          <w:spacing w:val="-2"/>
          <w:sz w:val="24"/>
          <w:szCs w:val="24"/>
          <w:lang w:val="uk-UA"/>
        </w:rPr>
      </w:pPr>
    </w:p>
    <w:p w:rsidR="00720FB7" w:rsidRPr="00DD3A05" w:rsidRDefault="00720FB7" w:rsidP="00720FB7">
      <w:pPr>
        <w:jc w:val="center"/>
        <w:rPr>
          <w:b/>
          <w:bCs/>
          <w:spacing w:val="-2"/>
          <w:sz w:val="24"/>
          <w:szCs w:val="24"/>
          <w:lang w:val="uk-UA"/>
        </w:rPr>
      </w:pPr>
      <w:r w:rsidRPr="00DD3A05">
        <w:rPr>
          <w:b/>
          <w:bCs/>
          <w:spacing w:val="-2"/>
          <w:sz w:val="24"/>
          <w:szCs w:val="24"/>
          <w:lang w:val="uk-UA"/>
        </w:rPr>
        <w:t>СТАТТЯ 11. ОРГАНИ УПРАВЛIННЯ ПІДПРИЄМСТВОМ.</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11.1. Засновник - ___________________ сільська рада здійснює свої права по управлінню підприємством через уповноважений орган – виконком __________________ сільської ради, згідно з цим Статутом та чинним законодавством.</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 xml:space="preserve">11.2. Керівництво господарською діяльністю здійснює директор Підприємства, що призначається на посаду та звільняється сільським головою відповідно до підписаного контракту. </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11.3. До виключної компетенції Засновника належить:</w:t>
      </w:r>
    </w:p>
    <w:p w:rsidR="00720FB7" w:rsidRPr="00DD3A05" w:rsidRDefault="00720FB7" w:rsidP="007135AF">
      <w:pPr>
        <w:numPr>
          <w:ilvl w:val="0"/>
          <w:numId w:val="32"/>
        </w:numPr>
        <w:jc w:val="both"/>
        <w:rPr>
          <w:bCs/>
          <w:spacing w:val="-2"/>
          <w:sz w:val="24"/>
          <w:szCs w:val="24"/>
          <w:lang w:val="uk-UA"/>
        </w:rPr>
      </w:pPr>
      <w:r w:rsidRPr="00DD3A05">
        <w:rPr>
          <w:bCs/>
          <w:spacing w:val="-2"/>
          <w:sz w:val="24"/>
          <w:szCs w:val="24"/>
          <w:lang w:val="uk-UA"/>
        </w:rPr>
        <w:t>визначення головних напрямів діяльності Підприємства, затвердження планів та звітів про їх виконання;</w:t>
      </w:r>
    </w:p>
    <w:p w:rsidR="00720FB7" w:rsidRPr="00DD3A05" w:rsidRDefault="00720FB7" w:rsidP="007135AF">
      <w:pPr>
        <w:numPr>
          <w:ilvl w:val="0"/>
          <w:numId w:val="32"/>
        </w:numPr>
        <w:jc w:val="both"/>
        <w:rPr>
          <w:bCs/>
          <w:spacing w:val="-2"/>
          <w:sz w:val="24"/>
          <w:szCs w:val="24"/>
          <w:lang w:val="uk-UA"/>
        </w:rPr>
      </w:pPr>
      <w:r w:rsidRPr="00DD3A05">
        <w:rPr>
          <w:bCs/>
          <w:spacing w:val="-2"/>
          <w:sz w:val="24"/>
          <w:szCs w:val="24"/>
          <w:lang w:val="uk-UA"/>
        </w:rPr>
        <w:t>затвердження та внесення змін і доповнень до Статуту;</w:t>
      </w:r>
    </w:p>
    <w:p w:rsidR="00720FB7" w:rsidRPr="00DD3A05" w:rsidRDefault="00720FB7" w:rsidP="007135AF">
      <w:pPr>
        <w:numPr>
          <w:ilvl w:val="0"/>
          <w:numId w:val="32"/>
        </w:numPr>
        <w:jc w:val="both"/>
        <w:rPr>
          <w:bCs/>
          <w:spacing w:val="-2"/>
          <w:sz w:val="24"/>
          <w:szCs w:val="24"/>
          <w:lang w:val="uk-UA"/>
        </w:rPr>
      </w:pPr>
      <w:r w:rsidRPr="00DD3A05">
        <w:rPr>
          <w:bCs/>
          <w:spacing w:val="-2"/>
          <w:sz w:val="24"/>
          <w:szCs w:val="24"/>
          <w:lang w:val="uk-UA"/>
        </w:rPr>
        <w:t>створення, реорганізація, ліквідація дочірніх підприємств, філій, представництв та інших відокремлених підрозділів, затвердження їх статутів та положень;</w:t>
      </w:r>
    </w:p>
    <w:p w:rsidR="00720FB7" w:rsidRPr="00DD3A05" w:rsidRDefault="00720FB7" w:rsidP="007135AF">
      <w:pPr>
        <w:numPr>
          <w:ilvl w:val="0"/>
          <w:numId w:val="32"/>
        </w:numPr>
        <w:jc w:val="both"/>
        <w:rPr>
          <w:bCs/>
          <w:spacing w:val="-2"/>
          <w:sz w:val="24"/>
          <w:szCs w:val="24"/>
          <w:lang w:val="uk-UA"/>
        </w:rPr>
      </w:pPr>
      <w:r w:rsidRPr="00DD3A05">
        <w:rPr>
          <w:bCs/>
          <w:spacing w:val="-2"/>
          <w:sz w:val="24"/>
          <w:szCs w:val="24"/>
          <w:lang w:val="uk-UA"/>
        </w:rPr>
        <w:t>надання згоди про вступ Підприємства, як учасника (засновника) товариств (установ), у тому числі господарських товариств та господарських об’єднань, союзів, спілок, асоціації підприємств;</w:t>
      </w:r>
    </w:p>
    <w:p w:rsidR="00720FB7" w:rsidRPr="00DD3A05" w:rsidRDefault="00720FB7" w:rsidP="007135AF">
      <w:pPr>
        <w:numPr>
          <w:ilvl w:val="0"/>
          <w:numId w:val="32"/>
        </w:numPr>
        <w:jc w:val="both"/>
        <w:rPr>
          <w:bCs/>
          <w:spacing w:val="-2"/>
          <w:sz w:val="24"/>
          <w:szCs w:val="24"/>
          <w:lang w:val="uk-UA"/>
        </w:rPr>
      </w:pPr>
      <w:r w:rsidRPr="00DD3A05">
        <w:rPr>
          <w:bCs/>
          <w:spacing w:val="-2"/>
          <w:sz w:val="24"/>
          <w:szCs w:val="24"/>
          <w:lang w:val="uk-UA"/>
        </w:rPr>
        <w:t>прийняття рішень про реорганізацію, ліквідацію Підприємства, призначення ліквідаційної комісії, затвердження ліквідаційного балансу,</w:t>
      </w:r>
    </w:p>
    <w:p w:rsidR="00720FB7" w:rsidRPr="00DD3A05" w:rsidRDefault="00720FB7" w:rsidP="007135AF">
      <w:pPr>
        <w:numPr>
          <w:ilvl w:val="0"/>
          <w:numId w:val="32"/>
        </w:numPr>
        <w:jc w:val="both"/>
        <w:rPr>
          <w:bCs/>
          <w:spacing w:val="-2"/>
          <w:sz w:val="24"/>
          <w:szCs w:val="24"/>
          <w:lang w:val="uk-UA"/>
        </w:rPr>
      </w:pPr>
      <w:r w:rsidRPr="00DD3A05">
        <w:rPr>
          <w:bCs/>
          <w:spacing w:val="-2"/>
          <w:sz w:val="24"/>
          <w:szCs w:val="24"/>
          <w:lang w:val="uk-UA"/>
        </w:rPr>
        <w:lastRenderedPageBreak/>
        <w:t>узгодження договорів (угод), що укладаються Підприємством на суму, яка перевищує розмір статутного капіталу Підприємства;</w:t>
      </w:r>
    </w:p>
    <w:p w:rsidR="00720FB7" w:rsidRPr="00DD3A05" w:rsidRDefault="00720FB7" w:rsidP="007135AF">
      <w:pPr>
        <w:numPr>
          <w:ilvl w:val="0"/>
          <w:numId w:val="32"/>
        </w:numPr>
        <w:jc w:val="both"/>
        <w:rPr>
          <w:bCs/>
          <w:spacing w:val="-2"/>
          <w:sz w:val="24"/>
          <w:szCs w:val="24"/>
          <w:lang w:val="uk-UA"/>
        </w:rPr>
      </w:pPr>
      <w:r w:rsidRPr="00DD3A05">
        <w:rPr>
          <w:bCs/>
          <w:spacing w:val="-2"/>
          <w:sz w:val="24"/>
          <w:szCs w:val="24"/>
          <w:lang w:val="uk-UA"/>
        </w:rPr>
        <w:t>затвердження граничного складу працівників та фонду оплати праці;</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11.4. Статутом до компетенції Засновника можуть бути віднесені й інші питання.</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11.5. До компетенції уповноваженого органу – виконкому Засновника відносяться такі повноваження:</w:t>
      </w:r>
    </w:p>
    <w:p w:rsidR="00720FB7" w:rsidRPr="00DD3A05" w:rsidRDefault="00720FB7" w:rsidP="007135AF">
      <w:pPr>
        <w:numPr>
          <w:ilvl w:val="0"/>
          <w:numId w:val="32"/>
        </w:numPr>
        <w:jc w:val="both"/>
        <w:rPr>
          <w:bCs/>
          <w:spacing w:val="-2"/>
          <w:sz w:val="24"/>
          <w:szCs w:val="24"/>
          <w:lang w:val="uk-UA"/>
        </w:rPr>
      </w:pPr>
      <w:r w:rsidRPr="00DD3A05">
        <w:rPr>
          <w:bCs/>
          <w:spacing w:val="-2"/>
          <w:sz w:val="24"/>
          <w:szCs w:val="24"/>
          <w:lang w:val="uk-UA"/>
        </w:rPr>
        <w:t>визначення форм контролю за діяльністю Підприємства;</w:t>
      </w:r>
    </w:p>
    <w:p w:rsidR="00720FB7" w:rsidRPr="00DD3A05" w:rsidRDefault="00720FB7" w:rsidP="007135AF">
      <w:pPr>
        <w:numPr>
          <w:ilvl w:val="0"/>
          <w:numId w:val="32"/>
        </w:numPr>
        <w:jc w:val="both"/>
        <w:rPr>
          <w:bCs/>
          <w:spacing w:val="-2"/>
          <w:sz w:val="24"/>
          <w:szCs w:val="24"/>
          <w:lang w:val="uk-UA"/>
        </w:rPr>
      </w:pPr>
      <w:r w:rsidRPr="00DD3A05">
        <w:rPr>
          <w:bCs/>
          <w:spacing w:val="-2"/>
          <w:sz w:val="24"/>
          <w:szCs w:val="24"/>
          <w:lang w:val="uk-UA"/>
        </w:rPr>
        <w:t>визначення умов оплати праці Директора Підприємства, та керівників його дочірніх підприємств, філій та представництв;</w:t>
      </w:r>
    </w:p>
    <w:p w:rsidR="00720FB7" w:rsidRPr="00DD3A05" w:rsidRDefault="00720FB7" w:rsidP="007135AF">
      <w:pPr>
        <w:numPr>
          <w:ilvl w:val="0"/>
          <w:numId w:val="32"/>
        </w:numPr>
        <w:jc w:val="both"/>
        <w:rPr>
          <w:bCs/>
          <w:spacing w:val="-2"/>
          <w:sz w:val="24"/>
          <w:szCs w:val="24"/>
          <w:lang w:val="uk-UA"/>
        </w:rPr>
      </w:pPr>
      <w:r w:rsidRPr="00DD3A05">
        <w:rPr>
          <w:bCs/>
          <w:spacing w:val="-2"/>
          <w:sz w:val="24"/>
          <w:szCs w:val="24"/>
          <w:lang w:val="uk-UA"/>
        </w:rPr>
        <w:t>прийняття рішень, що до отримання Підприємством банківських кредитів;</w:t>
      </w:r>
    </w:p>
    <w:p w:rsidR="00720FB7" w:rsidRPr="00DD3A05" w:rsidRDefault="00720FB7" w:rsidP="007135AF">
      <w:pPr>
        <w:numPr>
          <w:ilvl w:val="0"/>
          <w:numId w:val="32"/>
        </w:numPr>
        <w:jc w:val="both"/>
        <w:rPr>
          <w:bCs/>
          <w:spacing w:val="-2"/>
          <w:sz w:val="24"/>
          <w:szCs w:val="24"/>
          <w:lang w:val="uk-UA"/>
        </w:rPr>
      </w:pPr>
      <w:r w:rsidRPr="00DD3A05">
        <w:rPr>
          <w:bCs/>
          <w:spacing w:val="-2"/>
          <w:sz w:val="24"/>
          <w:szCs w:val="24"/>
          <w:lang w:val="uk-UA"/>
        </w:rPr>
        <w:t>попереднє розглядання річних звітів, балансів та висновків по ним контролюючого органу;</w:t>
      </w:r>
    </w:p>
    <w:p w:rsidR="00720FB7" w:rsidRPr="00DD3A05" w:rsidRDefault="00720FB7" w:rsidP="007135AF">
      <w:pPr>
        <w:numPr>
          <w:ilvl w:val="0"/>
          <w:numId w:val="32"/>
        </w:numPr>
        <w:jc w:val="both"/>
        <w:rPr>
          <w:bCs/>
          <w:spacing w:val="-2"/>
          <w:sz w:val="24"/>
          <w:szCs w:val="24"/>
          <w:lang w:val="uk-UA"/>
        </w:rPr>
      </w:pPr>
      <w:r w:rsidRPr="00DD3A05">
        <w:rPr>
          <w:bCs/>
          <w:spacing w:val="-2"/>
          <w:sz w:val="24"/>
          <w:szCs w:val="24"/>
          <w:lang w:val="uk-UA"/>
        </w:rPr>
        <w:t>аналіз діяльності Підприємства, реалізації, інвестиційної, технічної та цінової політики, додержання номенклатури товарів і послуг;</w:t>
      </w:r>
    </w:p>
    <w:p w:rsidR="00720FB7" w:rsidRPr="00DD3A05" w:rsidRDefault="00720FB7" w:rsidP="007135AF">
      <w:pPr>
        <w:numPr>
          <w:ilvl w:val="0"/>
          <w:numId w:val="32"/>
        </w:numPr>
        <w:jc w:val="both"/>
        <w:rPr>
          <w:bCs/>
          <w:spacing w:val="-2"/>
          <w:sz w:val="24"/>
          <w:szCs w:val="24"/>
          <w:lang w:val="uk-UA"/>
        </w:rPr>
      </w:pPr>
      <w:r w:rsidRPr="00DD3A05">
        <w:rPr>
          <w:bCs/>
          <w:spacing w:val="-2"/>
          <w:sz w:val="24"/>
          <w:szCs w:val="24"/>
          <w:lang w:val="uk-UA"/>
        </w:rPr>
        <w:t>подання Засновнику пропозицій з питань діяльності Підприємства;</w:t>
      </w:r>
    </w:p>
    <w:p w:rsidR="00720FB7" w:rsidRPr="00DD3A05" w:rsidRDefault="00720FB7" w:rsidP="007135AF">
      <w:pPr>
        <w:numPr>
          <w:ilvl w:val="0"/>
          <w:numId w:val="32"/>
        </w:numPr>
        <w:jc w:val="both"/>
        <w:rPr>
          <w:bCs/>
          <w:spacing w:val="-2"/>
          <w:sz w:val="24"/>
          <w:szCs w:val="24"/>
          <w:lang w:val="uk-UA"/>
        </w:rPr>
      </w:pPr>
      <w:r w:rsidRPr="00DD3A05">
        <w:rPr>
          <w:bCs/>
          <w:spacing w:val="-2"/>
          <w:sz w:val="24"/>
          <w:szCs w:val="24"/>
          <w:lang w:val="uk-UA"/>
        </w:rPr>
        <w:t>попереднє розглядання усіх питань, які виносяться до розгляду Засновника;</w:t>
      </w:r>
    </w:p>
    <w:p w:rsidR="00720FB7" w:rsidRPr="00DD3A05" w:rsidRDefault="00720FB7" w:rsidP="007135AF">
      <w:pPr>
        <w:numPr>
          <w:ilvl w:val="0"/>
          <w:numId w:val="32"/>
        </w:numPr>
        <w:jc w:val="both"/>
        <w:rPr>
          <w:bCs/>
          <w:spacing w:val="-2"/>
          <w:sz w:val="24"/>
          <w:szCs w:val="24"/>
          <w:lang w:val="uk-UA"/>
        </w:rPr>
      </w:pPr>
      <w:r w:rsidRPr="00DD3A05">
        <w:rPr>
          <w:bCs/>
          <w:spacing w:val="-2"/>
          <w:sz w:val="24"/>
          <w:szCs w:val="24"/>
          <w:lang w:val="uk-UA"/>
        </w:rPr>
        <w:t>контроль за виконанням встановлених Засновником планів, та основних напрямів діяльності Підприємства;</w:t>
      </w:r>
    </w:p>
    <w:p w:rsidR="00720FB7" w:rsidRPr="00DD3A05" w:rsidRDefault="00720FB7" w:rsidP="007135AF">
      <w:pPr>
        <w:numPr>
          <w:ilvl w:val="0"/>
          <w:numId w:val="32"/>
        </w:numPr>
        <w:jc w:val="both"/>
        <w:rPr>
          <w:bCs/>
          <w:spacing w:val="-2"/>
          <w:sz w:val="24"/>
          <w:szCs w:val="24"/>
          <w:lang w:val="uk-UA"/>
        </w:rPr>
      </w:pPr>
      <w:r w:rsidRPr="00DD3A05">
        <w:rPr>
          <w:bCs/>
          <w:spacing w:val="-2"/>
          <w:sz w:val="24"/>
          <w:szCs w:val="24"/>
          <w:lang w:val="uk-UA"/>
        </w:rPr>
        <w:t>прийняття рішень про притягнення до майнової відповідальності керівника Підприємства,</w:t>
      </w:r>
    </w:p>
    <w:p w:rsidR="00720FB7" w:rsidRPr="00DD3A05" w:rsidRDefault="00720FB7" w:rsidP="007135AF">
      <w:pPr>
        <w:numPr>
          <w:ilvl w:val="0"/>
          <w:numId w:val="32"/>
        </w:numPr>
        <w:jc w:val="both"/>
        <w:rPr>
          <w:bCs/>
          <w:spacing w:val="-2"/>
          <w:sz w:val="24"/>
          <w:szCs w:val="24"/>
          <w:lang w:val="uk-UA"/>
        </w:rPr>
      </w:pPr>
      <w:r w:rsidRPr="00DD3A05">
        <w:rPr>
          <w:bCs/>
          <w:spacing w:val="-2"/>
          <w:sz w:val="24"/>
          <w:szCs w:val="24"/>
          <w:lang w:val="uk-UA"/>
        </w:rPr>
        <w:t>затвердження тарифів на послуги Підприємства відповідно чинного законодавства;</w:t>
      </w:r>
    </w:p>
    <w:p w:rsidR="00720FB7" w:rsidRPr="00DD3A05" w:rsidRDefault="00720FB7" w:rsidP="007135AF">
      <w:pPr>
        <w:numPr>
          <w:ilvl w:val="0"/>
          <w:numId w:val="32"/>
        </w:numPr>
        <w:jc w:val="both"/>
        <w:rPr>
          <w:bCs/>
          <w:spacing w:val="-2"/>
          <w:sz w:val="24"/>
          <w:szCs w:val="24"/>
          <w:lang w:val="uk-UA"/>
        </w:rPr>
      </w:pPr>
      <w:r w:rsidRPr="00DD3A05">
        <w:rPr>
          <w:bCs/>
          <w:spacing w:val="-2"/>
          <w:sz w:val="24"/>
          <w:szCs w:val="24"/>
          <w:lang w:val="uk-UA"/>
        </w:rPr>
        <w:t>погодження штатного розкладу і посадових окладів робітників Підприємства, філій та представництв. Встановлення показників, розмірів та строків їх преміювання здійснюється згідно чинного законодавства.</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11.6. Виконавчим органом Підприємства є Директор.</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11.7. При призначенні Директора з ним укладається контракт, в якому визначаються права, строки найму, обов’язки та відповідальність Директора перед Засновником, умови його матеріального забезпечення i звільнення з посади з урахуванням гарантій, передбачених чинним законодавством.</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 xml:space="preserve">11.8. Директор Підприємства виступаючи від імені Підприємства зобов’язаний діяти в інтересах Підприємства добросовісно і розумно, та не перевищувати своїх повноважень. </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 xml:space="preserve">11.9. Директор має наступні повноваження: </w:t>
      </w:r>
    </w:p>
    <w:p w:rsidR="00720FB7" w:rsidRPr="00DD3A05" w:rsidRDefault="00720FB7" w:rsidP="007135AF">
      <w:pPr>
        <w:numPr>
          <w:ilvl w:val="0"/>
          <w:numId w:val="32"/>
        </w:numPr>
        <w:jc w:val="both"/>
        <w:rPr>
          <w:bCs/>
          <w:spacing w:val="-2"/>
          <w:sz w:val="24"/>
          <w:szCs w:val="24"/>
          <w:lang w:val="uk-UA"/>
        </w:rPr>
      </w:pPr>
      <w:r w:rsidRPr="00DD3A05">
        <w:rPr>
          <w:bCs/>
          <w:spacing w:val="-2"/>
          <w:sz w:val="24"/>
          <w:szCs w:val="24"/>
          <w:lang w:val="uk-UA"/>
        </w:rPr>
        <w:t>організація та здійснення керівництва оперативною діяльністю Підприємства, забезпечення виконання рішень Засновника;</w:t>
      </w:r>
    </w:p>
    <w:p w:rsidR="00720FB7" w:rsidRPr="00DD3A05" w:rsidRDefault="00720FB7" w:rsidP="007135AF">
      <w:pPr>
        <w:numPr>
          <w:ilvl w:val="0"/>
          <w:numId w:val="32"/>
        </w:numPr>
        <w:jc w:val="both"/>
        <w:rPr>
          <w:bCs/>
          <w:spacing w:val="-2"/>
          <w:sz w:val="24"/>
          <w:szCs w:val="24"/>
          <w:lang w:val="uk-UA"/>
        </w:rPr>
      </w:pPr>
      <w:r w:rsidRPr="00DD3A05">
        <w:rPr>
          <w:bCs/>
          <w:spacing w:val="-2"/>
          <w:sz w:val="24"/>
          <w:szCs w:val="24"/>
          <w:lang w:val="uk-UA"/>
        </w:rPr>
        <w:t>представляти Підприємство у відносинах з юридичними і фізичними особами України та інших держав щодо питань діяльності Підприємства в межах своєї компетенції без довіреності;</w:t>
      </w:r>
    </w:p>
    <w:p w:rsidR="00720FB7" w:rsidRPr="00DD3A05" w:rsidRDefault="00720FB7" w:rsidP="007135AF">
      <w:pPr>
        <w:numPr>
          <w:ilvl w:val="0"/>
          <w:numId w:val="32"/>
        </w:numPr>
        <w:jc w:val="both"/>
        <w:rPr>
          <w:bCs/>
          <w:spacing w:val="-2"/>
          <w:sz w:val="24"/>
          <w:szCs w:val="24"/>
          <w:lang w:val="uk-UA"/>
        </w:rPr>
      </w:pPr>
      <w:r w:rsidRPr="00DD3A05">
        <w:rPr>
          <w:bCs/>
          <w:spacing w:val="-2"/>
          <w:sz w:val="24"/>
          <w:szCs w:val="24"/>
          <w:lang w:val="uk-UA"/>
        </w:rPr>
        <w:t>укладати від імені Підприємства договори (угоди). Якщо сума договору (угоди) з однією особою перевищує 10% від розміру статутного капіталу, то Директор повинен отримати згоду сільського голови для подальшого узгодження з Засновником до укладання договору;</w:t>
      </w:r>
    </w:p>
    <w:p w:rsidR="00720FB7" w:rsidRPr="00DD3A05" w:rsidRDefault="00720FB7" w:rsidP="007135AF">
      <w:pPr>
        <w:numPr>
          <w:ilvl w:val="0"/>
          <w:numId w:val="32"/>
        </w:numPr>
        <w:jc w:val="both"/>
        <w:rPr>
          <w:bCs/>
          <w:spacing w:val="-2"/>
          <w:sz w:val="24"/>
          <w:szCs w:val="24"/>
          <w:lang w:val="uk-UA"/>
        </w:rPr>
      </w:pPr>
      <w:r w:rsidRPr="00DD3A05">
        <w:rPr>
          <w:bCs/>
          <w:spacing w:val="-2"/>
          <w:sz w:val="24"/>
          <w:szCs w:val="24"/>
          <w:lang w:val="uk-UA"/>
        </w:rPr>
        <w:t>вирішення питань організації господарської діяльності, фінансування, обліку та звітності, зовнішньоекономічної діяльності й інші питання діяльності Підприємства;</w:t>
      </w:r>
    </w:p>
    <w:p w:rsidR="00720FB7" w:rsidRPr="00DD3A05" w:rsidRDefault="00720FB7" w:rsidP="007135AF">
      <w:pPr>
        <w:numPr>
          <w:ilvl w:val="0"/>
          <w:numId w:val="32"/>
        </w:numPr>
        <w:jc w:val="both"/>
        <w:rPr>
          <w:bCs/>
          <w:spacing w:val="-2"/>
          <w:sz w:val="24"/>
          <w:szCs w:val="24"/>
          <w:lang w:val="uk-UA"/>
        </w:rPr>
      </w:pPr>
      <w:r w:rsidRPr="00DD3A05">
        <w:rPr>
          <w:bCs/>
          <w:spacing w:val="-2"/>
          <w:sz w:val="24"/>
          <w:szCs w:val="24"/>
          <w:lang w:val="uk-UA"/>
        </w:rPr>
        <w:t xml:space="preserve">вирішення питань підбору, підготовки і використання кадрів; </w:t>
      </w:r>
    </w:p>
    <w:p w:rsidR="00720FB7" w:rsidRPr="00DD3A05" w:rsidRDefault="00720FB7" w:rsidP="007135AF">
      <w:pPr>
        <w:numPr>
          <w:ilvl w:val="0"/>
          <w:numId w:val="32"/>
        </w:numPr>
        <w:jc w:val="both"/>
        <w:rPr>
          <w:bCs/>
          <w:spacing w:val="-2"/>
          <w:sz w:val="24"/>
          <w:szCs w:val="24"/>
          <w:lang w:val="uk-UA"/>
        </w:rPr>
      </w:pPr>
      <w:r w:rsidRPr="00DD3A05">
        <w:rPr>
          <w:bCs/>
          <w:spacing w:val="-2"/>
          <w:sz w:val="24"/>
          <w:szCs w:val="24"/>
          <w:lang w:val="uk-UA"/>
        </w:rPr>
        <w:t>видача доручень на вчинення юридичних дій від імені Підприємства;</w:t>
      </w:r>
    </w:p>
    <w:p w:rsidR="00720FB7" w:rsidRPr="00DD3A05" w:rsidRDefault="00720FB7" w:rsidP="007135AF">
      <w:pPr>
        <w:numPr>
          <w:ilvl w:val="0"/>
          <w:numId w:val="32"/>
        </w:numPr>
        <w:jc w:val="both"/>
        <w:rPr>
          <w:bCs/>
          <w:spacing w:val="-2"/>
          <w:sz w:val="24"/>
          <w:szCs w:val="24"/>
          <w:lang w:val="uk-UA"/>
        </w:rPr>
      </w:pPr>
      <w:r w:rsidRPr="00DD3A05">
        <w:rPr>
          <w:bCs/>
          <w:spacing w:val="-2"/>
          <w:sz w:val="24"/>
          <w:szCs w:val="24"/>
          <w:lang w:val="uk-UA"/>
        </w:rPr>
        <w:t>приймання на роботу та звільнення з роботи працівників Підприємства, застосовування до них заходів заохочення та дисциплінарного стягнення;</w:t>
      </w:r>
    </w:p>
    <w:p w:rsidR="00720FB7" w:rsidRPr="00DD3A05" w:rsidRDefault="00720FB7" w:rsidP="007135AF">
      <w:pPr>
        <w:numPr>
          <w:ilvl w:val="0"/>
          <w:numId w:val="32"/>
        </w:numPr>
        <w:jc w:val="both"/>
        <w:rPr>
          <w:bCs/>
          <w:spacing w:val="-2"/>
          <w:sz w:val="24"/>
          <w:szCs w:val="24"/>
          <w:lang w:val="uk-UA"/>
        </w:rPr>
      </w:pPr>
      <w:r w:rsidRPr="00DD3A05">
        <w:rPr>
          <w:bCs/>
          <w:spacing w:val="-2"/>
          <w:sz w:val="24"/>
          <w:szCs w:val="24"/>
          <w:lang w:val="uk-UA"/>
        </w:rPr>
        <w:t>відповідно до законодавства видача наказів з питань діяльності Підприємства;</w:t>
      </w:r>
    </w:p>
    <w:p w:rsidR="00720FB7" w:rsidRPr="00DD3A05" w:rsidRDefault="00720FB7" w:rsidP="007135AF">
      <w:pPr>
        <w:numPr>
          <w:ilvl w:val="0"/>
          <w:numId w:val="32"/>
        </w:numPr>
        <w:jc w:val="both"/>
        <w:rPr>
          <w:bCs/>
          <w:spacing w:val="-2"/>
          <w:sz w:val="24"/>
          <w:szCs w:val="24"/>
          <w:lang w:val="uk-UA"/>
        </w:rPr>
      </w:pPr>
      <w:r w:rsidRPr="00DD3A05">
        <w:rPr>
          <w:bCs/>
          <w:spacing w:val="-2"/>
          <w:sz w:val="24"/>
          <w:szCs w:val="24"/>
          <w:lang w:val="uk-UA"/>
        </w:rPr>
        <w:t>затвердження поточних планів діяльності Підприємства та заходів, необхідних для вирішення його завдань;</w:t>
      </w:r>
    </w:p>
    <w:p w:rsidR="00720FB7" w:rsidRPr="00DD3A05" w:rsidRDefault="00720FB7" w:rsidP="007135AF">
      <w:pPr>
        <w:numPr>
          <w:ilvl w:val="0"/>
          <w:numId w:val="32"/>
        </w:numPr>
        <w:jc w:val="both"/>
        <w:rPr>
          <w:bCs/>
          <w:spacing w:val="-2"/>
          <w:sz w:val="24"/>
          <w:szCs w:val="24"/>
          <w:lang w:val="uk-UA"/>
        </w:rPr>
      </w:pPr>
      <w:r w:rsidRPr="00DD3A05">
        <w:rPr>
          <w:bCs/>
          <w:spacing w:val="-2"/>
          <w:sz w:val="24"/>
          <w:szCs w:val="24"/>
          <w:lang w:val="uk-UA"/>
        </w:rPr>
        <w:t>затвердження штатного розкладу і посадових окладів робітників Підприємства, філій та представництв, встановлення показників, розмірів та строків їх преміювання здійснюється згідно чинного законодавства за погодженням з уповноваженим органом;</w:t>
      </w:r>
    </w:p>
    <w:p w:rsidR="00720FB7" w:rsidRPr="00DD3A05" w:rsidRDefault="00720FB7" w:rsidP="007135AF">
      <w:pPr>
        <w:numPr>
          <w:ilvl w:val="0"/>
          <w:numId w:val="32"/>
        </w:numPr>
        <w:jc w:val="both"/>
        <w:rPr>
          <w:bCs/>
          <w:spacing w:val="-2"/>
          <w:sz w:val="24"/>
          <w:szCs w:val="24"/>
          <w:lang w:val="uk-UA"/>
        </w:rPr>
      </w:pPr>
      <w:r w:rsidRPr="00DD3A05">
        <w:rPr>
          <w:bCs/>
          <w:spacing w:val="-2"/>
          <w:sz w:val="24"/>
          <w:szCs w:val="24"/>
          <w:lang w:val="uk-UA"/>
        </w:rPr>
        <w:t>прийняття рішень про відрядження;</w:t>
      </w:r>
    </w:p>
    <w:p w:rsidR="00720FB7" w:rsidRPr="00DD3A05" w:rsidRDefault="00720FB7" w:rsidP="007135AF">
      <w:pPr>
        <w:numPr>
          <w:ilvl w:val="0"/>
          <w:numId w:val="32"/>
        </w:numPr>
        <w:jc w:val="both"/>
        <w:rPr>
          <w:bCs/>
          <w:spacing w:val="-2"/>
          <w:sz w:val="24"/>
          <w:szCs w:val="24"/>
          <w:lang w:val="uk-UA"/>
        </w:rPr>
      </w:pPr>
      <w:r w:rsidRPr="00DD3A05">
        <w:rPr>
          <w:bCs/>
          <w:spacing w:val="-2"/>
          <w:sz w:val="24"/>
          <w:szCs w:val="24"/>
          <w:lang w:val="uk-UA"/>
        </w:rPr>
        <w:lastRenderedPageBreak/>
        <w:t>реалізація інвестиційної, технічної та цінової політики, додержання номенклатури товарів і послуг;</w:t>
      </w:r>
    </w:p>
    <w:p w:rsidR="00720FB7" w:rsidRPr="00DD3A05" w:rsidRDefault="00720FB7" w:rsidP="007135AF">
      <w:pPr>
        <w:numPr>
          <w:ilvl w:val="0"/>
          <w:numId w:val="32"/>
        </w:numPr>
        <w:jc w:val="both"/>
        <w:rPr>
          <w:bCs/>
          <w:spacing w:val="-2"/>
          <w:sz w:val="24"/>
          <w:szCs w:val="24"/>
          <w:lang w:val="uk-UA"/>
        </w:rPr>
      </w:pPr>
      <w:r w:rsidRPr="00DD3A05">
        <w:rPr>
          <w:bCs/>
          <w:spacing w:val="-2"/>
          <w:sz w:val="24"/>
          <w:szCs w:val="24"/>
          <w:lang w:val="uk-UA"/>
        </w:rPr>
        <w:t>організація ведення бухгалтерського обліку та звітності Підприємства;</w:t>
      </w:r>
    </w:p>
    <w:p w:rsidR="00720FB7" w:rsidRPr="00DD3A05" w:rsidRDefault="00720FB7" w:rsidP="007135AF">
      <w:pPr>
        <w:numPr>
          <w:ilvl w:val="0"/>
          <w:numId w:val="32"/>
        </w:numPr>
        <w:jc w:val="both"/>
        <w:rPr>
          <w:bCs/>
          <w:spacing w:val="-2"/>
          <w:sz w:val="24"/>
          <w:szCs w:val="24"/>
          <w:lang w:val="uk-UA"/>
        </w:rPr>
      </w:pPr>
      <w:r w:rsidRPr="00DD3A05">
        <w:rPr>
          <w:bCs/>
          <w:spacing w:val="-2"/>
          <w:sz w:val="24"/>
          <w:szCs w:val="24"/>
          <w:lang w:val="uk-UA"/>
        </w:rPr>
        <w:t>приймання рішень з інших питань, пов'язаних з поточною діяльністю Підприємства, за винятком тих, що належать до компетенції інших органів управління Підприємством.</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11.10. Інші права, обов’язки і відповідальність керівника визначаються Статутом, та в контракті.</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 xml:space="preserve">11.11. Директор є керівником цивільної оборони Підприємства. </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11.12. З питань цивільної оборони Директор діє у відповідності із Кодексом Цивільного захисту України та організує виконання мобілізаційних завдань, які встановлені для Підприємства органами місцевої виконавчої влади.</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11.13. Директор несе персональну відповідальність за стан цієї роботи.</w:t>
      </w:r>
    </w:p>
    <w:p w:rsidR="00720FB7" w:rsidRPr="00DD3A05" w:rsidRDefault="00720FB7" w:rsidP="00720FB7">
      <w:pPr>
        <w:jc w:val="center"/>
        <w:rPr>
          <w:b/>
          <w:bCs/>
          <w:spacing w:val="-2"/>
          <w:sz w:val="24"/>
          <w:szCs w:val="24"/>
          <w:lang w:val="uk-UA"/>
        </w:rPr>
      </w:pPr>
    </w:p>
    <w:p w:rsidR="00720FB7" w:rsidRPr="00DD3A05" w:rsidRDefault="00720FB7" w:rsidP="00720FB7">
      <w:pPr>
        <w:jc w:val="center"/>
        <w:rPr>
          <w:b/>
          <w:bCs/>
          <w:spacing w:val="-2"/>
          <w:sz w:val="24"/>
          <w:szCs w:val="24"/>
          <w:lang w:val="uk-UA"/>
        </w:rPr>
      </w:pPr>
      <w:r w:rsidRPr="00DD3A05">
        <w:rPr>
          <w:b/>
          <w:bCs/>
          <w:spacing w:val="-2"/>
          <w:sz w:val="24"/>
          <w:szCs w:val="24"/>
          <w:lang w:val="uk-UA"/>
        </w:rPr>
        <w:t>СТАТТЯ 12. ТРУДОВІ ВІДНОСИНИ ПРАЦІВНИКІВ З ПІДПРИЄМСТВОМ ТА ЇХ СОЦІАЛЬНІ ГАРАНТІЇ.</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 xml:space="preserve">12.1. Трудові відносини найманих працівників з Підприємством, включаючи питання прийому на роботу і звільнення, робочого часу і відпочинку, оплати праці, гарантій і компенсацій регулюються внутрішніми документами Підприємства та трудовими договорами. </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12.2. Умови трудових договорів не можуть погіршувати становища найманих працівників Підприємства порівняно з умовами, встановленими чинним законодавством.</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12.3. Директор Підприємства самостійно визначає кількість працюючих, порядок наймання та звільнення працівників, розпорядок дня, форми, системи та розміри оплати праці, умови матеріального стимулювання, обсяги і напрямки використання коштів, що спрямовуються на споживання в межах затверджених кошторисів, порядок надання вихідних днів та відпусток, надання інших пільг працівникам.</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12.4. Підприємство гарантує мінімальну заробітну плату працівникам, встановлену згідно з чинним законодавством. Працівники Підприємства підлягають соціальному страхуванню та користуються всіма видами соціального забезпечення, передбаченими чинним законодавством.</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12.5. Управління Підприємством проводиться в порядку встановленим Статутом, у тому числі на основі поєднання прав Засновника та інтересів трудового колективу Підприємства, що відмічається у колективній угоді, укладеній згідно чинного законодавства.</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12.6. Колективним договором (угодою) регулюються виробничі, трудові і економічні стосунки трудового колективу з Підприємством, питання охорони праці, соціального розвитку колективу. Розбіжності, що виникають при укладенні або виконанні колективного договору (угоди), вирішуються у порядку, встановленому чинним законодавством. Сторони, які уклали колективний договір (угоду), не менше одного разу на рік взаємно звітують про його виконання на зборах трудового колективу.</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12.7. Трудовий колектив Підприємства становлять всі громадяни, які беруть участь в його діяльності на підставі трудового договору, що регулює трудові відносини працівника з Підприємством.</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12.8. Трудовий колектив Підприємства, як сторону колективного договору (угоди), представляє обраний і уповноважений ним в порядку, передбаченому чинним законодавством, орган трудового колективу (профспілковий комітет). Повноваження трудового колективу Підприємства реалізуються загальними зборами (конференцією) та їх виборним органом, члени якого обираються таємним голосуванням на зборах (конференції) трудового колективу строком на 3 роки не менш як 2/3 голосів. Членів виборного органу не може бути звільнено з роботи або переведено на інші посади з ініціативи виконавчого органу Підприємства без згоди відповідного виборного органу цього колективу.</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12.9. Спори між працівниками Підприємства та працівників з Підприємством, які виникають у процесі їх роботи на Підприємстві, розглядаються в порядку, передбаченому чинним законодавством.</w:t>
      </w:r>
    </w:p>
    <w:p w:rsidR="00720FB7" w:rsidRPr="00DD3A05" w:rsidRDefault="00720FB7" w:rsidP="00720FB7">
      <w:pPr>
        <w:ind w:firstLine="567"/>
        <w:jc w:val="both"/>
        <w:rPr>
          <w:bCs/>
          <w:spacing w:val="-2"/>
          <w:sz w:val="24"/>
          <w:szCs w:val="24"/>
          <w:lang w:val="uk-UA"/>
        </w:rPr>
      </w:pPr>
    </w:p>
    <w:p w:rsidR="00624FE8" w:rsidRDefault="00624FE8" w:rsidP="00720FB7">
      <w:pPr>
        <w:jc w:val="center"/>
        <w:rPr>
          <w:b/>
          <w:bCs/>
          <w:spacing w:val="-2"/>
          <w:sz w:val="24"/>
          <w:szCs w:val="24"/>
          <w:lang w:val="uk-UA"/>
        </w:rPr>
      </w:pPr>
    </w:p>
    <w:p w:rsidR="00720FB7" w:rsidRPr="00DD3A05" w:rsidRDefault="00720FB7" w:rsidP="00720FB7">
      <w:pPr>
        <w:jc w:val="center"/>
        <w:rPr>
          <w:b/>
          <w:bCs/>
          <w:spacing w:val="-2"/>
          <w:sz w:val="24"/>
          <w:szCs w:val="24"/>
          <w:lang w:val="uk-UA"/>
        </w:rPr>
      </w:pPr>
      <w:r w:rsidRPr="00DD3A05">
        <w:rPr>
          <w:b/>
          <w:bCs/>
          <w:spacing w:val="-2"/>
          <w:sz w:val="24"/>
          <w:szCs w:val="24"/>
          <w:lang w:val="uk-UA"/>
        </w:rPr>
        <w:lastRenderedPageBreak/>
        <w:t>СТАТТЯ 13. КОНТРОЛЬ ЗА ДІЯЛЬНІСТЮ ПІДПРИЄМСТВА.</w:t>
      </w:r>
    </w:p>
    <w:p w:rsidR="00720FB7" w:rsidRPr="00DD3A05" w:rsidRDefault="00720FB7" w:rsidP="00720FB7">
      <w:pPr>
        <w:ind w:firstLine="546"/>
        <w:jc w:val="both"/>
        <w:rPr>
          <w:bCs/>
          <w:spacing w:val="-2"/>
          <w:sz w:val="24"/>
          <w:szCs w:val="24"/>
          <w:lang w:val="uk-UA"/>
        </w:rPr>
      </w:pPr>
      <w:r w:rsidRPr="00DD3A05">
        <w:rPr>
          <w:bCs/>
          <w:spacing w:val="-2"/>
          <w:sz w:val="24"/>
          <w:szCs w:val="24"/>
          <w:lang w:val="uk-UA"/>
        </w:rPr>
        <w:t>13.1. Контроль за діяльністю Підприємства здійснює фінансовий орган Засновника у порядку, встановленому Статутом та чинним законодавством.</w:t>
      </w:r>
    </w:p>
    <w:p w:rsidR="00720FB7" w:rsidRPr="00DD3A05" w:rsidRDefault="00720FB7" w:rsidP="00720FB7">
      <w:pPr>
        <w:ind w:firstLine="546"/>
        <w:jc w:val="both"/>
        <w:rPr>
          <w:bCs/>
          <w:spacing w:val="-2"/>
          <w:sz w:val="24"/>
          <w:szCs w:val="24"/>
          <w:lang w:val="uk-UA"/>
        </w:rPr>
      </w:pPr>
      <w:r w:rsidRPr="00DD3A05">
        <w:rPr>
          <w:bCs/>
          <w:spacing w:val="-2"/>
          <w:sz w:val="24"/>
          <w:szCs w:val="24"/>
          <w:lang w:val="uk-UA"/>
        </w:rPr>
        <w:t>13.2. Перевірка фінансово-господарської діяльності Підприємства здійснюється за дорученням сільського голови, з власної ініціативи фінансового органу Засновника, або з ініціативи Директора Підприємства.</w:t>
      </w:r>
    </w:p>
    <w:p w:rsidR="00720FB7" w:rsidRPr="00DD3A05" w:rsidRDefault="00720FB7" w:rsidP="00720FB7">
      <w:pPr>
        <w:jc w:val="center"/>
        <w:rPr>
          <w:b/>
          <w:bCs/>
          <w:spacing w:val="-2"/>
          <w:sz w:val="24"/>
          <w:szCs w:val="24"/>
          <w:lang w:val="uk-UA"/>
        </w:rPr>
      </w:pPr>
    </w:p>
    <w:p w:rsidR="00720FB7" w:rsidRPr="00DD3A05" w:rsidRDefault="00720FB7" w:rsidP="00720FB7">
      <w:pPr>
        <w:jc w:val="center"/>
        <w:rPr>
          <w:b/>
          <w:bCs/>
          <w:spacing w:val="-2"/>
          <w:sz w:val="24"/>
          <w:szCs w:val="24"/>
          <w:lang w:val="uk-UA"/>
        </w:rPr>
      </w:pPr>
      <w:r w:rsidRPr="00DD3A05">
        <w:rPr>
          <w:b/>
          <w:bCs/>
          <w:spacing w:val="-2"/>
          <w:sz w:val="24"/>
          <w:szCs w:val="24"/>
          <w:lang w:val="uk-UA"/>
        </w:rPr>
        <w:t>СТАТТЯ 14. ПРИПИНЕННЯ ДІЯЛЬНОСТІ ТА ЛІКВІДАЦІЯ ІДПРИЄМСТВА.</w:t>
      </w:r>
    </w:p>
    <w:p w:rsidR="00720FB7" w:rsidRPr="00DD3A05" w:rsidRDefault="00720FB7" w:rsidP="00720FB7">
      <w:pPr>
        <w:jc w:val="center"/>
        <w:rPr>
          <w:b/>
          <w:bCs/>
          <w:spacing w:val="-2"/>
          <w:sz w:val="24"/>
          <w:szCs w:val="24"/>
          <w:lang w:val="uk-UA"/>
        </w:rPr>
      </w:pPr>
      <w:r w:rsidRPr="00DD3A05">
        <w:rPr>
          <w:b/>
          <w:bCs/>
          <w:spacing w:val="-2"/>
          <w:sz w:val="24"/>
          <w:szCs w:val="24"/>
          <w:lang w:val="uk-UA"/>
        </w:rPr>
        <w:t>ВИДІЛ З ПІДПРИЄМСТВА.</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14.1. Діяльність Підприємства припиняється в результаті передання всього майна, прав та обов’язків іншим юридичним особам – правонаступникам (злиття, приєднання, поділу, перетворення) або в результаті ліквідації.</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14.2. Порядок припинення Підприємства в процесі відновлення його платоспроможності або банкрутства встановлюється чинним законодавством.</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14.3. Злиття, приєднання, поділ та перетворення Підприємства здійснюються за рішенням Засновника, а у випадках, передбачених чинним законодавством, – за рішенням суду або відповідних органів державної влади.</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14.4. Злиття передбачає припинення діяльності Підприємства і ще однієї або більш юридичних осіб і передачу всіх прав та обов’язків одній новій створеній в результаті таких дій юридичній особі.</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14.5. Приєднання передбачає припинення діяльності Підприємства і передачу всіх прав та обов’язків іншій юридичній особі.</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14.6. Поділ передбачає припинення діяльності Підприємства і передачу у відповідних частках всіх прав та обов’язків кільком юридичним особам – правонаступникам.</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 xml:space="preserve">14.7. Перетворення передбачає припинення діяльності Підприємства шляхом зміни організаційно-правової форми. У разі перетворення до нової юридичної особи переходять усе майно, усі права та обов’язки Підприємства. </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14.8. Ліквідація Підприємства здійснюється за рішенням Засновника, а у випадках, встановлених чинним законодавством, – за рішенням суду.</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14.9. Ліквідація – це така форма припинення Підприємства, при якій воно перестає існувати зі всіма правами і обов’язками, що йому належали. При ліквідації права і обов’язки Підприємства не переходять до іншої особи.</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14.10. Порядок та строки припинення і ліквідації Підприємства регулюється чинним законодавством.</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14.11. Виділом з Підприємства є перехід за розподільчим балансом частини майна, прав та обов’язків Підприємства до однієї або кількох створюваних нових юридичних осіб.</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 xml:space="preserve">14.12. До виділу з Підприємства нових юридичних осіб застосовуються за аналогією положення Статуту та чинного законодавства про припинення Підприємства шляхом злиття, приєднання, поділу та перетворення. </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14.13. Діяльність Підприємства вважається припиненою, або Підприємство вважається ліквідованим – з дня внесення до єдиного державного реєстру запису про його припинення.</w:t>
      </w:r>
    </w:p>
    <w:p w:rsidR="00720FB7" w:rsidRPr="00DD3A05" w:rsidRDefault="00720FB7" w:rsidP="00720FB7">
      <w:pPr>
        <w:jc w:val="both"/>
        <w:rPr>
          <w:bCs/>
          <w:spacing w:val="-2"/>
          <w:sz w:val="24"/>
          <w:szCs w:val="24"/>
          <w:lang w:val="uk-UA"/>
        </w:rPr>
      </w:pPr>
    </w:p>
    <w:p w:rsidR="00720FB7" w:rsidRPr="00DD3A05" w:rsidRDefault="00720FB7" w:rsidP="00720FB7">
      <w:pPr>
        <w:jc w:val="center"/>
        <w:rPr>
          <w:b/>
          <w:spacing w:val="-2"/>
          <w:sz w:val="24"/>
          <w:szCs w:val="24"/>
          <w:lang w:val="uk-UA"/>
        </w:rPr>
      </w:pPr>
      <w:r w:rsidRPr="00DD3A05">
        <w:rPr>
          <w:b/>
          <w:spacing w:val="-2"/>
          <w:sz w:val="24"/>
          <w:szCs w:val="24"/>
          <w:lang w:val="uk-UA"/>
        </w:rPr>
        <w:t>СТАТТЯ 15. ВНЕСЕННЯ ЗМІН ТА ДОПОВНЕНЬ ДО СТАТУТУ.</w:t>
      </w:r>
    </w:p>
    <w:p w:rsidR="00720FB7" w:rsidRPr="00DD3A05" w:rsidRDefault="00720FB7" w:rsidP="00720FB7">
      <w:pPr>
        <w:jc w:val="center"/>
        <w:rPr>
          <w:b/>
          <w:spacing w:val="-2"/>
          <w:sz w:val="24"/>
          <w:szCs w:val="24"/>
          <w:lang w:val="uk-UA"/>
        </w:rPr>
      </w:pPr>
      <w:r w:rsidRPr="00DD3A05">
        <w:rPr>
          <w:b/>
          <w:spacing w:val="-2"/>
          <w:sz w:val="24"/>
          <w:szCs w:val="24"/>
          <w:lang w:val="uk-UA"/>
        </w:rPr>
        <w:t>ДІЙСНІСТЬ НОРМ СТАТУТУ.</w:t>
      </w:r>
    </w:p>
    <w:p w:rsidR="00720FB7" w:rsidRPr="00DD3A05" w:rsidRDefault="00720FB7" w:rsidP="00720FB7">
      <w:pPr>
        <w:ind w:firstLine="567"/>
        <w:jc w:val="both"/>
        <w:rPr>
          <w:bCs/>
          <w:spacing w:val="-2"/>
          <w:sz w:val="24"/>
          <w:szCs w:val="24"/>
          <w:lang w:val="uk-UA"/>
        </w:rPr>
      </w:pPr>
      <w:r w:rsidRPr="00DD3A05">
        <w:rPr>
          <w:bCs/>
          <w:spacing w:val="-2"/>
          <w:sz w:val="24"/>
          <w:szCs w:val="24"/>
          <w:lang w:val="uk-UA"/>
        </w:rPr>
        <w:t xml:space="preserve">15.1. Положення Статуту можуть змінюватись або доповнюватись на підставі рішень Засновника. </w:t>
      </w:r>
    </w:p>
    <w:p w:rsidR="00720FB7" w:rsidRPr="00DD3A05" w:rsidRDefault="00720FB7" w:rsidP="00720FB7">
      <w:pPr>
        <w:ind w:firstLine="567"/>
        <w:jc w:val="both"/>
        <w:rPr>
          <w:bCs/>
          <w:sz w:val="24"/>
          <w:szCs w:val="24"/>
          <w:lang w:val="uk-UA"/>
        </w:rPr>
      </w:pPr>
      <w:r w:rsidRPr="00DD3A05">
        <w:rPr>
          <w:bCs/>
          <w:spacing w:val="-2"/>
          <w:sz w:val="24"/>
          <w:szCs w:val="24"/>
          <w:lang w:val="uk-UA"/>
        </w:rPr>
        <w:t xml:space="preserve">15.2. Всі зміни та доповнення до Статуту набирають чинності для третіх осіб з дня їх державної реєстрації, а у випадках, встановлених чинним законодавством, - з моменту повідомлення органу, що здійснює державну реєстрацію, про такі зміни. </w:t>
      </w:r>
    </w:p>
    <w:p w:rsidR="00720FB7" w:rsidRPr="00DD3A05" w:rsidRDefault="00720FB7" w:rsidP="00720FB7">
      <w:pPr>
        <w:ind w:firstLine="567"/>
        <w:jc w:val="both"/>
        <w:rPr>
          <w:bCs/>
          <w:sz w:val="24"/>
          <w:szCs w:val="24"/>
          <w:lang w:val="uk-UA"/>
        </w:rPr>
      </w:pPr>
    </w:p>
    <w:p w:rsidR="00720FB7" w:rsidRPr="00DD3A05" w:rsidRDefault="00720FB7" w:rsidP="00720FB7">
      <w:pPr>
        <w:ind w:firstLine="561"/>
        <w:jc w:val="both"/>
        <w:rPr>
          <w:bCs/>
          <w:sz w:val="24"/>
          <w:szCs w:val="24"/>
          <w:lang w:val="uk-UA"/>
        </w:rPr>
      </w:pPr>
    </w:p>
    <w:p w:rsidR="00720FB7" w:rsidRPr="00DD3A05" w:rsidRDefault="00720FB7" w:rsidP="00720FB7">
      <w:pPr>
        <w:ind w:firstLine="561"/>
        <w:jc w:val="both"/>
        <w:rPr>
          <w:bCs/>
          <w:sz w:val="24"/>
          <w:szCs w:val="24"/>
          <w:lang w:val="uk-UA"/>
        </w:rPr>
      </w:pPr>
    </w:p>
    <w:p w:rsidR="00720FB7" w:rsidRPr="00DD3A05" w:rsidRDefault="00720FB7" w:rsidP="00720FB7">
      <w:pPr>
        <w:ind w:firstLine="561"/>
        <w:jc w:val="both"/>
        <w:rPr>
          <w:bCs/>
          <w:sz w:val="24"/>
          <w:szCs w:val="24"/>
          <w:lang w:val="uk-UA"/>
        </w:rPr>
      </w:pPr>
    </w:p>
    <w:p w:rsidR="00C6482A" w:rsidRPr="00DD3A05" w:rsidRDefault="00C6482A" w:rsidP="00C1588F">
      <w:pPr>
        <w:ind w:firstLine="709"/>
        <w:jc w:val="both"/>
        <w:rPr>
          <w:rFonts w:cs="Times New Roman"/>
          <w:sz w:val="26"/>
          <w:szCs w:val="26"/>
          <w:lang w:val="uk-UA"/>
        </w:rPr>
      </w:pPr>
      <w:r w:rsidRPr="00DD3A05">
        <w:rPr>
          <w:rFonts w:cs="Times New Roman"/>
          <w:sz w:val="26"/>
          <w:szCs w:val="26"/>
          <w:lang w:val="uk-UA"/>
        </w:rPr>
        <w:br w:type="page"/>
      </w:r>
    </w:p>
    <w:p w:rsidR="00C6482A" w:rsidRPr="00DD3A05" w:rsidRDefault="00DD0BAB" w:rsidP="00C6482A">
      <w:pPr>
        <w:ind w:firstLine="426"/>
        <w:jc w:val="both"/>
        <w:rPr>
          <w:rFonts w:cs="Times New Roman"/>
          <w:b/>
          <w:sz w:val="24"/>
          <w:szCs w:val="24"/>
          <w:lang w:val="uk-UA"/>
        </w:rPr>
      </w:pPr>
      <w:r>
        <w:rPr>
          <w:rFonts w:cs="Times New Roman"/>
          <w:b/>
          <w:sz w:val="24"/>
          <w:szCs w:val="24"/>
          <w:lang w:val="uk-UA"/>
        </w:rPr>
        <w:lastRenderedPageBreak/>
        <w:t>4</w:t>
      </w:r>
      <w:r w:rsidR="00C6482A" w:rsidRPr="00DD3A05">
        <w:rPr>
          <w:rFonts w:cs="Times New Roman"/>
          <w:b/>
          <w:sz w:val="24"/>
          <w:szCs w:val="24"/>
          <w:lang w:val="uk-UA"/>
        </w:rPr>
        <w:t>. ПОРЯДОК РОЗРОБКИ ТА ЗАТВЕРДЖЕННЯ ШТАТНОГО РОЗКЛАДУ КОМУНАЛЬНОГО ПІДПРИЄМСТВА З ВОДОПОСТАЧАННЯ ТА ВОДОВІДВЕДЕННЯ НА РІВНІ ОБ’ЄДНАНОЇ ТЕРИТОРІАЛЬНОЇ ГРОМАДИ</w:t>
      </w:r>
    </w:p>
    <w:p w:rsidR="0002647E" w:rsidRPr="00DD3A05" w:rsidRDefault="0002647E" w:rsidP="00C6482A">
      <w:pPr>
        <w:ind w:firstLine="426"/>
        <w:jc w:val="both"/>
        <w:rPr>
          <w:rFonts w:cs="Times New Roman"/>
          <w:b/>
          <w:sz w:val="24"/>
          <w:szCs w:val="24"/>
          <w:lang w:val="uk-UA"/>
        </w:rPr>
      </w:pPr>
    </w:p>
    <w:p w:rsidR="0002647E" w:rsidRPr="00DD3A05" w:rsidRDefault="0002647E" w:rsidP="0002647E">
      <w:pPr>
        <w:ind w:firstLine="567"/>
        <w:jc w:val="both"/>
        <w:rPr>
          <w:bCs/>
          <w:spacing w:val="-2"/>
          <w:sz w:val="24"/>
          <w:szCs w:val="24"/>
          <w:lang w:val="uk-UA"/>
        </w:rPr>
      </w:pPr>
      <w:r w:rsidRPr="00DD3A05">
        <w:rPr>
          <w:bCs/>
          <w:spacing w:val="-2"/>
          <w:sz w:val="24"/>
          <w:szCs w:val="24"/>
          <w:lang w:val="uk-UA"/>
        </w:rPr>
        <w:t>При організації будь-якого підприємства складається документ, який визначає, які посади будуть займати майбутні працівники, яка кількість працівників необхідна, і яким буде розмір зарплати цих працівників. Такий документ зветься «штатний розпис». У цьому розділі</w:t>
      </w:r>
      <w:r w:rsidR="00241496">
        <w:rPr>
          <w:bCs/>
          <w:spacing w:val="-2"/>
          <w:sz w:val="24"/>
          <w:szCs w:val="24"/>
          <w:lang w:val="uk-UA"/>
        </w:rPr>
        <w:t xml:space="preserve"> </w:t>
      </w:r>
      <w:r w:rsidRPr="00DD3A05">
        <w:rPr>
          <w:bCs/>
          <w:spacing w:val="-2"/>
          <w:sz w:val="24"/>
          <w:szCs w:val="24"/>
          <w:lang w:val="uk-UA"/>
        </w:rPr>
        <w:t>ми розглянемо, як складається штатний розпис, хто зобов’язаний складати штатний розпис і яка відповідальність передбачена для тих, хто його не складає.</w:t>
      </w:r>
    </w:p>
    <w:p w:rsidR="00524C30" w:rsidRPr="00DD3A05" w:rsidRDefault="00524C30" w:rsidP="0002647E">
      <w:pPr>
        <w:ind w:firstLine="567"/>
        <w:jc w:val="both"/>
        <w:rPr>
          <w:bCs/>
          <w:i/>
          <w:spacing w:val="-2"/>
          <w:sz w:val="24"/>
          <w:szCs w:val="24"/>
          <w:lang w:val="uk-UA"/>
        </w:rPr>
      </w:pPr>
    </w:p>
    <w:p w:rsidR="0002647E" w:rsidRPr="00DD3A05" w:rsidRDefault="0002647E" w:rsidP="0002647E">
      <w:pPr>
        <w:ind w:firstLine="567"/>
        <w:jc w:val="both"/>
        <w:rPr>
          <w:bCs/>
          <w:i/>
          <w:spacing w:val="-2"/>
          <w:sz w:val="24"/>
          <w:szCs w:val="24"/>
          <w:lang w:val="uk-UA"/>
        </w:rPr>
      </w:pPr>
      <w:r w:rsidRPr="00DD3A05">
        <w:rPr>
          <w:bCs/>
          <w:i/>
          <w:spacing w:val="-2"/>
          <w:sz w:val="24"/>
          <w:szCs w:val="24"/>
          <w:lang w:val="uk-UA"/>
        </w:rPr>
        <w:t>Хто зобов’язаний складати штатний розпис</w:t>
      </w:r>
    </w:p>
    <w:p w:rsidR="0002647E" w:rsidRPr="00DD3A05" w:rsidRDefault="0002647E" w:rsidP="0002647E">
      <w:pPr>
        <w:ind w:firstLine="567"/>
        <w:jc w:val="both"/>
        <w:rPr>
          <w:bCs/>
          <w:spacing w:val="-2"/>
          <w:sz w:val="24"/>
          <w:szCs w:val="24"/>
          <w:lang w:val="uk-UA"/>
        </w:rPr>
      </w:pPr>
      <w:r w:rsidRPr="00DD3A05">
        <w:rPr>
          <w:bCs/>
          <w:spacing w:val="-2"/>
          <w:sz w:val="24"/>
          <w:szCs w:val="24"/>
          <w:lang w:val="uk-UA"/>
        </w:rPr>
        <w:t>Відповідно до статті 64 Господарського кодексу України підприємство самостійно визначає свою організаційну структуру, встановлює чисельність працівників і штатний розпис. Спираючись на ст. 64, Мінпраці у своєму листі від 27.06.2007 р. № 162/06/187-07 стверджує, що всі підприємства на Україні зобов’язані мати затверджений керівником штатний розпис.</w:t>
      </w:r>
    </w:p>
    <w:p w:rsidR="0002647E" w:rsidRPr="00DD3A05" w:rsidRDefault="0002647E" w:rsidP="0002647E">
      <w:pPr>
        <w:ind w:firstLine="567"/>
        <w:jc w:val="both"/>
        <w:rPr>
          <w:bCs/>
          <w:spacing w:val="-2"/>
          <w:sz w:val="24"/>
          <w:szCs w:val="24"/>
          <w:lang w:val="uk-UA"/>
        </w:rPr>
      </w:pPr>
      <w:r w:rsidRPr="00DD3A05">
        <w:rPr>
          <w:bCs/>
          <w:spacing w:val="-2"/>
          <w:sz w:val="24"/>
          <w:szCs w:val="24"/>
          <w:lang w:val="uk-UA"/>
        </w:rPr>
        <w:t>Для того щоб визначитися, які ж організаційні структури в Україні є підприємствами, наведемо визначення поняттю підприємства відповідно до ст. 62 Господарського Кодексу України:</w:t>
      </w:r>
    </w:p>
    <w:p w:rsidR="0002647E" w:rsidRPr="00DD3A05" w:rsidRDefault="0002647E" w:rsidP="0002647E">
      <w:pPr>
        <w:ind w:firstLine="567"/>
        <w:jc w:val="both"/>
        <w:rPr>
          <w:bCs/>
          <w:spacing w:val="-2"/>
          <w:sz w:val="24"/>
          <w:szCs w:val="24"/>
          <w:lang w:val="uk-UA"/>
        </w:rPr>
      </w:pPr>
      <w:r w:rsidRPr="00DD3A05">
        <w:rPr>
          <w:bCs/>
          <w:spacing w:val="-2"/>
          <w:sz w:val="24"/>
          <w:szCs w:val="24"/>
          <w:lang w:val="uk-UA"/>
        </w:rPr>
        <w:t>Підприємство — це самостійний суб’єкт господарювання, створений:</w:t>
      </w:r>
    </w:p>
    <w:p w:rsidR="0002647E" w:rsidRPr="00DD3A05" w:rsidRDefault="0002647E" w:rsidP="0002647E">
      <w:pPr>
        <w:ind w:firstLine="567"/>
        <w:jc w:val="both"/>
        <w:rPr>
          <w:bCs/>
          <w:spacing w:val="-2"/>
          <w:sz w:val="24"/>
          <w:szCs w:val="24"/>
          <w:lang w:val="uk-UA"/>
        </w:rPr>
      </w:pPr>
      <w:r w:rsidRPr="00DD3A05">
        <w:rPr>
          <w:bCs/>
          <w:spacing w:val="-2"/>
          <w:sz w:val="24"/>
          <w:szCs w:val="24"/>
          <w:lang w:val="uk-UA"/>
        </w:rPr>
        <w:t>- органом державної влади;</w:t>
      </w:r>
    </w:p>
    <w:p w:rsidR="0002647E" w:rsidRPr="00DD3A05" w:rsidRDefault="0002647E" w:rsidP="0002647E">
      <w:pPr>
        <w:ind w:firstLine="567"/>
        <w:jc w:val="both"/>
        <w:rPr>
          <w:bCs/>
          <w:spacing w:val="-2"/>
          <w:sz w:val="24"/>
          <w:szCs w:val="24"/>
          <w:lang w:val="uk-UA"/>
        </w:rPr>
      </w:pPr>
      <w:r w:rsidRPr="00DD3A05">
        <w:rPr>
          <w:bCs/>
          <w:spacing w:val="-2"/>
          <w:sz w:val="24"/>
          <w:szCs w:val="24"/>
          <w:lang w:val="uk-UA"/>
        </w:rPr>
        <w:t>- органом місцевого самоврядування;</w:t>
      </w:r>
    </w:p>
    <w:p w:rsidR="0002647E" w:rsidRPr="00DD3A05" w:rsidRDefault="0002647E" w:rsidP="0002647E">
      <w:pPr>
        <w:ind w:firstLine="567"/>
        <w:jc w:val="both"/>
        <w:rPr>
          <w:bCs/>
          <w:spacing w:val="-2"/>
          <w:sz w:val="24"/>
          <w:szCs w:val="24"/>
          <w:lang w:val="uk-UA"/>
        </w:rPr>
      </w:pPr>
      <w:r w:rsidRPr="00DD3A05">
        <w:rPr>
          <w:bCs/>
          <w:spacing w:val="-2"/>
          <w:sz w:val="24"/>
          <w:szCs w:val="24"/>
          <w:lang w:val="uk-UA"/>
        </w:rPr>
        <w:t>- іншими суб’єктами</w:t>
      </w:r>
    </w:p>
    <w:p w:rsidR="0002647E" w:rsidRPr="00DD3A05" w:rsidRDefault="0002647E" w:rsidP="0002647E">
      <w:pPr>
        <w:ind w:firstLine="567"/>
        <w:jc w:val="both"/>
        <w:rPr>
          <w:bCs/>
          <w:spacing w:val="-2"/>
          <w:sz w:val="24"/>
          <w:szCs w:val="24"/>
          <w:lang w:val="uk-UA"/>
        </w:rPr>
      </w:pPr>
      <w:r w:rsidRPr="00DD3A05">
        <w:rPr>
          <w:bCs/>
          <w:spacing w:val="-2"/>
          <w:sz w:val="24"/>
          <w:szCs w:val="24"/>
          <w:lang w:val="uk-UA"/>
        </w:rPr>
        <w:t>для задоволення громадських і особистих пот­реб шляхом систематичного здійснення виробничої, науково-дослідної, торговельної, іншої господарської діяльності в порядку, передбаченому цим Кодексом та іншими законами.</w:t>
      </w:r>
    </w:p>
    <w:p w:rsidR="0002647E" w:rsidRPr="00DD3A05" w:rsidRDefault="0002647E" w:rsidP="0002647E">
      <w:pPr>
        <w:ind w:firstLine="567"/>
        <w:jc w:val="both"/>
        <w:rPr>
          <w:bCs/>
          <w:spacing w:val="-2"/>
          <w:sz w:val="24"/>
          <w:szCs w:val="24"/>
          <w:lang w:val="uk-UA"/>
        </w:rPr>
      </w:pPr>
      <w:r w:rsidRPr="00DD3A05">
        <w:rPr>
          <w:bCs/>
          <w:spacing w:val="-2"/>
          <w:sz w:val="24"/>
          <w:szCs w:val="24"/>
          <w:lang w:val="uk-UA"/>
        </w:rPr>
        <w:t>Підприємства можуть створюватися як для здійснення підприємницької діяльності, так і для некомерційної господарської діяльності.</w:t>
      </w:r>
    </w:p>
    <w:p w:rsidR="0002647E" w:rsidRPr="00DD3A05" w:rsidRDefault="0002647E" w:rsidP="0002647E">
      <w:pPr>
        <w:ind w:firstLine="567"/>
        <w:jc w:val="both"/>
        <w:rPr>
          <w:bCs/>
          <w:spacing w:val="-2"/>
          <w:sz w:val="24"/>
          <w:szCs w:val="24"/>
          <w:lang w:val="uk-UA"/>
        </w:rPr>
      </w:pPr>
      <w:r w:rsidRPr="00DD3A05">
        <w:rPr>
          <w:bCs/>
          <w:spacing w:val="-2"/>
          <w:sz w:val="24"/>
          <w:szCs w:val="24"/>
          <w:lang w:val="uk-UA"/>
        </w:rPr>
        <w:t>Підприємство є юридичною особою, має відокремлене майно, самостійний баланс, рахунки в установах банків, печатку зі своїм найменуванням та ідентифікаційним кодом.</w:t>
      </w:r>
    </w:p>
    <w:p w:rsidR="0002647E" w:rsidRPr="00DD3A05" w:rsidRDefault="0002647E" w:rsidP="0002647E">
      <w:pPr>
        <w:ind w:firstLine="567"/>
        <w:jc w:val="both"/>
        <w:rPr>
          <w:bCs/>
          <w:spacing w:val="-2"/>
          <w:sz w:val="24"/>
          <w:szCs w:val="24"/>
          <w:lang w:val="uk-UA"/>
        </w:rPr>
      </w:pPr>
      <w:r w:rsidRPr="00DD3A05">
        <w:rPr>
          <w:bCs/>
          <w:spacing w:val="-2"/>
          <w:sz w:val="24"/>
          <w:szCs w:val="24"/>
          <w:lang w:val="uk-UA"/>
        </w:rPr>
        <w:t>Підприємство не має у своєму складі інших юридичних осіб.</w:t>
      </w:r>
    </w:p>
    <w:p w:rsidR="0002647E" w:rsidRPr="00DD3A05" w:rsidRDefault="0002647E" w:rsidP="0002647E">
      <w:pPr>
        <w:ind w:firstLine="567"/>
        <w:jc w:val="both"/>
        <w:rPr>
          <w:bCs/>
          <w:spacing w:val="-2"/>
          <w:sz w:val="24"/>
          <w:szCs w:val="24"/>
          <w:lang w:val="uk-UA"/>
        </w:rPr>
      </w:pPr>
      <w:r w:rsidRPr="00DD3A05">
        <w:rPr>
          <w:bCs/>
          <w:spacing w:val="-2"/>
          <w:sz w:val="24"/>
          <w:szCs w:val="24"/>
          <w:lang w:val="uk-UA"/>
        </w:rPr>
        <w:t>Якщо ваше підприємство відповідає наведеним вище ознакам, то наявність штатного розпису для нього є обов’язковим.</w:t>
      </w:r>
    </w:p>
    <w:p w:rsidR="00524C30" w:rsidRPr="00DD3A05" w:rsidRDefault="00524C30" w:rsidP="0002647E">
      <w:pPr>
        <w:ind w:firstLine="567"/>
        <w:jc w:val="both"/>
        <w:rPr>
          <w:bCs/>
          <w:i/>
          <w:spacing w:val="-2"/>
          <w:sz w:val="24"/>
          <w:szCs w:val="24"/>
          <w:lang w:val="uk-UA"/>
        </w:rPr>
      </w:pPr>
    </w:p>
    <w:p w:rsidR="0002647E" w:rsidRPr="00DD3A05" w:rsidRDefault="0002647E" w:rsidP="0002647E">
      <w:pPr>
        <w:ind w:firstLine="567"/>
        <w:jc w:val="both"/>
        <w:rPr>
          <w:bCs/>
          <w:i/>
          <w:spacing w:val="-2"/>
          <w:sz w:val="24"/>
          <w:szCs w:val="24"/>
          <w:lang w:val="uk-UA"/>
        </w:rPr>
      </w:pPr>
      <w:r w:rsidRPr="00DD3A05">
        <w:rPr>
          <w:bCs/>
          <w:i/>
          <w:spacing w:val="-2"/>
          <w:sz w:val="24"/>
          <w:szCs w:val="24"/>
          <w:lang w:val="uk-UA"/>
        </w:rPr>
        <w:t>Штатний розпис та Класифікатор посад і професій</w:t>
      </w:r>
    </w:p>
    <w:p w:rsidR="0002647E" w:rsidRPr="00DD3A05" w:rsidRDefault="0002647E" w:rsidP="0002647E">
      <w:pPr>
        <w:ind w:firstLine="567"/>
        <w:jc w:val="both"/>
        <w:rPr>
          <w:bCs/>
          <w:spacing w:val="-2"/>
          <w:sz w:val="24"/>
          <w:szCs w:val="24"/>
          <w:lang w:val="uk-UA"/>
        </w:rPr>
      </w:pPr>
      <w:r w:rsidRPr="00DD3A05">
        <w:rPr>
          <w:bCs/>
          <w:spacing w:val="-2"/>
          <w:sz w:val="24"/>
          <w:szCs w:val="24"/>
          <w:lang w:val="uk-UA"/>
        </w:rPr>
        <w:t xml:space="preserve">Кожен роботодавець самостійно визначає структуру підприємства й установлює кількість штатних працівників. Однак обов’язковою залишається умова, що при розробці та затвердженні штатного розпису роботодавець повинен присвоювати штатним одиницям тільки ті най­менування посад і професій, які відповідають Державному класифікатору України ГК 003-95 «Класифікатор професій», затвердженому наказом </w:t>
      </w:r>
      <w:proofErr w:type="spellStart"/>
      <w:r w:rsidRPr="00DD3A05">
        <w:rPr>
          <w:bCs/>
          <w:spacing w:val="-2"/>
          <w:sz w:val="24"/>
          <w:szCs w:val="24"/>
          <w:lang w:val="uk-UA"/>
        </w:rPr>
        <w:t>Держкомстандарту</w:t>
      </w:r>
      <w:proofErr w:type="spellEnd"/>
      <w:r w:rsidRPr="00DD3A05">
        <w:rPr>
          <w:bCs/>
          <w:spacing w:val="-2"/>
          <w:sz w:val="24"/>
          <w:szCs w:val="24"/>
          <w:lang w:val="uk-UA"/>
        </w:rPr>
        <w:t xml:space="preserve"> України від 27.07.1995 р. № 257 (далі — Класифікатор).</w:t>
      </w:r>
    </w:p>
    <w:p w:rsidR="0002647E" w:rsidRPr="00DD3A05" w:rsidRDefault="0002647E" w:rsidP="0002647E">
      <w:pPr>
        <w:ind w:firstLine="567"/>
        <w:jc w:val="both"/>
        <w:rPr>
          <w:bCs/>
          <w:spacing w:val="-2"/>
          <w:sz w:val="24"/>
          <w:szCs w:val="24"/>
          <w:lang w:val="uk-UA"/>
        </w:rPr>
      </w:pPr>
      <w:r w:rsidRPr="00DD3A05">
        <w:rPr>
          <w:bCs/>
          <w:spacing w:val="-2"/>
          <w:sz w:val="24"/>
          <w:szCs w:val="24"/>
          <w:lang w:val="uk-UA"/>
        </w:rPr>
        <w:t>До чого може призвести використання назв посад, не передбачених законодавством? Для працівників підприємств, до трудових книжок яких на підставі штатного розпису і наказів по кадрах були внесені записи про неіснуючі в Класифікаторі найменування професій, ніяких наслідків чинним законодавством не передбачено. Але, якщо працівник претендує на одержання пенсії за віком на пільгових умовах за роботу в шкідливих, небезпечних умовах, відповідно до ст. 13</w:t>
      </w:r>
      <w:r w:rsidR="00660F49" w:rsidRPr="00DD3A05">
        <w:rPr>
          <w:bCs/>
          <w:spacing w:val="-2"/>
          <w:sz w:val="24"/>
          <w:szCs w:val="24"/>
          <w:lang w:val="uk-UA"/>
        </w:rPr>
        <w:t xml:space="preserve"> </w:t>
      </w:r>
      <w:r w:rsidRPr="00DD3A05">
        <w:rPr>
          <w:bCs/>
          <w:spacing w:val="-2"/>
          <w:sz w:val="24"/>
          <w:szCs w:val="24"/>
          <w:lang w:val="uk-UA"/>
        </w:rPr>
        <w:t>Закону України «Про пенсійне забезпечення» від 05.11.1991 р., то в цьому випадку важливо, щоб найменування роботи, посади відповідало найменуванню, передбаченому Класифікатором, інакше працівник може втратити право на одержання пенсії на пільгових умовах.</w:t>
      </w:r>
    </w:p>
    <w:p w:rsidR="0002647E" w:rsidRPr="00DD3A05" w:rsidRDefault="0002647E" w:rsidP="0002647E">
      <w:pPr>
        <w:ind w:firstLine="567"/>
        <w:jc w:val="both"/>
        <w:rPr>
          <w:bCs/>
          <w:spacing w:val="-2"/>
          <w:sz w:val="24"/>
          <w:szCs w:val="24"/>
          <w:lang w:val="uk-UA"/>
        </w:rPr>
      </w:pPr>
      <w:r w:rsidRPr="00DD3A05">
        <w:rPr>
          <w:bCs/>
          <w:spacing w:val="-2"/>
          <w:sz w:val="24"/>
          <w:szCs w:val="24"/>
          <w:lang w:val="uk-UA"/>
        </w:rPr>
        <w:t>Для посадових осіб підприємства внесення до штатного розпису назв посад, не передбачених Класифікатором, погрожує адміністративним штрафом у розмірі від 255 до 850 грн</w:t>
      </w:r>
      <w:r w:rsidR="00660F49" w:rsidRPr="00DD3A05">
        <w:rPr>
          <w:bCs/>
          <w:spacing w:val="-2"/>
          <w:sz w:val="24"/>
          <w:szCs w:val="24"/>
          <w:lang w:val="uk-UA"/>
        </w:rPr>
        <w:t>.</w:t>
      </w:r>
      <w:r w:rsidRPr="00DD3A05">
        <w:rPr>
          <w:bCs/>
          <w:spacing w:val="-2"/>
          <w:sz w:val="24"/>
          <w:szCs w:val="24"/>
          <w:lang w:val="uk-UA"/>
        </w:rPr>
        <w:t xml:space="preserve"> (ст. 41 Кодексу про адміністративні порушення).</w:t>
      </w:r>
    </w:p>
    <w:p w:rsidR="0002647E" w:rsidRPr="00DD3A05" w:rsidRDefault="0002647E" w:rsidP="0002647E">
      <w:pPr>
        <w:ind w:firstLine="567"/>
        <w:jc w:val="both"/>
        <w:rPr>
          <w:bCs/>
          <w:spacing w:val="-2"/>
          <w:sz w:val="24"/>
          <w:szCs w:val="24"/>
          <w:lang w:val="uk-UA"/>
        </w:rPr>
      </w:pPr>
      <w:r w:rsidRPr="00DD3A05">
        <w:rPr>
          <w:bCs/>
          <w:spacing w:val="-2"/>
          <w:sz w:val="24"/>
          <w:szCs w:val="24"/>
          <w:lang w:val="uk-UA"/>
        </w:rPr>
        <w:lastRenderedPageBreak/>
        <w:t>Штатний розпис містить у собі перелік посад відповідно до структурного підрозділу в порядку підпорядкованості і підпорядкованості працівників усередині структурних підрозділів.</w:t>
      </w:r>
    </w:p>
    <w:p w:rsidR="0002647E" w:rsidRPr="00DD3A05" w:rsidRDefault="0002647E" w:rsidP="0002647E">
      <w:pPr>
        <w:ind w:firstLine="567"/>
        <w:jc w:val="both"/>
        <w:rPr>
          <w:bCs/>
          <w:spacing w:val="-2"/>
          <w:sz w:val="24"/>
          <w:szCs w:val="24"/>
          <w:lang w:val="uk-UA"/>
        </w:rPr>
      </w:pPr>
      <w:r w:rsidRPr="00DD3A05">
        <w:rPr>
          <w:bCs/>
          <w:spacing w:val="-2"/>
          <w:sz w:val="24"/>
          <w:szCs w:val="24"/>
          <w:lang w:val="uk-UA"/>
        </w:rPr>
        <w:t>У штатному розписі встановлюється порядок і розмір оплати праці працівників, надбавки до посадових окладів деяких категорій працівників. Однак в тому вигляді, в якому складено штатний розпис у Прикладі 2 (див. на наступній сторінці), штатний розпис можна скласти тільки для погодинної форми оплати праці. У такому штатному розписі можна затвердити однакові найменування посад, але з різними посадовими окладами, однак різницю в оплаті праці варто обґрунтувати розходженням у кваліфікації працівників, що займають однакові посади, профілем, сферою й обсягом роботи кожного з них.</w:t>
      </w:r>
    </w:p>
    <w:p w:rsidR="0002647E" w:rsidRPr="00DD3A05" w:rsidRDefault="0002647E" w:rsidP="0002647E">
      <w:pPr>
        <w:ind w:firstLine="567"/>
        <w:jc w:val="both"/>
        <w:rPr>
          <w:bCs/>
          <w:spacing w:val="-2"/>
          <w:sz w:val="24"/>
          <w:szCs w:val="24"/>
          <w:lang w:val="uk-UA"/>
        </w:rPr>
      </w:pPr>
      <w:r w:rsidRPr="00DD3A05">
        <w:rPr>
          <w:bCs/>
          <w:spacing w:val="-2"/>
          <w:sz w:val="24"/>
          <w:szCs w:val="24"/>
          <w:lang w:val="uk-UA"/>
        </w:rPr>
        <w:t>Для працівників, у яких на підприємстві встановлена відрядна оплата праці, у штатному розписі не вказується розмір їхньої оплати, а тільки фіксується кількість штатних одиниць. Порядок оплати прац</w:t>
      </w:r>
      <w:r w:rsidR="00660F49" w:rsidRPr="00DD3A05">
        <w:rPr>
          <w:bCs/>
          <w:spacing w:val="-2"/>
          <w:sz w:val="24"/>
          <w:szCs w:val="24"/>
          <w:lang w:val="uk-UA"/>
        </w:rPr>
        <w:t>і для таких працівників установ</w:t>
      </w:r>
      <w:r w:rsidRPr="00DD3A05">
        <w:rPr>
          <w:bCs/>
          <w:spacing w:val="-2"/>
          <w:sz w:val="24"/>
          <w:szCs w:val="24"/>
          <w:lang w:val="uk-UA"/>
        </w:rPr>
        <w:t>люється відповідно до розцінок, затверджених у колективному договорі.</w:t>
      </w:r>
    </w:p>
    <w:p w:rsidR="0002647E" w:rsidRPr="00DD3A05" w:rsidRDefault="0002647E" w:rsidP="0002647E">
      <w:pPr>
        <w:ind w:firstLine="567"/>
        <w:jc w:val="both"/>
        <w:rPr>
          <w:bCs/>
          <w:spacing w:val="-2"/>
          <w:sz w:val="24"/>
          <w:szCs w:val="24"/>
          <w:lang w:val="uk-UA"/>
        </w:rPr>
      </w:pPr>
      <w:r w:rsidRPr="00DD3A05">
        <w:rPr>
          <w:bCs/>
          <w:spacing w:val="-2"/>
          <w:sz w:val="24"/>
          <w:szCs w:val="24"/>
          <w:lang w:val="uk-UA"/>
        </w:rPr>
        <w:t>У випадку якщо для здійснення господарсь­кої діяльності в підприємства немає необхідності в цілій штатній одиниці на певній посаді, то штатним розписом може бути встановлено</w:t>
      </w:r>
      <w:r w:rsidR="00660F49" w:rsidRPr="00DD3A05">
        <w:rPr>
          <w:bCs/>
          <w:spacing w:val="-2"/>
          <w:sz w:val="24"/>
          <w:szCs w:val="24"/>
          <w:lang w:val="uk-UA"/>
        </w:rPr>
        <w:t xml:space="preserve"> 0,5 штатної одиниці працівника</w:t>
      </w:r>
      <w:r w:rsidRPr="00DD3A05">
        <w:rPr>
          <w:bCs/>
          <w:spacing w:val="-2"/>
          <w:sz w:val="24"/>
          <w:szCs w:val="24"/>
          <w:lang w:val="uk-UA"/>
        </w:rPr>
        <w:t>.</w:t>
      </w:r>
    </w:p>
    <w:p w:rsidR="0002647E" w:rsidRPr="00DD3A05" w:rsidRDefault="0002647E" w:rsidP="0002647E">
      <w:pPr>
        <w:ind w:firstLine="567"/>
        <w:jc w:val="both"/>
        <w:rPr>
          <w:bCs/>
          <w:spacing w:val="-2"/>
          <w:sz w:val="24"/>
          <w:szCs w:val="24"/>
          <w:lang w:val="uk-UA"/>
        </w:rPr>
      </w:pPr>
      <w:r w:rsidRPr="00DD3A05">
        <w:rPr>
          <w:bCs/>
          <w:spacing w:val="-2"/>
          <w:sz w:val="24"/>
          <w:szCs w:val="24"/>
          <w:lang w:val="uk-UA"/>
        </w:rPr>
        <w:t>Штатний розпис затверджується на початку діяльності підприємства його керівником і діє протягом усього періоду діяльності підприємства. Затвердження керівником підприємства штатного розпису здійснюється шляхом видання спеціального наказу.</w:t>
      </w:r>
    </w:p>
    <w:p w:rsidR="0002647E" w:rsidRPr="00DD3A05" w:rsidRDefault="0002647E" w:rsidP="0002647E">
      <w:pPr>
        <w:ind w:firstLine="567"/>
        <w:jc w:val="both"/>
        <w:rPr>
          <w:bCs/>
          <w:spacing w:val="-2"/>
          <w:sz w:val="24"/>
          <w:szCs w:val="24"/>
          <w:lang w:val="uk-UA"/>
        </w:rPr>
      </w:pPr>
      <w:r w:rsidRPr="00DD3A05">
        <w:rPr>
          <w:bCs/>
          <w:spacing w:val="-2"/>
          <w:sz w:val="24"/>
          <w:szCs w:val="24"/>
          <w:lang w:val="uk-UA"/>
        </w:rPr>
        <w:t>Зміни до штатного розпису (які також оформляються наказом, підписаним керівником) вносяться у випадку введення нових штатних одиниць, змін розміру оплати праці або істотних умов праці (систем і розмірів оплати праці, розрядів і найменувань посад і т.д.).</w:t>
      </w:r>
    </w:p>
    <w:p w:rsidR="0002647E" w:rsidRPr="00DD3A05" w:rsidRDefault="0002647E" w:rsidP="0002647E">
      <w:pPr>
        <w:ind w:firstLine="567"/>
        <w:jc w:val="both"/>
        <w:rPr>
          <w:bCs/>
          <w:spacing w:val="-2"/>
          <w:sz w:val="24"/>
          <w:szCs w:val="24"/>
          <w:lang w:val="uk-UA"/>
        </w:rPr>
      </w:pPr>
      <w:r w:rsidRPr="00DD3A05">
        <w:rPr>
          <w:bCs/>
          <w:spacing w:val="-2"/>
          <w:sz w:val="24"/>
          <w:szCs w:val="24"/>
          <w:lang w:val="uk-UA"/>
        </w:rPr>
        <w:t>Кількість і періодичність змін штатного розпису протягом року не обмежується. Але щомісяця змінювати та затверджувати штатний розпис недоцільно, тому при його складанні на початку року бажано враховувати перспективи розвитку підприємства.</w:t>
      </w:r>
    </w:p>
    <w:p w:rsidR="0002647E" w:rsidRPr="00DD3A05" w:rsidRDefault="0002647E" w:rsidP="0002647E">
      <w:pPr>
        <w:ind w:firstLine="567"/>
        <w:jc w:val="both"/>
        <w:rPr>
          <w:bCs/>
          <w:spacing w:val="-2"/>
          <w:sz w:val="24"/>
          <w:szCs w:val="24"/>
          <w:lang w:val="uk-UA"/>
        </w:rPr>
      </w:pPr>
      <w:r w:rsidRPr="00DD3A05">
        <w:rPr>
          <w:bCs/>
          <w:spacing w:val="-2"/>
          <w:sz w:val="24"/>
          <w:szCs w:val="24"/>
          <w:lang w:val="uk-UA"/>
        </w:rPr>
        <w:t>Відповідно до посад, затверджених у штатному розписі підприємства, складаються накази про прийняття працівників на роботу, а також записи в трудових книжках працівників.</w:t>
      </w:r>
    </w:p>
    <w:p w:rsidR="0002647E" w:rsidRPr="00DD3A05" w:rsidRDefault="0002647E" w:rsidP="0002647E">
      <w:pPr>
        <w:ind w:firstLine="567"/>
        <w:jc w:val="both"/>
        <w:rPr>
          <w:bCs/>
          <w:spacing w:val="-2"/>
          <w:sz w:val="24"/>
          <w:szCs w:val="24"/>
          <w:lang w:val="uk-UA"/>
        </w:rPr>
      </w:pPr>
      <w:r w:rsidRPr="00DD3A05">
        <w:rPr>
          <w:bCs/>
          <w:spacing w:val="-2"/>
          <w:sz w:val="24"/>
          <w:szCs w:val="24"/>
          <w:lang w:val="uk-UA"/>
        </w:rPr>
        <w:t>Також слід зазначити, що питання, пов’язані з обліком штатних працівників, регулюються наказом Держкомстату від 28.09.2005 № 286, «Про затвердження Інструкції зі статистики кількості працівників», дія якого поширюється на всі юридичні особи, їхні філії, представництва й інші відокремлені підрозділи, а також на фізичних осіб - підприємців, що використовують найману працю.</w:t>
      </w:r>
    </w:p>
    <w:p w:rsidR="00524C30" w:rsidRPr="00DD3A05" w:rsidRDefault="00524C30" w:rsidP="00524C30">
      <w:pPr>
        <w:ind w:firstLine="567"/>
        <w:jc w:val="both"/>
        <w:rPr>
          <w:bCs/>
          <w:i/>
          <w:spacing w:val="-2"/>
          <w:sz w:val="24"/>
          <w:szCs w:val="24"/>
          <w:lang w:val="uk-UA"/>
        </w:rPr>
      </w:pPr>
    </w:p>
    <w:p w:rsidR="00524C30" w:rsidRPr="00DD3A05" w:rsidRDefault="00524C30" w:rsidP="00524C30">
      <w:pPr>
        <w:ind w:firstLine="567"/>
        <w:jc w:val="both"/>
        <w:rPr>
          <w:bCs/>
          <w:i/>
          <w:spacing w:val="-2"/>
          <w:sz w:val="24"/>
          <w:szCs w:val="24"/>
          <w:lang w:val="uk-UA"/>
        </w:rPr>
      </w:pPr>
      <w:r w:rsidRPr="00DD3A05">
        <w:rPr>
          <w:bCs/>
          <w:i/>
          <w:spacing w:val="-2"/>
          <w:sz w:val="24"/>
          <w:szCs w:val="24"/>
          <w:lang w:val="uk-UA"/>
        </w:rPr>
        <w:t xml:space="preserve">Відповідальність за </w:t>
      </w:r>
      <w:proofErr w:type="spellStart"/>
      <w:r w:rsidRPr="00DD3A05">
        <w:rPr>
          <w:bCs/>
          <w:i/>
          <w:spacing w:val="-2"/>
          <w:sz w:val="24"/>
          <w:szCs w:val="24"/>
          <w:lang w:val="uk-UA"/>
        </w:rPr>
        <w:t>нескладання</w:t>
      </w:r>
      <w:proofErr w:type="spellEnd"/>
      <w:r w:rsidRPr="00DD3A05">
        <w:rPr>
          <w:bCs/>
          <w:i/>
          <w:spacing w:val="-2"/>
          <w:sz w:val="24"/>
          <w:szCs w:val="24"/>
          <w:lang w:val="uk-UA"/>
        </w:rPr>
        <w:t xml:space="preserve"> штатного розпису</w:t>
      </w:r>
    </w:p>
    <w:p w:rsidR="00524C30" w:rsidRPr="00DD3A05" w:rsidRDefault="00524C30" w:rsidP="00524C30">
      <w:pPr>
        <w:ind w:firstLine="567"/>
        <w:jc w:val="both"/>
        <w:rPr>
          <w:bCs/>
          <w:spacing w:val="-2"/>
          <w:sz w:val="24"/>
          <w:szCs w:val="24"/>
          <w:lang w:val="uk-UA"/>
        </w:rPr>
      </w:pPr>
      <w:r w:rsidRPr="00DD3A05">
        <w:rPr>
          <w:bCs/>
          <w:spacing w:val="-2"/>
          <w:sz w:val="24"/>
          <w:szCs w:val="24"/>
          <w:lang w:val="uk-UA"/>
        </w:rPr>
        <w:t>До проблеми недотримання окремими підприємствами обов’язку зі складання штатного розпису в черговий раз звернулося Міністерство праці та соціальної політики України у своєму листі від 27.06.2007 р. № 162/06/187-07.</w:t>
      </w:r>
    </w:p>
    <w:p w:rsidR="00524C30" w:rsidRPr="00DD3A05" w:rsidRDefault="00524C30" w:rsidP="00524C30">
      <w:pPr>
        <w:ind w:firstLine="567"/>
        <w:jc w:val="both"/>
        <w:rPr>
          <w:bCs/>
          <w:spacing w:val="-2"/>
          <w:sz w:val="24"/>
          <w:szCs w:val="24"/>
          <w:lang w:val="uk-UA"/>
        </w:rPr>
      </w:pPr>
      <w:r w:rsidRPr="00DD3A05">
        <w:rPr>
          <w:bCs/>
          <w:spacing w:val="-2"/>
          <w:sz w:val="24"/>
          <w:szCs w:val="24"/>
          <w:lang w:val="uk-UA"/>
        </w:rPr>
        <w:t>З погляду, викладеного в цьому листі, відсутність штатного розпису варто вважати порушенням вимог законодавства про працю, за яке роботодавець повинен нести адміністративну відповідальність відповідно до частини 1 статті 41</w:t>
      </w:r>
    </w:p>
    <w:p w:rsidR="00524C30" w:rsidRPr="00DD3A05" w:rsidRDefault="00524C30" w:rsidP="00524C30">
      <w:pPr>
        <w:ind w:firstLine="567"/>
        <w:jc w:val="both"/>
        <w:rPr>
          <w:bCs/>
          <w:spacing w:val="-2"/>
          <w:sz w:val="24"/>
          <w:szCs w:val="24"/>
          <w:lang w:val="uk-UA"/>
        </w:rPr>
      </w:pPr>
      <w:r w:rsidRPr="00DD3A05">
        <w:rPr>
          <w:bCs/>
          <w:spacing w:val="-2"/>
          <w:sz w:val="24"/>
          <w:szCs w:val="24"/>
          <w:lang w:val="uk-UA"/>
        </w:rPr>
        <w:t>Кодексу України про адміністративні правопорушення.</w:t>
      </w:r>
    </w:p>
    <w:p w:rsidR="00524C30" w:rsidRPr="00DD3A05" w:rsidRDefault="00524C30" w:rsidP="00524C30">
      <w:pPr>
        <w:ind w:firstLine="567"/>
        <w:jc w:val="both"/>
        <w:rPr>
          <w:bCs/>
          <w:spacing w:val="-2"/>
          <w:sz w:val="24"/>
          <w:szCs w:val="24"/>
          <w:lang w:val="uk-UA"/>
        </w:rPr>
      </w:pPr>
      <w:r w:rsidRPr="00DD3A05">
        <w:rPr>
          <w:bCs/>
          <w:spacing w:val="-2"/>
          <w:sz w:val="24"/>
          <w:szCs w:val="24"/>
          <w:lang w:val="uk-UA"/>
        </w:rPr>
        <w:t xml:space="preserve">Нагадуємо, що ст. 41 передбачає адміністративну відповідальність у вигляді штрафу, що накладається на посадових осіб, які відповідають за ведення кадрового обліку, у розмірі від 15 до 50 неоподатковуваних мінімумів доходів громадян (від 255 до 850 </w:t>
      </w:r>
      <w:proofErr w:type="spellStart"/>
      <w:r w:rsidRPr="00DD3A05">
        <w:rPr>
          <w:bCs/>
          <w:spacing w:val="-2"/>
          <w:sz w:val="24"/>
          <w:szCs w:val="24"/>
          <w:lang w:val="uk-UA"/>
        </w:rPr>
        <w:t>грн</w:t>
      </w:r>
      <w:proofErr w:type="spellEnd"/>
      <w:r w:rsidRPr="00DD3A05">
        <w:rPr>
          <w:bCs/>
          <w:spacing w:val="-2"/>
          <w:sz w:val="24"/>
          <w:szCs w:val="24"/>
          <w:lang w:val="uk-UA"/>
        </w:rPr>
        <w:t>). Така ж відповідальність покладається на посадових осіб у зв’язку зі складанням штатного розпису, що не відповідає нормам чинного законодавства, — не у встановленій формі, з використанням назв посад, не передбачених Класифікатором.</w:t>
      </w:r>
    </w:p>
    <w:p w:rsidR="00660F49" w:rsidRPr="00DD3A05" w:rsidRDefault="00524C30" w:rsidP="00524C30">
      <w:pPr>
        <w:ind w:firstLine="567"/>
        <w:jc w:val="both"/>
        <w:rPr>
          <w:bCs/>
          <w:spacing w:val="-2"/>
          <w:sz w:val="24"/>
          <w:szCs w:val="24"/>
          <w:lang w:val="uk-UA"/>
        </w:rPr>
      </w:pPr>
      <w:r w:rsidRPr="00DD3A05">
        <w:rPr>
          <w:bCs/>
          <w:spacing w:val="-2"/>
          <w:sz w:val="24"/>
          <w:szCs w:val="24"/>
          <w:lang w:val="uk-UA"/>
        </w:rPr>
        <w:t xml:space="preserve">Адміністративні штрафи за порушення трудового законодавства мають право накладати районні (міські) суди і Державний департамент нагляду за дотриманням законодавства про працю Мінпраці України (ст. 221 і ст. 2301 Кодексу про адміністративні правопорушення) у порядку, передбаченому Інструкцією з оформлення органами </w:t>
      </w:r>
      <w:proofErr w:type="spellStart"/>
      <w:r w:rsidRPr="00DD3A05">
        <w:rPr>
          <w:bCs/>
          <w:spacing w:val="-2"/>
          <w:sz w:val="24"/>
          <w:szCs w:val="24"/>
          <w:lang w:val="uk-UA"/>
        </w:rPr>
        <w:t>Держнаглядпраці</w:t>
      </w:r>
      <w:proofErr w:type="spellEnd"/>
      <w:r w:rsidRPr="00DD3A05">
        <w:rPr>
          <w:bCs/>
          <w:spacing w:val="-2"/>
          <w:sz w:val="24"/>
          <w:szCs w:val="24"/>
          <w:lang w:val="uk-UA"/>
        </w:rPr>
        <w:t xml:space="preserve"> матеріалів про адміністративні правопорушення, затвердженої наказом Міністерства праці та соціальної політики від 21.03.03 р. № 72.</w:t>
      </w:r>
    </w:p>
    <w:p w:rsidR="00E86CFD" w:rsidRPr="00DD0BAB" w:rsidRDefault="00DD0BAB" w:rsidP="00DD0BAB">
      <w:pPr>
        <w:pStyle w:val="aff"/>
        <w:ind w:firstLine="709"/>
        <w:jc w:val="both"/>
        <w:rPr>
          <w:b/>
          <w:sz w:val="28"/>
          <w:szCs w:val="28"/>
          <w:lang w:val="uk-UA"/>
        </w:rPr>
      </w:pPr>
      <w:r w:rsidRPr="00DD0BAB">
        <w:rPr>
          <w:b/>
          <w:sz w:val="28"/>
          <w:szCs w:val="28"/>
          <w:lang w:val="uk-UA"/>
        </w:rPr>
        <w:lastRenderedPageBreak/>
        <w:t xml:space="preserve">4.1. </w:t>
      </w:r>
      <w:r>
        <w:rPr>
          <w:b/>
          <w:sz w:val="28"/>
          <w:szCs w:val="28"/>
          <w:lang w:val="uk-UA"/>
        </w:rPr>
        <w:t>П</w:t>
      </w:r>
      <w:r w:rsidRPr="00DD0BAB">
        <w:rPr>
          <w:b/>
          <w:sz w:val="28"/>
          <w:szCs w:val="28"/>
          <w:lang w:val="uk-UA"/>
        </w:rPr>
        <w:t>риклад рішення сільської ради про затвердження структури штату КП "</w:t>
      </w:r>
      <w:r>
        <w:rPr>
          <w:b/>
          <w:sz w:val="28"/>
          <w:szCs w:val="28"/>
          <w:lang w:val="uk-UA"/>
        </w:rPr>
        <w:t>В</w:t>
      </w:r>
      <w:r w:rsidRPr="00DD0BAB">
        <w:rPr>
          <w:b/>
          <w:sz w:val="28"/>
          <w:szCs w:val="28"/>
          <w:lang w:val="uk-UA"/>
        </w:rPr>
        <w:t xml:space="preserve">одоканал" </w:t>
      </w:r>
    </w:p>
    <w:p w:rsidR="00E86CFD" w:rsidRDefault="00E86CFD" w:rsidP="00E86CFD">
      <w:pPr>
        <w:pStyle w:val="aff"/>
        <w:jc w:val="center"/>
        <w:rPr>
          <w:lang w:val="uk-UA"/>
        </w:rPr>
      </w:pPr>
    </w:p>
    <w:p w:rsidR="00E86CFD" w:rsidRPr="00DD3A05" w:rsidRDefault="00E86CFD" w:rsidP="00E86CFD">
      <w:pPr>
        <w:pStyle w:val="aff"/>
        <w:jc w:val="center"/>
        <w:rPr>
          <w:lang w:val="uk-UA"/>
        </w:rPr>
      </w:pPr>
      <w:r w:rsidRPr="00DD3A05">
        <w:rPr>
          <w:lang w:val="uk-UA"/>
        </w:rPr>
        <w:t>УКРАЇНА</w:t>
      </w:r>
    </w:p>
    <w:p w:rsidR="00E86CFD" w:rsidRPr="00DD3A05" w:rsidRDefault="00E86CFD" w:rsidP="00E86CFD">
      <w:pPr>
        <w:pStyle w:val="aff"/>
        <w:jc w:val="center"/>
        <w:rPr>
          <w:lang w:val="uk-UA"/>
        </w:rPr>
      </w:pPr>
      <w:r w:rsidRPr="00DD3A05">
        <w:rPr>
          <w:rStyle w:val="af4"/>
          <w:lang w:val="uk-UA"/>
        </w:rPr>
        <w:t>_________________ сільська рада</w:t>
      </w:r>
    </w:p>
    <w:p w:rsidR="00E86CFD" w:rsidRPr="00DD3A05" w:rsidRDefault="00E86CFD" w:rsidP="00E86CFD">
      <w:pPr>
        <w:pStyle w:val="aff"/>
        <w:jc w:val="center"/>
        <w:rPr>
          <w:lang w:val="uk-UA"/>
        </w:rPr>
      </w:pPr>
      <w:r w:rsidRPr="00DD3A05">
        <w:rPr>
          <w:rStyle w:val="af4"/>
          <w:lang w:val="uk-UA"/>
        </w:rPr>
        <w:t>___________________________ області</w:t>
      </w:r>
    </w:p>
    <w:p w:rsidR="00E86CFD" w:rsidRPr="00DD3A05" w:rsidRDefault="00241496" w:rsidP="00E86CFD">
      <w:pPr>
        <w:pStyle w:val="5"/>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E86CFD" w:rsidRPr="00DD3A05">
        <w:rPr>
          <w:rFonts w:ascii="Times New Roman" w:hAnsi="Times New Roman" w:cs="Times New Roman"/>
          <w:color w:val="auto"/>
          <w:sz w:val="24"/>
          <w:szCs w:val="24"/>
          <w:lang w:val="uk-UA"/>
        </w:rPr>
        <w:t xml:space="preserve">_________________ </w:t>
      </w:r>
      <w:r w:rsidR="00E86CFD" w:rsidRPr="00DD3A05">
        <w:rPr>
          <w:rFonts w:ascii="Times New Roman" w:hAnsi="Times New Roman" w:cs="Times New Roman"/>
          <w:b/>
          <w:color w:val="auto"/>
          <w:sz w:val="24"/>
          <w:szCs w:val="24"/>
          <w:lang w:val="uk-UA"/>
        </w:rPr>
        <w:t>району</w:t>
      </w:r>
      <w:r>
        <w:rPr>
          <w:rFonts w:ascii="Times New Roman" w:hAnsi="Times New Roman" w:cs="Times New Roman"/>
          <w:b/>
          <w:color w:val="auto"/>
          <w:sz w:val="24"/>
          <w:szCs w:val="24"/>
          <w:lang w:val="uk-UA"/>
        </w:rPr>
        <w:t xml:space="preserve"> </w:t>
      </w:r>
    </w:p>
    <w:p w:rsidR="00E86CFD" w:rsidRPr="00DD3A05" w:rsidRDefault="00E86CFD" w:rsidP="00E86CFD">
      <w:pPr>
        <w:pStyle w:val="aff"/>
        <w:rPr>
          <w:lang w:val="uk-UA"/>
        </w:rPr>
      </w:pPr>
      <w:r w:rsidRPr="00DD3A05">
        <w:rPr>
          <w:noProof/>
        </w:rPr>
        <mc:AlternateContent>
          <mc:Choice Requires="wps">
            <w:drawing>
              <wp:inline distT="0" distB="0" distL="0" distR="0" wp14:anchorId="5D16A26D" wp14:editId="48621247">
                <wp:extent cx="6188710" cy="66040"/>
                <wp:effectExtent l="0" t="0" r="0" b="0"/>
                <wp:docPr id="8" name="Прямоугольник 8" descr="D:\DOCUME~1\sec\LOCALS~1\Temp\msohtmlclip1\01\clip_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88710" cy="66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A7C42F5" id="Прямоугольник 8" o:spid="_x0000_s1026" style="width:487.3pt;height: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" filled="f" stroked="f">
                <o:lock v:ext="edit" aspectratio="t"/>
                <w10:anchorlock/>
              </v:rect>
            </w:pict>
          </mc:Fallback>
        </mc:AlternateContent>
      </w:r>
    </w:p>
    <w:p w:rsidR="00E86CFD" w:rsidRPr="00DD3A05" w:rsidRDefault="00E86CFD" w:rsidP="00E86CFD">
      <w:pPr>
        <w:pStyle w:val="6"/>
        <w:jc w:val="center"/>
        <w:rPr>
          <w:rFonts w:ascii="Times New Roman" w:hAnsi="Times New Roman" w:cs="Times New Roman"/>
          <w:color w:val="auto"/>
          <w:sz w:val="24"/>
          <w:szCs w:val="24"/>
          <w:lang w:val="uk-UA"/>
        </w:rPr>
      </w:pPr>
      <w:r w:rsidRPr="00DD3A05">
        <w:rPr>
          <w:rFonts w:ascii="Times New Roman" w:hAnsi="Times New Roman" w:cs="Times New Roman"/>
          <w:color w:val="auto"/>
          <w:sz w:val="24"/>
          <w:szCs w:val="24"/>
          <w:lang w:val="uk-UA"/>
        </w:rPr>
        <w:t>Рішення</w:t>
      </w:r>
    </w:p>
    <w:p w:rsidR="00E86CFD" w:rsidRPr="00DD3A05" w:rsidRDefault="00E86CFD" w:rsidP="00E86CFD">
      <w:pPr>
        <w:pStyle w:val="aff"/>
        <w:jc w:val="center"/>
        <w:rPr>
          <w:lang w:val="uk-UA"/>
        </w:rPr>
      </w:pPr>
      <w:r>
        <w:rPr>
          <w:lang w:val="uk-UA"/>
        </w:rPr>
        <w:t>________________</w:t>
      </w:r>
      <w:r w:rsidRPr="00DD3A05">
        <w:rPr>
          <w:lang w:val="uk-UA"/>
        </w:rPr>
        <w:t xml:space="preserve"> сесії </w:t>
      </w:r>
      <w:r>
        <w:rPr>
          <w:lang w:val="uk-UA"/>
        </w:rPr>
        <w:t>____________</w:t>
      </w:r>
      <w:r w:rsidRPr="00DD3A05">
        <w:rPr>
          <w:lang w:val="uk-UA"/>
        </w:rPr>
        <w:t xml:space="preserve"> </w:t>
      </w:r>
      <w:r>
        <w:rPr>
          <w:lang w:val="uk-UA"/>
        </w:rPr>
        <w:t xml:space="preserve">сільської </w:t>
      </w:r>
      <w:r w:rsidRPr="00DD3A05">
        <w:rPr>
          <w:lang w:val="uk-UA"/>
        </w:rPr>
        <w:t xml:space="preserve">ради </w:t>
      </w:r>
      <w:r>
        <w:rPr>
          <w:lang w:val="uk-UA"/>
        </w:rPr>
        <w:t>_____________</w:t>
      </w:r>
      <w:r w:rsidRPr="00DD3A05">
        <w:rPr>
          <w:lang w:val="uk-UA"/>
        </w:rPr>
        <w:t xml:space="preserve"> скликання</w:t>
      </w:r>
    </w:p>
    <w:p w:rsidR="00E86CFD" w:rsidRPr="00DD3A05" w:rsidRDefault="00E86CFD" w:rsidP="00E86CFD">
      <w:pPr>
        <w:pStyle w:val="aff"/>
        <w:rPr>
          <w:lang w:val="uk-UA"/>
        </w:rPr>
      </w:pPr>
      <w:r w:rsidRPr="00DD3A05">
        <w:rPr>
          <w:lang w:val="uk-UA"/>
        </w:rPr>
        <w:t xml:space="preserve">Від </w:t>
      </w:r>
      <w:r>
        <w:rPr>
          <w:lang w:val="uk-UA"/>
        </w:rPr>
        <w:t>___ ___________</w:t>
      </w:r>
      <w:r w:rsidRPr="00DD3A05">
        <w:rPr>
          <w:lang w:val="uk-UA"/>
        </w:rPr>
        <w:t xml:space="preserve"> 201</w:t>
      </w:r>
      <w:r>
        <w:rPr>
          <w:lang w:val="uk-UA"/>
        </w:rPr>
        <w:t>6</w:t>
      </w:r>
      <w:r w:rsidRPr="00DD3A05">
        <w:rPr>
          <w:lang w:val="uk-UA"/>
        </w:rPr>
        <w:t xml:space="preserve"> року</w:t>
      </w:r>
    </w:p>
    <w:p w:rsidR="00E86CFD" w:rsidRPr="00DD3A05" w:rsidRDefault="00E86CFD" w:rsidP="00E86CFD">
      <w:pPr>
        <w:pStyle w:val="aff"/>
        <w:rPr>
          <w:lang w:val="uk-UA"/>
        </w:rPr>
      </w:pPr>
      <w:r w:rsidRPr="00DD3A05">
        <w:rPr>
          <w:lang w:val="uk-UA"/>
        </w:rPr>
        <w:t xml:space="preserve">№ </w:t>
      </w:r>
      <w:r>
        <w:rPr>
          <w:lang w:val="uk-UA"/>
        </w:rPr>
        <w:t xml:space="preserve">___________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с. _________________</w:t>
      </w:r>
    </w:p>
    <w:p w:rsidR="00E86CFD" w:rsidRPr="00DD3A05" w:rsidRDefault="00E86CFD" w:rsidP="00E86CFD">
      <w:pPr>
        <w:pStyle w:val="aff"/>
        <w:rPr>
          <w:lang w:val="uk-UA"/>
        </w:rPr>
      </w:pPr>
      <w:r w:rsidRPr="00DD3A05">
        <w:rPr>
          <w:lang w:val="uk-UA"/>
        </w:rPr>
        <w:t> </w:t>
      </w:r>
    </w:p>
    <w:p w:rsidR="00E86CFD" w:rsidRPr="00DD3A05" w:rsidRDefault="00E86CFD" w:rsidP="00E86CFD">
      <w:pPr>
        <w:pStyle w:val="aff"/>
        <w:spacing w:before="0" w:beforeAutospacing="0" w:after="0" w:afterAutospacing="0"/>
        <w:rPr>
          <w:lang w:val="uk-UA"/>
        </w:rPr>
      </w:pPr>
      <w:r w:rsidRPr="00DD3A05">
        <w:rPr>
          <w:rStyle w:val="af4"/>
          <w:lang w:val="uk-UA"/>
        </w:rPr>
        <w:t xml:space="preserve">Про структуру штату КП </w:t>
      </w:r>
      <w:r>
        <w:rPr>
          <w:rStyle w:val="af4"/>
          <w:lang w:val="uk-UA"/>
        </w:rPr>
        <w:t>"Водоканал"</w:t>
      </w:r>
    </w:p>
    <w:p w:rsidR="00E86CFD" w:rsidRDefault="00E86CFD" w:rsidP="00E86CFD">
      <w:pPr>
        <w:pStyle w:val="aff"/>
        <w:spacing w:before="0" w:beforeAutospacing="0" w:after="0" w:afterAutospacing="0"/>
        <w:rPr>
          <w:rStyle w:val="af4"/>
          <w:lang w:val="uk-UA"/>
        </w:rPr>
      </w:pPr>
      <w:r>
        <w:rPr>
          <w:rStyle w:val="af4"/>
          <w:lang w:val="uk-UA"/>
        </w:rPr>
        <w:t>____________________ сільської р</w:t>
      </w:r>
      <w:r w:rsidRPr="00DD3A05">
        <w:rPr>
          <w:rStyle w:val="af4"/>
          <w:lang w:val="uk-UA"/>
        </w:rPr>
        <w:t xml:space="preserve">ади, </w:t>
      </w:r>
    </w:p>
    <w:p w:rsidR="00E86CFD" w:rsidRPr="00DD3A05" w:rsidRDefault="00E86CFD" w:rsidP="00E86CFD">
      <w:pPr>
        <w:pStyle w:val="aff"/>
        <w:spacing w:before="0" w:beforeAutospacing="0" w:after="0" w:afterAutospacing="0"/>
        <w:rPr>
          <w:lang w:val="uk-UA"/>
        </w:rPr>
      </w:pPr>
      <w:r w:rsidRPr="00DD3A05">
        <w:rPr>
          <w:rStyle w:val="af4"/>
          <w:lang w:val="uk-UA"/>
        </w:rPr>
        <w:t>яке фінансується з міського бюджету</w:t>
      </w:r>
    </w:p>
    <w:p w:rsidR="00E86CFD" w:rsidRPr="00DD3A05" w:rsidRDefault="00E86CFD" w:rsidP="00E86CFD">
      <w:pPr>
        <w:pStyle w:val="aff"/>
        <w:rPr>
          <w:lang w:val="uk-UA"/>
        </w:rPr>
      </w:pPr>
      <w:r w:rsidRPr="00DD3A05">
        <w:rPr>
          <w:lang w:val="uk-UA"/>
        </w:rPr>
        <w:t> </w:t>
      </w:r>
    </w:p>
    <w:p w:rsidR="00E86CFD" w:rsidRPr="00DD3A05" w:rsidRDefault="00E86CFD" w:rsidP="00E86CFD">
      <w:pPr>
        <w:pStyle w:val="aff"/>
        <w:rPr>
          <w:lang w:val="uk-UA"/>
        </w:rPr>
      </w:pPr>
      <w:r w:rsidRPr="00DD3A05">
        <w:rPr>
          <w:lang w:val="uk-UA"/>
        </w:rPr>
        <w:t xml:space="preserve">Відповідно до ст. ст. 26, 59 Закону України </w:t>
      </w:r>
      <w:r>
        <w:rPr>
          <w:lang w:val="uk-UA"/>
        </w:rPr>
        <w:t>"</w:t>
      </w:r>
      <w:r w:rsidRPr="00DD3A05">
        <w:rPr>
          <w:lang w:val="uk-UA"/>
        </w:rPr>
        <w:t>Про місцеве самоврядування в Україні</w:t>
      </w:r>
      <w:r>
        <w:rPr>
          <w:lang w:val="uk-UA"/>
        </w:rPr>
        <w:t>"</w:t>
      </w:r>
      <w:r w:rsidRPr="00DD3A05">
        <w:rPr>
          <w:lang w:val="uk-UA"/>
        </w:rPr>
        <w:t xml:space="preserve">, </w:t>
      </w:r>
      <w:r>
        <w:rPr>
          <w:lang w:val="uk-UA"/>
        </w:rPr>
        <w:t>сільська</w:t>
      </w:r>
      <w:r w:rsidR="00241496">
        <w:rPr>
          <w:lang w:val="uk-UA"/>
        </w:rPr>
        <w:t xml:space="preserve"> </w:t>
      </w:r>
      <w:r w:rsidRPr="00DD3A05">
        <w:rPr>
          <w:lang w:val="uk-UA"/>
        </w:rPr>
        <w:t>рада</w:t>
      </w:r>
    </w:p>
    <w:p w:rsidR="00E86CFD" w:rsidRPr="00DD3A05" w:rsidRDefault="00E86CFD" w:rsidP="00E86CFD">
      <w:pPr>
        <w:pStyle w:val="aff"/>
        <w:jc w:val="center"/>
        <w:rPr>
          <w:lang w:val="uk-UA"/>
        </w:rPr>
      </w:pPr>
      <w:r w:rsidRPr="00DD3A05">
        <w:rPr>
          <w:rStyle w:val="af4"/>
          <w:lang w:val="uk-UA"/>
        </w:rPr>
        <w:t>вирішила:</w:t>
      </w:r>
    </w:p>
    <w:p w:rsidR="00E86CFD" w:rsidRPr="00DD3A05" w:rsidRDefault="00E86CFD" w:rsidP="00E86CFD">
      <w:pPr>
        <w:pStyle w:val="aff"/>
        <w:rPr>
          <w:lang w:val="uk-UA"/>
        </w:rPr>
      </w:pPr>
      <w:r w:rsidRPr="00DD3A05">
        <w:rPr>
          <w:lang w:val="uk-UA"/>
        </w:rPr>
        <w:t> </w:t>
      </w:r>
    </w:p>
    <w:p w:rsidR="00E86CFD" w:rsidRPr="00DD3A05" w:rsidRDefault="00E86CFD" w:rsidP="00E86CFD">
      <w:pPr>
        <w:pStyle w:val="aff"/>
        <w:ind w:left="765"/>
        <w:rPr>
          <w:lang w:val="uk-UA"/>
        </w:rPr>
      </w:pPr>
      <w:r w:rsidRPr="00DD3A05">
        <w:rPr>
          <w:lang w:val="uk-UA"/>
        </w:rPr>
        <w:t>1.</w:t>
      </w:r>
      <w:r>
        <w:rPr>
          <w:lang w:val="uk-UA"/>
        </w:rPr>
        <w:t xml:space="preserve"> </w:t>
      </w:r>
      <w:r w:rsidRPr="00DD3A05">
        <w:rPr>
          <w:lang w:val="uk-UA"/>
        </w:rPr>
        <w:t>Затвердити структуру штату КП «</w:t>
      </w:r>
      <w:r>
        <w:rPr>
          <w:lang w:val="uk-UA"/>
        </w:rPr>
        <w:t>Водоканал</w:t>
      </w:r>
      <w:r w:rsidRPr="00DD3A05">
        <w:rPr>
          <w:lang w:val="uk-UA"/>
        </w:rPr>
        <w:t xml:space="preserve">» </w:t>
      </w:r>
      <w:r>
        <w:rPr>
          <w:lang w:val="uk-UA"/>
        </w:rPr>
        <w:t>_____________ сільської</w:t>
      </w:r>
      <w:r w:rsidR="00241496">
        <w:rPr>
          <w:lang w:val="uk-UA"/>
        </w:rPr>
        <w:t xml:space="preserve"> </w:t>
      </w:r>
      <w:r w:rsidRPr="00DD3A05">
        <w:rPr>
          <w:lang w:val="uk-UA"/>
        </w:rPr>
        <w:t xml:space="preserve">ради, яке фінансується з </w:t>
      </w:r>
      <w:r>
        <w:rPr>
          <w:lang w:val="uk-UA"/>
        </w:rPr>
        <w:t xml:space="preserve">сільського </w:t>
      </w:r>
      <w:r w:rsidRPr="00DD3A05">
        <w:rPr>
          <w:lang w:val="uk-UA"/>
        </w:rPr>
        <w:t>бюджету (додається).</w:t>
      </w:r>
    </w:p>
    <w:p w:rsidR="00E86CFD" w:rsidRPr="00DD3A05" w:rsidRDefault="00E86CFD" w:rsidP="00E86CFD">
      <w:pPr>
        <w:pStyle w:val="aff"/>
        <w:ind w:left="720"/>
        <w:rPr>
          <w:lang w:val="uk-UA"/>
        </w:rPr>
      </w:pPr>
      <w:r>
        <w:rPr>
          <w:lang w:val="uk-UA"/>
        </w:rPr>
        <w:t>2.</w:t>
      </w:r>
      <w:r w:rsidR="00241496">
        <w:rPr>
          <w:lang w:val="uk-UA"/>
        </w:rPr>
        <w:t xml:space="preserve"> </w:t>
      </w:r>
      <w:r>
        <w:rPr>
          <w:lang w:val="uk-UA"/>
        </w:rPr>
        <w:t>Заступнику сільського голови ____________</w:t>
      </w:r>
      <w:r w:rsidR="00241496">
        <w:rPr>
          <w:lang w:val="uk-UA"/>
        </w:rPr>
        <w:t xml:space="preserve"> </w:t>
      </w:r>
      <w:r w:rsidRPr="00DD3A05">
        <w:rPr>
          <w:lang w:val="uk-UA"/>
        </w:rPr>
        <w:t xml:space="preserve">за погодженням з бюджетною комісією передбачити витрати на утримання КП </w:t>
      </w:r>
      <w:r>
        <w:rPr>
          <w:lang w:val="uk-UA"/>
        </w:rPr>
        <w:t xml:space="preserve">"Водоканал" _____________ сільської </w:t>
      </w:r>
      <w:r w:rsidRPr="00DD3A05">
        <w:rPr>
          <w:lang w:val="uk-UA"/>
        </w:rPr>
        <w:t>ради відповідно до чинного законодавства і нормативних актів.</w:t>
      </w:r>
    </w:p>
    <w:p w:rsidR="00E86CFD" w:rsidRDefault="00E86CFD" w:rsidP="00E86CFD">
      <w:pPr>
        <w:pStyle w:val="aff"/>
        <w:ind w:left="720"/>
        <w:rPr>
          <w:lang w:val="uk-UA"/>
        </w:rPr>
      </w:pPr>
      <w:r w:rsidRPr="00DD3A05">
        <w:rPr>
          <w:lang w:val="uk-UA"/>
        </w:rPr>
        <w:t xml:space="preserve">3. Контроль за виконанням даного рішення покласти на </w:t>
      </w:r>
      <w:r>
        <w:rPr>
          <w:lang w:val="uk-UA"/>
        </w:rPr>
        <w:t xml:space="preserve">сільського </w:t>
      </w:r>
      <w:r w:rsidRPr="00DD3A05">
        <w:rPr>
          <w:lang w:val="uk-UA"/>
        </w:rPr>
        <w:t xml:space="preserve">голову </w:t>
      </w:r>
      <w:r>
        <w:rPr>
          <w:lang w:val="uk-UA"/>
        </w:rPr>
        <w:t xml:space="preserve">______________________ </w:t>
      </w:r>
    </w:p>
    <w:p w:rsidR="00E86CFD" w:rsidRDefault="00E86CFD" w:rsidP="00E86CFD">
      <w:pPr>
        <w:pStyle w:val="aff"/>
        <w:ind w:left="720"/>
        <w:rPr>
          <w:lang w:val="uk-UA"/>
        </w:rPr>
      </w:pPr>
    </w:p>
    <w:p w:rsidR="00E86CFD" w:rsidRPr="00DD3A05" w:rsidRDefault="00E86CFD" w:rsidP="00E86CFD">
      <w:pPr>
        <w:pStyle w:val="aff"/>
        <w:ind w:firstLine="708"/>
        <w:rPr>
          <w:lang w:val="uk-UA"/>
        </w:rPr>
      </w:pPr>
      <w:r>
        <w:rPr>
          <w:lang w:val="uk-UA"/>
        </w:rPr>
        <w:t xml:space="preserve">Сільський </w:t>
      </w:r>
      <w:r w:rsidRPr="00DD3A05">
        <w:rPr>
          <w:lang w:val="uk-UA"/>
        </w:rPr>
        <w:t>голова </w:t>
      </w:r>
      <w:r>
        <w:rPr>
          <w:lang w:val="uk-UA"/>
        </w:rPr>
        <w:tab/>
      </w:r>
      <w:r>
        <w:rPr>
          <w:lang w:val="uk-UA"/>
        </w:rPr>
        <w:tab/>
      </w:r>
      <w:r>
        <w:rPr>
          <w:lang w:val="uk-UA"/>
        </w:rPr>
        <w:tab/>
      </w:r>
      <w:r>
        <w:rPr>
          <w:lang w:val="uk-UA"/>
        </w:rPr>
        <w:tab/>
      </w:r>
      <w:r>
        <w:rPr>
          <w:lang w:val="uk-UA"/>
        </w:rPr>
        <w:tab/>
        <w:t>________________________</w:t>
      </w:r>
    </w:p>
    <w:p w:rsidR="00E86CFD" w:rsidRPr="00DD3A05" w:rsidRDefault="00E86CFD" w:rsidP="00E86CFD">
      <w:pPr>
        <w:pStyle w:val="aff"/>
        <w:jc w:val="right"/>
        <w:rPr>
          <w:lang w:val="uk-UA"/>
        </w:rPr>
      </w:pPr>
      <w:r w:rsidRPr="00DD3A05">
        <w:rPr>
          <w:lang w:val="uk-UA"/>
        </w:rPr>
        <w:t> </w:t>
      </w:r>
    </w:p>
    <w:p w:rsidR="00E86CFD" w:rsidRPr="00DD3A05" w:rsidRDefault="00E86CFD" w:rsidP="00E86CFD">
      <w:pPr>
        <w:pStyle w:val="aff"/>
        <w:jc w:val="right"/>
        <w:rPr>
          <w:lang w:val="uk-UA"/>
        </w:rPr>
      </w:pPr>
      <w:r w:rsidRPr="00DD3A05">
        <w:rPr>
          <w:lang w:val="uk-UA"/>
        </w:rPr>
        <w:lastRenderedPageBreak/>
        <w:t>Додаток</w:t>
      </w:r>
    </w:p>
    <w:p w:rsidR="00E86CFD" w:rsidRPr="00DD3A05" w:rsidRDefault="00E86CFD" w:rsidP="00E86CFD">
      <w:pPr>
        <w:pStyle w:val="aff"/>
        <w:spacing w:before="0" w:beforeAutospacing="0" w:after="0" w:afterAutospacing="0"/>
        <w:jc w:val="right"/>
        <w:rPr>
          <w:lang w:val="uk-UA"/>
        </w:rPr>
      </w:pPr>
      <w:r w:rsidRPr="00DD3A05">
        <w:rPr>
          <w:lang w:val="uk-UA"/>
        </w:rPr>
        <w:t>до рішення</w:t>
      </w:r>
      <w:r>
        <w:rPr>
          <w:lang w:val="uk-UA"/>
        </w:rPr>
        <w:t xml:space="preserve"> ____________</w:t>
      </w:r>
      <w:r w:rsidRPr="00DD3A05">
        <w:rPr>
          <w:lang w:val="uk-UA"/>
        </w:rPr>
        <w:t xml:space="preserve"> сесії </w:t>
      </w:r>
      <w:r>
        <w:rPr>
          <w:lang w:val="uk-UA"/>
        </w:rPr>
        <w:t xml:space="preserve">сільської </w:t>
      </w:r>
      <w:r w:rsidRPr="00DD3A05">
        <w:rPr>
          <w:lang w:val="uk-UA"/>
        </w:rPr>
        <w:t>ради</w:t>
      </w:r>
    </w:p>
    <w:p w:rsidR="00E86CFD" w:rsidRPr="00DD3A05" w:rsidRDefault="00E86CFD" w:rsidP="00E86CFD">
      <w:pPr>
        <w:pStyle w:val="aff"/>
        <w:spacing w:before="0" w:beforeAutospacing="0" w:after="0" w:afterAutospacing="0"/>
        <w:jc w:val="right"/>
        <w:rPr>
          <w:lang w:val="uk-UA"/>
        </w:rPr>
      </w:pPr>
      <w:r>
        <w:rPr>
          <w:lang w:val="uk-UA"/>
        </w:rPr>
        <w:t>_________________</w:t>
      </w:r>
      <w:r w:rsidRPr="00DD3A05">
        <w:rPr>
          <w:lang w:val="uk-UA"/>
        </w:rPr>
        <w:t xml:space="preserve"> скликання</w:t>
      </w:r>
      <w:r w:rsidRPr="00DD3A05">
        <w:rPr>
          <w:lang w:val="uk-UA"/>
        </w:rPr>
        <w:br/>
      </w:r>
      <w:r w:rsidR="00241496">
        <w:rPr>
          <w:lang w:val="uk-UA"/>
        </w:rPr>
        <w:t xml:space="preserve"> </w:t>
      </w:r>
      <w:r w:rsidRPr="00DD3A05">
        <w:rPr>
          <w:lang w:val="uk-UA"/>
        </w:rPr>
        <w:t xml:space="preserve">від </w:t>
      </w:r>
      <w:r>
        <w:rPr>
          <w:lang w:val="uk-UA"/>
        </w:rPr>
        <w:t>____ __________</w:t>
      </w:r>
      <w:r w:rsidRPr="00DD3A05">
        <w:rPr>
          <w:lang w:val="uk-UA"/>
        </w:rPr>
        <w:t>201</w:t>
      </w:r>
      <w:r>
        <w:rPr>
          <w:lang w:val="uk-UA"/>
        </w:rPr>
        <w:t>6</w:t>
      </w:r>
      <w:r w:rsidRPr="00DD3A05">
        <w:rPr>
          <w:lang w:val="uk-UA"/>
        </w:rPr>
        <w:t xml:space="preserve"> року</w:t>
      </w:r>
      <w:r w:rsidRPr="00DD3A05">
        <w:rPr>
          <w:lang w:val="uk-UA"/>
        </w:rPr>
        <w:br/>
      </w:r>
      <w:r w:rsidR="00241496">
        <w:rPr>
          <w:lang w:val="uk-UA"/>
        </w:rPr>
        <w:t xml:space="preserve"> </w:t>
      </w:r>
      <w:r w:rsidRPr="00DD3A05">
        <w:rPr>
          <w:lang w:val="uk-UA"/>
        </w:rPr>
        <w:t>№</w:t>
      </w:r>
      <w:r>
        <w:rPr>
          <w:lang w:val="uk-UA"/>
        </w:rPr>
        <w:t>___________</w:t>
      </w:r>
    </w:p>
    <w:p w:rsidR="00E86CFD" w:rsidRPr="00DD3A05" w:rsidRDefault="00E86CFD" w:rsidP="00E86CFD">
      <w:pPr>
        <w:pStyle w:val="aff"/>
        <w:jc w:val="right"/>
        <w:rPr>
          <w:lang w:val="uk-UA"/>
        </w:rPr>
      </w:pPr>
      <w:r w:rsidRPr="00DD3A05">
        <w:rPr>
          <w:lang w:val="uk-UA"/>
        </w:rPr>
        <w:t> </w:t>
      </w:r>
    </w:p>
    <w:p w:rsidR="00E86CFD" w:rsidRPr="00DD3A05" w:rsidRDefault="00E86CFD" w:rsidP="00E86CFD">
      <w:pPr>
        <w:pStyle w:val="aff"/>
        <w:ind w:left="765"/>
        <w:jc w:val="center"/>
        <w:rPr>
          <w:lang w:val="uk-UA"/>
        </w:rPr>
      </w:pPr>
      <w:r w:rsidRPr="00DD3A05">
        <w:rPr>
          <w:rStyle w:val="af4"/>
          <w:lang w:val="uk-UA"/>
        </w:rPr>
        <w:t>Структура штату КП «</w:t>
      </w:r>
      <w:r>
        <w:rPr>
          <w:rStyle w:val="af4"/>
          <w:lang w:val="uk-UA"/>
        </w:rPr>
        <w:t>Водоканал</w:t>
      </w:r>
      <w:r w:rsidRPr="00DD3A05">
        <w:rPr>
          <w:rStyle w:val="af4"/>
          <w:lang w:val="uk-UA"/>
        </w:rPr>
        <w:t>»</w:t>
      </w:r>
    </w:p>
    <w:p w:rsidR="00E86CFD" w:rsidRPr="00DD3A05" w:rsidRDefault="00E86CFD" w:rsidP="00E86CFD">
      <w:pPr>
        <w:pStyle w:val="aff"/>
        <w:ind w:left="765"/>
        <w:jc w:val="center"/>
        <w:rPr>
          <w:lang w:val="uk-UA"/>
        </w:rPr>
      </w:pPr>
      <w:r>
        <w:rPr>
          <w:rStyle w:val="af4"/>
          <w:lang w:val="uk-UA"/>
        </w:rPr>
        <w:t>________________ сільської</w:t>
      </w:r>
      <w:r w:rsidRPr="00DD3A05">
        <w:rPr>
          <w:rStyle w:val="af4"/>
          <w:lang w:val="uk-UA"/>
        </w:rPr>
        <w:t xml:space="preserve"> ради, яке фінансується з міського бюджету</w:t>
      </w:r>
    </w:p>
    <w:p w:rsidR="00E86CFD" w:rsidRPr="00DD3A05" w:rsidRDefault="00E86CFD" w:rsidP="00E86CFD">
      <w:pPr>
        <w:pStyle w:val="aff"/>
        <w:ind w:left="765"/>
        <w:jc w:val="center"/>
        <w:rPr>
          <w:lang w:val="uk-UA"/>
        </w:rPr>
      </w:pPr>
      <w:r w:rsidRPr="00DD3A05">
        <w:rPr>
          <w:lang w:val="uk-UA"/>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9"/>
        <w:gridCol w:w="5499"/>
        <w:gridCol w:w="1546"/>
        <w:gridCol w:w="1665"/>
      </w:tblGrid>
      <w:tr w:rsidR="00E86CFD" w:rsidRPr="00DD3A05" w:rsidTr="00074E63">
        <w:trPr>
          <w:tblCellSpacing w:w="0" w:type="dxa"/>
        </w:trPr>
        <w:tc>
          <w:tcPr>
            <w:tcW w:w="963" w:type="dxa"/>
            <w:tcBorders>
              <w:top w:val="outset" w:sz="6" w:space="0" w:color="auto"/>
              <w:left w:val="outset" w:sz="6" w:space="0" w:color="auto"/>
              <w:bottom w:val="outset" w:sz="6" w:space="0" w:color="auto"/>
              <w:right w:val="outset" w:sz="6" w:space="0" w:color="auto"/>
            </w:tcBorders>
            <w:vAlign w:val="center"/>
            <w:hideMark/>
          </w:tcPr>
          <w:p w:rsidR="00E86CFD" w:rsidRPr="00DD3A05" w:rsidRDefault="00E86CFD" w:rsidP="00133426">
            <w:pPr>
              <w:pStyle w:val="aff"/>
              <w:spacing w:before="0" w:beforeAutospacing="0" w:after="0" w:afterAutospacing="0"/>
              <w:rPr>
                <w:lang w:val="uk-UA"/>
              </w:rPr>
            </w:pPr>
            <w:r w:rsidRPr="00DD3A05">
              <w:rPr>
                <w:lang w:val="uk-UA"/>
              </w:rPr>
              <w:t>№ п/</w:t>
            </w:r>
            <w:proofErr w:type="spellStart"/>
            <w:r w:rsidRPr="00DD3A05">
              <w:rPr>
                <w:lang w:val="uk-UA"/>
              </w:rPr>
              <w:t>п</w:t>
            </w:r>
            <w:proofErr w:type="spellEnd"/>
          </w:p>
        </w:tc>
        <w:tc>
          <w:tcPr>
            <w:tcW w:w="5487" w:type="dxa"/>
            <w:tcBorders>
              <w:top w:val="outset" w:sz="6" w:space="0" w:color="auto"/>
              <w:left w:val="outset" w:sz="6" w:space="0" w:color="auto"/>
              <w:bottom w:val="outset" w:sz="6" w:space="0" w:color="auto"/>
              <w:right w:val="outset" w:sz="6" w:space="0" w:color="auto"/>
            </w:tcBorders>
            <w:vAlign w:val="center"/>
            <w:hideMark/>
          </w:tcPr>
          <w:p w:rsidR="00E86CFD" w:rsidRPr="00DD3A05" w:rsidRDefault="00E86CFD" w:rsidP="00133426">
            <w:pPr>
              <w:pStyle w:val="aff"/>
              <w:spacing w:before="0" w:beforeAutospacing="0" w:after="0" w:afterAutospacing="0"/>
              <w:rPr>
                <w:lang w:val="uk-UA"/>
              </w:rPr>
            </w:pPr>
            <w:r w:rsidRPr="00DD3A05">
              <w:rPr>
                <w:lang w:val="uk-UA"/>
              </w:rPr>
              <w:t>Назва структури підрозділів та керівних посад апарату</w:t>
            </w:r>
            <w:r>
              <w:rPr>
                <w:lang w:val="uk-UA"/>
              </w:rPr>
              <w:t xml:space="preserve"> КП "Водоканал"</w:t>
            </w:r>
          </w:p>
        </w:tc>
        <w:tc>
          <w:tcPr>
            <w:tcW w:w="1548" w:type="dxa"/>
            <w:tcBorders>
              <w:top w:val="outset" w:sz="6" w:space="0" w:color="auto"/>
              <w:left w:val="outset" w:sz="6" w:space="0" w:color="auto"/>
              <w:bottom w:val="outset" w:sz="6" w:space="0" w:color="auto"/>
              <w:right w:val="outset" w:sz="6" w:space="0" w:color="auto"/>
            </w:tcBorders>
            <w:vAlign w:val="center"/>
            <w:hideMark/>
          </w:tcPr>
          <w:p w:rsidR="00E86CFD" w:rsidRPr="00DD3A05" w:rsidRDefault="00E86CFD" w:rsidP="00133426">
            <w:pPr>
              <w:pStyle w:val="aff"/>
              <w:spacing w:before="0" w:beforeAutospacing="0" w:after="0" w:afterAutospacing="0"/>
              <w:jc w:val="center"/>
              <w:rPr>
                <w:lang w:val="uk-UA"/>
              </w:rPr>
            </w:pPr>
            <w:r w:rsidRPr="00DD3A05">
              <w:rPr>
                <w:lang w:val="uk-UA"/>
              </w:rPr>
              <w:t>Чисельність працівників</w:t>
            </w:r>
          </w:p>
        </w:tc>
        <w:tc>
          <w:tcPr>
            <w:tcW w:w="1671" w:type="dxa"/>
            <w:tcBorders>
              <w:top w:val="outset" w:sz="6" w:space="0" w:color="auto"/>
              <w:left w:val="outset" w:sz="6" w:space="0" w:color="auto"/>
              <w:bottom w:val="outset" w:sz="6" w:space="0" w:color="auto"/>
              <w:right w:val="outset" w:sz="6" w:space="0" w:color="auto"/>
            </w:tcBorders>
            <w:vAlign w:val="center"/>
            <w:hideMark/>
          </w:tcPr>
          <w:p w:rsidR="00E86CFD" w:rsidRPr="00DD3A05" w:rsidRDefault="00E86CFD" w:rsidP="00133426">
            <w:pPr>
              <w:pStyle w:val="aff"/>
              <w:spacing w:before="0" w:beforeAutospacing="0" w:after="0" w:afterAutospacing="0"/>
              <w:jc w:val="center"/>
              <w:rPr>
                <w:lang w:val="uk-UA"/>
              </w:rPr>
            </w:pPr>
            <w:proofErr w:type="spellStart"/>
            <w:r w:rsidRPr="00DD3A05">
              <w:rPr>
                <w:lang w:val="uk-UA"/>
              </w:rPr>
              <w:t>К-сть</w:t>
            </w:r>
            <w:proofErr w:type="spellEnd"/>
          </w:p>
          <w:p w:rsidR="00E86CFD" w:rsidRPr="00DD3A05" w:rsidRDefault="00E86CFD" w:rsidP="00133426">
            <w:pPr>
              <w:pStyle w:val="aff"/>
              <w:spacing w:before="0" w:beforeAutospacing="0" w:after="0" w:afterAutospacing="0"/>
              <w:jc w:val="center"/>
              <w:rPr>
                <w:lang w:val="uk-UA"/>
              </w:rPr>
            </w:pPr>
            <w:r w:rsidRPr="00DD3A05">
              <w:rPr>
                <w:lang w:val="uk-UA"/>
              </w:rPr>
              <w:t>оплати</w:t>
            </w:r>
          </w:p>
          <w:p w:rsidR="00E86CFD" w:rsidRPr="00DD3A05" w:rsidRDefault="00E86CFD" w:rsidP="00133426">
            <w:pPr>
              <w:pStyle w:val="aff"/>
              <w:spacing w:before="0" w:beforeAutospacing="0" w:after="0" w:afterAutospacing="0"/>
              <w:jc w:val="center"/>
              <w:rPr>
                <w:lang w:val="uk-UA"/>
              </w:rPr>
            </w:pPr>
            <w:r w:rsidRPr="00DD3A05">
              <w:rPr>
                <w:lang w:val="uk-UA"/>
              </w:rPr>
              <w:t>(ставки у %)</w:t>
            </w:r>
          </w:p>
        </w:tc>
      </w:tr>
      <w:tr w:rsidR="00E86CFD" w:rsidRPr="00DD3A05" w:rsidTr="00133426">
        <w:trPr>
          <w:tblCellSpacing w:w="0" w:type="dxa"/>
        </w:trPr>
        <w:tc>
          <w:tcPr>
            <w:tcW w:w="962" w:type="dxa"/>
            <w:tcBorders>
              <w:top w:val="outset" w:sz="6" w:space="0" w:color="auto"/>
              <w:left w:val="outset" w:sz="6" w:space="0" w:color="auto"/>
              <w:bottom w:val="outset" w:sz="6" w:space="0" w:color="auto"/>
              <w:right w:val="outset" w:sz="6" w:space="0" w:color="auto"/>
            </w:tcBorders>
            <w:vAlign w:val="center"/>
            <w:hideMark/>
          </w:tcPr>
          <w:p w:rsidR="00E86CFD" w:rsidRPr="00DD3A05" w:rsidRDefault="00E86CFD" w:rsidP="00133426">
            <w:pPr>
              <w:pStyle w:val="aff"/>
              <w:spacing w:before="0" w:beforeAutospacing="0" w:after="0" w:afterAutospacing="0"/>
              <w:jc w:val="center"/>
              <w:rPr>
                <w:lang w:val="uk-UA"/>
              </w:rPr>
            </w:pPr>
            <w:r w:rsidRPr="00DD3A05">
              <w:rPr>
                <w:lang w:val="uk-UA"/>
              </w:rPr>
              <w:t>1</w:t>
            </w:r>
          </w:p>
        </w:tc>
        <w:tc>
          <w:tcPr>
            <w:tcW w:w="5491" w:type="dxa"/>
            <w:tcBorders>
              <w:top w:val="outset" w:sz="6" w:space="0" w:color="auto"/>
              <w:left w:val="outset" w:sz="6" w:space="0" w:color="auto"/>
              <w:bottom w:val="outset" w:sz="6" w:space="0" w:color="auto"/>
              <w:right w:val="outset" w:sz="6" w:space="0" w:color="auto"/>
            </w:tcBorders>
            <w:vAlign w:val="center"/>
            <w:hideMark/>
          </w:tcPr>
          <w:p w:rsidR="00E86CFD" w:rsidRPr="00DD3A05" w:rsidRDefault="00E86CFD" w:rsidP="00133426">
            <w:pPr>
              <w:pStyle w:val="aff"/>
              <w:spacing w:before="0" w:beforeAutospacing="0" w:after="0" w:afterAutospacing="0"/>
              <w:rPr>
                <w:lang w:val="uk-UA"/>
              </w:rPr>
            </w:pPr>
            <w:r>
              <w:rPr>
                <w:lang w:val="uk-UA"/>
              </w:rPr>
              <w:t>Директор</w:t>
            </w:r>
          </w:p>
        </w:tc>
        <w:tc>
          <w:tcPr>
            <w:tcW w:w="1547" w:type="dxa"/>
            <w:tcBorders>
              <w:top w:val="outset" w:sz="6" w:space="0" w:color="auto"/>
              <w:left w:val="outset" w:sz="6" w:space="0" w:color="auto"/>
              <w:bottom w:val="outset" w:sz="6" w:space="0" w:color="auto"/>
              <w:right w:val="outset" w:sz="6" w:space="0" w:color="auto"/>
            </w:tcBorders>
            <w:vAlign w:val="center"/>
            <w:hideMark/>
          </w:tcPr>
          <w:p w:rsidR="00E86CFD" w:rsidRPr="00DD3A05" w:rsidRDefault="00E86CFD" w:rsidP="00133426">
            <w:pPr>
              <w:pStyle w:val="aff"/>
              <w:spacing w:before="0" w:beforeAutospacing="0" w:after="0" w:afterAutospacing="0"/>
              <w:jc w:val="center"/>
              <w:rPr>
                <w:lang w:val="uk-UA"/>
              </w:rPr>
            </w:pPr>
            <w:r w:rsidRPr="00DD3A05">
              <w:rPr>
                <w:lang w:val="uk-UA"/>
              </w:rPr>
              <w:t>1</w:t>
            </w:r>
          </w:p>
        </w:tc>
        <w:tc>
          <w:tcPr>
            <w:tcW w:w="1669" w:type="dxa"/>
            <w:tcBorders>
              <w:top w:val="outset" w:sz="6" w:space="0" w:color="auto"/>
              <w:left w:val="outset" w:sz="6" w:space="0" w:color="auto"/>
              <w:bottom w:val="outset" w:sz="6" w:space="0" w:color="auto"/>
              <w:right w:val="outset" w:sz="6" w:space="0" w:color="auto"/>
            </w:tcBorders>
            <w:vAlign w:val="center"/>
            <w:hideMark/>
          </w:tcPr>
          <w:p w:rsidR="00E86CFD" w:rsidRPr="00DD3A05" w:rsidRDefault="00E86CFD" w:rsidP="00133426">
            <w:pPr>
              <w:pStyle w:val="aff"/>
              <w:spacing w:before="0" w:beforeAutospacing="0" w:after="0" w:afterAutospacing="0"/>
              <w:jc w:val="center"/>
              <w:rPr>
                <w:lang w:val="uk-UA"/>
              </w:rPr>
            </w:pPr>
            <w:r>
              <w:rPr>
                <w:lang w:val="uk-UA"/>
              </w:rPr>
              <w:t>1</w:t>
            </w:r>
          </w:p>
        </w:tc>
      </w:tr>
      <w:tr w:rsidR="00E86CFD" w:rsidRPr="00DD3A05" w:rsidTr="00133426">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E86CFD" w:rsidRPr="00DD3A05" w:rsidRDefault="00E86CFD" w:rsidP="00133426">
            <w:pPr>
              <w:pStyle w:val="aff"/>
              <w:spacing w:before="0" w:beforeAutospacing="0" w:after="0" w:afterAutospacing="0"/>
              <w:jc w:val="center"/>
              <w:rPr>
                <w:lang w:val="uk-UA"/>
              </w:rPr>
            </w:pPr>
            <w:r w:rsidRPr="00DD3A05">
              <w:rPr>
                <w:lang w:val="uk-UA"/>
              </w:rPr>
              <w:t>2</w:t>
            </w:r>
          </w:p>
        </w:tc>
        <w:tc>
          <w:tcPr>
            <w:tcW w:w="5670" w:type="dxa"/>
            <w:tcBorders>
              <w:top w:val="outset" w:sz="6" w:space="0" w:color="auto"/>
              <w:left w:val="outset" w:sz="6" w:space="0" w:color="auto"/>
              <w:bottom w:val="outset" w:sz="6" w:space="0" w:color="auto"/>
              <w:right w:val="outset" w:sz="6" w:space="0" w:color="auto"/>
            </w:tcBorders>
            <w:vAlign w:val="center"/>
            <w:hideMark/>
          </w:tcPr>
          <w:p w:rsidR="00E86CFD" w:rsidRPr="00DD3A05" w:rsidRDefault="00E86CFD" w:rsidP="00133426">
            <w:pPr>
              <w:pStyle w:val="aff"/>
              <w:spacing w:before="0" w:beforeAutospacing="0" w:after="0" w:afterAutospacing="0"/>
              <w:rPr>
                <w:lang w:val="uk-UA"/>
              </w:rPr>
            </w:pPr>
            <w:r>
              <w:rPr>
                <w:lang w:val="uk-UA"/>
              </w:rPr>
              <w:t>Головний інженер</w:t>
            </w:r>
          </w:p>
        </w:tc>
        <w:tc>
          <w:tcPr>
            <w:tcW w:w="1560" w:type="dxa"/>
            <w:tcBorders>
              <w:top w:val="outset" w:sz="6" w:space="0" w:color="auto"/>
              <w:left w:val="outset" w:sz="6" w:space="0" w:color="auto"/>
              <w:bottom w:val="outset" w:sz="6" w:space="0" w:color="auto"/>
              <w:right w:val="outset" w:sz="6" w:space="0" w:color="auto"/>
            </w:tcBorders>
            <w:vAlign w:val="center"/>
            <w:hideMark/>
          </w:tcPr>
          <w:p w:rsidR="00E86CFD" w:rsidRPr="00DD3A05" w:rsidRDefault="00E86CFD" w:rsidP="00133426">
            <w:pPr>
              <w:pStyle w:val="aff"/>
              <w:spacing w:before="0" w:beforeAutospacing="0" w:after="0" w:afterAutospacing="0"/>
              <w:jc w:val="center"/>
              <w:rPr>
                <w:lang w:val="uk-UA"/>
              </w:rPr>
            </w:pPr>
            <w:r w:rsidRPr="00DD3A05">
              <w:rPr>
                <w:lang w:val="uk-UA"/>
              </w:rPr>
              <w:t>1</w:t>
            </w:r>
          </w:p>
        </w:tc>
        <w:tc>
          <w:tcPr>
            <w:tcW w:w="1710" w:type="dxa"/>
            <w:tcBorders>
              <w:top w:val="outset" w:sz="6" w:space="0" w:color="auto"/>
              <w:left w:val="outset" w:sz="6" w:space="0" w:color="auto"/>
              <w:bottom w:val="outset" w:sz="6" w:space="0" w:color="auto"/>
              <w:right w:val="outset" w:sz="6" w:space="0" w:color="auto"/>
            </w:tcBorders>
            <w:vAlign w:val="center"/>
            <w:hideMark/>
          </w:tcPr>
          <w:p w:rsidR="00E86CFD" w:rsidRPr="00DD3A05" w:rsidRDefault="00E86CFD" w:rsidP="00133426">
            <w:pPr>
              <w:pStyle w:val="aff"/>
              <w:spacing w:before="0" w:beforeAutospacing="0" w:after="0" w:afterAutospacing="0"/>
              <w:jc w:val="center"/>
              <w:rPr>
                <w:lang w:val="uk-UA"/>
              </w:rPr>
            </w:pPr>
            <w:r w:rsidRPr="00DD3A05">
              <w:rPr>
                <w:lang w:val="uk-UA"/>
              </w:rPr>
              <w:t>1</w:t>
            </w:r>
          </w:p>
        </w:tc>
      </w:tr>
      <w:tr w:rsidR="00E86CFD" w:rsidRPr="00DD3A05" w:rsidTr="00133426">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E86CFD" w:rsidRPr="00DD3A05" w:rsidRDefault="00E86CFD" w:rsidP="00133426">
            <w:pPr>
              <w:pStyle w:val="aff"/>
              <w:spacing w:before="0" w:beforeAutospacing="0" w:after="0" w:afterAutospacing="0"/>
              <w:jc w:val="center"/>
              <w:rPr>
                <w:lang w:val="uk-UA"/>
              </w:rPr>
            </w:pPr>
            <w:r w:rsidRPr="00DD3A05">
              <w:rPr>
                <w:lang w:val="uk-UA"/>
              </w:rPr>
              <w:t>3</w:t>
            </w:r>
          </w:p>
        </w:tc>
        <w:tc>
          <w:tcPr>
            <w:tcW w:w="5670" w:type="dxa"/>
            <w:tcBorders>
              <w:top w:val="outset" w:sz="6" w:space="0" w:color="auto"/>
              <w:left w:val="outset" w:sz="6" w:space="0" w:color="auto"/>
              <w:bottom w:val="outset" w:sz="6" w:space="0" w:color="auto"/>
              <w:right w:val="outset" w:sz="6" w:space="0" w:color="auto"/>
            </w:tcBorders>
            <w:vAlign w:val="center"/>
            <w:hideMark/>
          </w:tcPr>
          <w:p w:rsidR="00E86CFD" w:rsidRPr="00DD3A05" w:rsidRDefault="00E86CFD" w:rsidP="00133426">
            <w:pPr>
              <w:pStyle w:val="aff"/>
              <w:spacing w:before="0" w:beforeAutospacing="0" w:after="0" w:afterAutospacing="0"/>
              <w:rPr>
                <w:lang w:val="uk-UA"/>
              </w:rPr>
            </w:pPr>
            <w:r w:rsidRPr="00DD3A05">
              <w:rPr>
                <w:lang w:val="uk-UA"/>
              </w:rPr>
              <w:t>Головний бухгалтер</w:t>
            </w:r>
          </w:p>
        </w:tc>
        <w:tc>
          <w:tcPr>
            <w:tcW w:w="1560" w:type="dxa"/>
            <w:tcBorders>
              <w:top w:val="outset" w:sz="6" w:space="0" w:color="auto"/>
              <w:left w:val="outset" w:sz="6" w:space="0" w:color="auto"/>
              <w:bottom w:val="outset" w:sz="6" w:space="0" w:color="auto"/>
              <w:right w:val="outset" w:sz="6" w:space="0" w:color="auto"/>
            </w:tcBorders>
            <w:vAlign w:val="center"/>
            <w:hideMark/>
          </w:tcPr>
          <w:p w:rsidR="00E86CFD" w:rsidRPr="00DD3A05" w:rsidRDefault="00E86CFD" w:rsidP="00133426">
            <w:pPr>
              <w:pStyle w:val="aff"/>
              <w:spacing w:before="0" w:beforeAutospacing="0" w:after="0" w:afterAutospacing="0"/>
              <w:jc w:val="center"/>
              <w:rPr>
                <w:lang w:val="uk-UA"/>
              </w:rPr>
            </w:pPr>
            <w:r w:rsidRPr="00DD3A05">
              <w:rPr>
                <w:lang w:val="uk-UA"/>
              </w:rPr>
              <w:t>1</w:t>
            </w:r>
          </w:p>
        </w:tc>
        <w:tc>
          <w:tcPr>
            <w:tcW w:w="1710" w:type="dxa"/>
            <w:tcBorders>
              <w:top w:val="outset" w:sz="6" w:space="0" w:color="auto"/>
              <w:left w:val="outset" w:sz="6" w:space="0" w:color="auto"/>
              <w:bottom w:val="outset" w:sz="6" w:space="0" w:color="auto"/>
              <w:right w:val="outset" w:sz="6" w:space="0" w:color="auto"/>
            </w:tcBorders>
            <w:vAlign w:val="center"/>
            <w:hideMark/>
          </w:tcPr>
          <w:p w:rsidR="00E86CFD" w:rsidRPr="00DD3A05" w:rsidRDefault="00E86CFD" w:rsidP="00133426">
            <w:pPr>
              <w:pStyle w:val="aff"/>
              <w:spacing w:before="0" w:beforeAutospacing="0" w:after="0" w:afterAutospacing="0"/>
              <w:jc w:val="center"/>
              <w:rPr>
                <w:lang w:val="uk-UA"/>
              </w:rPr>
            </w:pPr>
            <w:r>
              <w:rPr>
                <w:lang w:val="uk-UA"/>
              </w:rPr>
              <w:t>1</w:t>
            </w:r>
          </w:p>
        </w:tc>
      </w:tr>
      <w:tr w:rsidR="00E86CFD" w:rsidRPr="00DD3A05" w:rsidTr="00133426">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E86CFD" w:rsidRPr="00DD3A05" w:rsidRDefault="00E86CFD" w:rsidP="00133426">
            <w:pPr>
              <w:pStyle w:val="aff"/>
              <w:spacing w:before="0" w:beforeAutospacing="0" w:after="0" w:afterAutospacing="0"/>
              <w:jc w:val="center"/>
              <w:rPr>
                <w:lang w:val="uk-UA"/>
              </w:rPr>
            </w:pPr>
            <w:r>
              <w:rPr>
                <w:lang w:val="uk-UA"/>
              </w:rPr>
              <w:t>4</w:t>
            </w:r>
          </w:p>
        </w:tc>
        <w:tc>
          <w:tcPr>
            <w:tcW w:w="5670" w:type="dxa"/>
            <w:tcBorders>
              <w:top w:val="outset" w:sz="6" w:space="0" w:color="auto"/>
              <w:left w:val="outset" w:sz="6" w:space="0" w:color="auto"/>
              <w:bottom w:val="outset" w:sz="6" w:space="0" w:color="auto"/>
              <w:right w:val="outset" w:sz="6" w:space="0" w:color="auto"/>
            </w:tcBorders>
            <w:vAlign w:val="center"/>
            <w:hideMark/>
          </w:tcPr>
          <w:p w:rsidR="00E86CFD" w:rsidRPr="00DD3A05" w:rsidRDefault="00074E63" w:rsidP="00133426">
            <w:pPr>
              <w:pStyle w:val="aff"/>
              <w:spacing w:before="0" w:beforeAutospacing="0" w:after="0" w:afterAutospacing="0"/>
              <w:rPr>
                <w:lang w:val="uk-UA"/>
              </w:rPr>
            </w:pPr>
            <w:r>
              <w:rPr>
                <w:lang w:val="uk-UA"/>
              </w:rPr>
              <w:t>Начальник відділу контролю</w:t>
            </w:r>
          </w:p>
        </w:tc>
        <w:tc>
          <w:tcPr>
            <w:tcW w:w="1560" w:type="dxa"/>
            <w:tcBorders>
              <w:top w:val="outset" w:sz="6" w:space="0" w:color="auto"/>
              <w:left w:val="outset" w:sz="6" w:space="0" w:color="auto"/>
              <w:bottom w:val="outset" w:sz="6" w:space="0" w:color="auto"/>
              <w:right w:val="outset" w:sz="6" w:space="0" w:color="auto"/>
            </w:tcBorders>
            <w:vAlign w:val="center"/>
            <w:hideMark/>
          </w:tcPr>
          <w:p w:rsidR="00E86CFD" w:rsidRPr="00DD3A05" w:rsidRDefault="00E86CFD" w:rsidP="00133426">
            <w:pPr>
              <w:pStyle w:val="aff"/>
              <w:spacing w:before="0" w:beforeAutospacing="0" w:after="0" w:afterAutospacing="0"/>
              <w:jc w:val="center"/>
              <w:rPr>
                <w:lang w:val="uk-UA"/>
              </w:rPr>
            </w:pPr>
            <w:r w:rsidRPr="00DD3A05">
              <w:rPr>
                <w:lang w:val="uk-UA"/>
              </w:rPr>
              <w:t>1</w:t>
            </w:r>
          </w:p>
        </w:tc>
        <w:tc>
          <w:tcPr>
            <w:tcW w:w="1710" w:type="dxa"/>
            <w:tcBorders>
              <w:top w:val="outset" w:sz="6" w:space="0" w:color="auto"/>
              <w:left w:val="outset" w:sz="6" w:space="0" w:color="auto"/>
              <w:bottom w:val="outset" w:sz="6" w:space="0" w:color="auto"/>
              <w:right w:val="outset" w:sz="6" w:space="0" w:color="auto"/>
            </w:tcBorders>
            <w:vAlign w:val="center"/>
            <w:hideMark/>
          </w:tcPr>
          <w:p w:rsidR="00E86CFD" w:rsidRPr="00DD3A05" w:rsidRDefault="00E86CFD" w:rsidP="00133426">
            <w:pPr>
              <w:pStyle w:val="aff"/>
              <w:spacing w:before="0" w:beforeAutospacing="0" w:after="0" w:afterAutospacing="0"/>
              <w:jc w:val="center"/>
              <w:rPr>
                <w:lang w:val="uk-UA"/>
              </w:rPr>
            </w:pPr>
            <w:r w:rsidRPr="00DD3A05">
              <w:rPr>
                <w:lang w:val="uk-UA"/>
              </w:rPr>
              <w:t>1</w:t>
            </w:r>
          </w:p>
        </w:tc>
      </w:tr>
      <w:tr w:rsidR="00074E63" w:rsidRPr="00DD3A05" w:rsidTr="00133426">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tcPr>
          <w:p w:rsidR="00074E63" w:rsidRDefault="00074E63" w:rsidP="00133426">
            <w:pPr>
              <w:pStyle w:val="aff"/>
              <w:spacing w:before="0" w:beforeAutospacing="0" w:after="0" w:afterAutospacing="0"/>
              <w:jc w:val="center"/>
              <w:rPr>
                <w:lang w:val="uk-UA"/>
              </w:rPr>
            </w:pPr>
            <w:r>
              <w:rPr>
                <w:lang w:val="uk-UA"/>
              </w:rPr>
              <w:t>5</w:t>
            </w:r>
          </w:p>
        </w:tc>
        <w:tc>
          <w:tcPr>
            <w:tcW w:w="5670" w:type="dxa"/>
            <w:tcBorders>
              <w:top w:val="outset" w:sz="6" w:space="0" w:color="auto"/>
              <w:left w:val="outset" w:sz="6" w:space="0" w:color="auto"/>
              <w:bottom w:val="outset" w:sz="6" w:space="0" w:color="auto"/>
              <w:right w:val="outset" w:sz="6" w:space="0" w:color="auto"/>
            </w:tcBorders>
            <w:vAlign w:val="center"/>
          </w:tcPr>
          <w:p w:rsidR="00074E63" w:rsidRPr="00DD3A05" w:rsidRDefault="00074E63" w:rsidP="00133426">
            <w:pPr>
              <w:pStyle w:val="aff"/>
              <w:spacing w:before="0" w:beforeAutospacing="0" w:after="0" w:afterAutospacing="0"/>
              <w:rPr>
                <w:lang w:val="uk-UA"/>
              </w:rPr>
            </w:pPr>
            <w:r w:rsidRPr="00074E63">
              <w:rPr>
                <w:lang w:val="uk-UA"/>
              </w:rPr>
              <w:t>Контролер водопровідного господарства</w:t>
            </w:r>
          </w:p>
        </w:tc>
        <w:tc>
          <w:tcPr>
            <w:tcW w:w="1560" w:type="dxa"/>
            <w:tcBorders>
              <w:top w:val="outset" w:sz="6" w:space="0" w:color="auto"/>
              <w:left w:val="outset" w:sz="6" w:space="0" w:color="auto"/>
              <w:bottom w:val="outset" w:sz="6" w:space="0" w:color="auto"/>
              <w:right w:val="outset" w:sz="6" w:space="0" w:color="auto"/>
            </w:tcBorders>
            <w:vAlign w:val="center"/>
          </w:tcPr>
          <w:p w:rsidR="00074E63" w:rsidRPr="00DD3A05" w:rsidRDefault="00074E63" w:rsidP="00133426">
            <w:pPr>
              <w:pStyle w:val="aff"/>
              <w:spacing w:before="0" w:beforeAutospacing="0" w:after="0" w:afterAutospacing="0"/>
              <w:jc w:val="center"/>
              <w:rPr>
                <w:lang w:val="uk-UA"/>
              </w:rPr>
            </w:pPr>
            <w:r>
              <w:rPr>
                <w:lang w:val="uk-UA"/>
              </w:rPr>
              <w:t>1</w:t>
            </w:r>
          </w:p>
        </w:tc>
        <w:tc>
          <w:tcPr>
            <w:tcW w:w="1710" w:type="dxa"/>
            <w:tcBorders>
              <w:top w:val="outset" w:sz="6" w:space="0" w:color="auto"/>
              <w:left w:val="outset" w:sz="6" w:space="0" w:color="auto"/>
              <w:bottom w:val="outset" w:sz="6" w:space="0" w:color="auto"/>
              <w:right w:val="outset" w:sz="6" w:space="0" w:color="auto"/>
            </w:tcBorders>
            <w:vAlign w:val="center"/>
          </w:tcPr>
          <w:p w:rsidR="00074E63" w:rsidRPr="00DD3A05" w:rsidRDefault="00074E63" w:rsidP="00133426">
            <w:pPr>
              <w:pStyle w:val="aff"/>
              <w:spacing w:before="0" w:beforeAutospacing="0" w:after="0" w:afterAutospacing="0"/>
              <w:jc w:val="center"/>
              <w:rPr>
                <w:lang w:val="uk-UA"/>
              </w:rPr>
            </w:pPr>
            <w:r>
              <w:rPr>
                <w:lang w:val="uk-UA"/>
              </w:rPr>
              <w:t>1</w:t>
            </w:r>
          </w:p>
        </w:tc>
      </w:tr>
      <w:tr w:rsidR="00E86CFD" w:rsidRPr="00DD3A05" w:rsidTr="00133426">
        <w:trPr>
          <w:tblCellSpacing w:w="0" w:type="dxa"/>
        </w:trPr>
        <w:tc>
          <w:tcPr>
            <w:tcW w:w="962" w:type="dxa"/>
            <w:tcBorders>
              <w:top w:val="outset" w:sz="6" w:space="0" w:color="auto"/>
              <w:left w:val="outset" w:sz="6" w:space="0" w:color="auto"/>
              <w:bottom w:val="outset" w:sz="6" w:space="0" w:color="auto"/>
              <w:right w:val="outset" w:sz="6" w:space="0" w:color="auto"/>
            </w:tcBorders>
            <w:vAlign w:val="center"/>
            <w:hideMark/>
          </w:tcPr>
          <w:p w:rsidR="00E86CFD" w:rsidRPr="00DD3A05" w:rsidRDefault="00074E63" w:rsidP="00133426">
            <w:pPr>
              <w:pStyle w:val="aff"/>
              <w:spacing w:before="0" w:beforeAutospacing="0" w:after="0" w:afterAutospacing="0"/>
              <w:jc w:val="center"/>
              <w:rPr>
                <w:lang w:val="uk-UA"/>
              </w:rPr>
            </w:pPr>
            <w:r>
              <w:rPr>
                <w:lang w:val="uk-UA"/>
              </w:rPr>
              <w:t>5</w:t>
            </w:r>
          </w:p>
        </w:tc>
        <w:tc>
          <w:tcPr>
            <w:tcW w:w="5491" w:type="dxa"/>
            <w:tcBorders>
              <w:top w:val="outset" w:sz="6" w:space="0" w:color="auto"/>
              <w:left w:val="outset" w:sz="6" w:space="0" w:color="auto"/>
              <w:bottom w:val="outset" w:sz="6" w:space="0" w:color="auto"/>
              <w:right w:val="outset" w:sz="6" w:space="0" w:color="auto"/>
            </w:tcBorders>
            <w:vAlign w:val="center"/>
            <w:hideMark/>
          </w:tcPr>
          <w:p w:rsidR="00E86CFD" w:rsidRPr="00DD3A05" w:rsidRDefault="00074E63" w:rsidP="00133426">
            <w:pPr>
              <w:pStyle w:val="aff"/>
              <w:spacing w:before="0" w:beforeAutospacing="0" w:after="0" w:afterAutospacing="0"/>
              <w:rPr>
                <w:lang w:val="uk-UA"/>
              </w:rPr>
            </w:pPr>
            <w:r w:rsidRPr="00074E63">
              <w:rPr>
                <w:lang w:val="uk-UA"/>
              </w:rPr>
              <w:t>Електромонтер з ремонту та обслуговування електроустаткування</w:t>
            </w:r>
          </w:p>
        </w:tc>
        <w:tc>
          <w:tcPr>
            <w:tcW w:w="1547" w:type="dxa"/>
            <w:tcBorders>
              <w:top w:val="outset" w:sz="6" w:space="0" w:color="auto"/>
              <w:left w:val="outset" w:sz="6" w:space="0" w:color="auto"/>
              <w:bottom w:val="outset" w:sz="6" w:space="0" w:color="auto"/>
              <w:right w:val="outset" w:sz="6" w:space="0" w:color="auto"/>
            </w:tcBorders>
            <w:vAlign w:val="center"/>
            <w:hideMark/>
          </w:tcPr>
          <w:p w:rsidR="00E86CFD" w:rsidRPr="00DD3A05" w:rsidRDefault="00074E63" w:rsidP="00133426">
            <w:pPr>
              <w:pStyle w:val="aff"/>
              <w:spacing w:before="0" w:beforeAutospacing="0" w:after="0" w:afterAutospacing="0"/>
              <w:jc w:val="center"/>
              <w:rPr>
                <w:lang w:val="uk-UA"/>
              </w:rPr>
            </w:pPr>
            <w:r>
              <w:rPr>
                <w:lang w:val="uk-UA"/>
              </w:rPr>
              <w:t>1</w:t>
            </w:r>
          </w:p>
        </w:tc>
        <w:tc>
          <w:tcPr>
            <w:tcW w:w="1669" w:type="dxa"/>
            <w:tcBorders>
              <w:top w:val="outset" w:sz="6" w:space="0" w:color="auto"/>
              <w:left w:val="outset" w:sz="6" w:space="0" w:color="auto"/>
              <w:bottom w:val="outset" w:sz="6" w:space="0" w:color="auto"/>
              <w:right w:val="outset" w:sz="6" w:space="0" w:color="auto"/>
            </w:tcBorders>
            <w:vAlign w:val="center"/>
            <w:hideMark/>
          </w:tcPr>
          <w:p w:rsidR="00E86CFD" w:rsidRPr="00DD3A05" w:rsidRDefault="00074E63" w:rsidP="00133426">
            <w:pPr>
              <w:pStyle w:val="aff"/>
              <w:spacing w:before="0" w:beforeAutospacing="0" w:after="0" w:afterAutospacing="0"/>
              <w:jc w:val="center"/>
              <w:rPr>
                <w:lang w:val="uk-UA"/>
              </w:rPr>
            </w:pPr>
            <w:r>
              <w:rPr>
                <w:lang w:val="uk-UA"/>
              </w:rPr>
              <w:t>1</w:t>
            </w:r>
          </w:p>
        </w:tc>
      </w:tr>
      <w:tr w:rsidR="00E86CFD" w:rsidRPr="00DD3A05" w:rsidTr="00074E63">
        <w:trPr>
          <w:trHeight w:val="390"/>
          <w:tblCellSpacing w:w="0" w:type="dxa"/>
        </w:trPr>
        <w:tc>
          <w:tcPr>
            <w:tcW w:w="6450" w:type="dxa"/>
            <w:gridSpan w:val="2"/>
            <w:tcBorders>
              <w:top w:val="outset" w:sz="6" w:space="0" w:color="auto"/>
              <w:left w:val="outset" w:sz="6" w:space="0" w:color="auto"/>
              <w:bottom w:val="outset" w:sz="6" w:space="0" w:color="auto"/>
              <w:right w:val="outset" w:sz="6" w:space="0" w:color="auto"/>
            </w:tcBorders>
            <w:vAlign w:val="center"/>
            <w:hideMark/>
          </w:tcPr>
          <w:p w:rsidR="00E86CFD" w:rsidRPr="00DD3A05" w:rsidRDefault="00E86CFD" w:rsidP="00133426">
            <w:pPr>
              <w:pStyle w:val="aff"/>
              <w:spacing w:before="0" w:beforeAutospacing="0" w:after="0" w:afterAutospacing="0"/>
              <w:rPr>
                <w:lang w:val="uk-UA"/>
              </w:rPr>
            </w:pPr>
            <w:r w:rsidRPr="00DD3A05">
              <w:rPr>
                <w:lang w:val="uk-UA"/>
              </w:rPr>
              <w:t> </w:t>
            </w:r>
          </w:p>
          <w:p w:rsidR="00E86CFD" w:rsidRPr="00DD3A05" w:rsidRDefault="00E86CFD" w:rsidP="00133426">
            <w:pPr>
              <w:pStyle w:val="aff"/>
              <w:spacing w:before="0" w:beforeAutospacing="0" w:after="0" w:afterAutospacing="0"/>
              <w:rPr>
                <w:lang w:val="uk-UA"/>
              </w:rPr>
            </w:pPr>
            <w:r w:rsidRPr="00DD3A05">
              <w:rPr>
                <w:lang w:val="uk-UA"/>
              </w:rPr>
              <w:t>Всього</w:t>
            </w:r>
          </w:p>
        </w:tc>
        <w:tc>
          <w:tcPr>
            <w:tcW w:w="1548" w:type="dxa"/>
            <w:tcBorders>
              <w:top w:val="outset" w:sz="6" w:space="0" w:color="auto"/>
              <w:left w:val="outset" w:sz="6" w:space="0" w:color="auto"/>
              <w:bottom w:val="outset" w:sz="6" w:space="0" w:color="auto"/>
              <w:right w:val="outset" w:sz="6" w:space="0" w:color="auto"/>
            </w:tcBorders>
            <w:vAlign w:val="center"/>
            <w:hideMark/>
          </w:tcPr>
          <w:p w:rsidR="00E86CFD" w:rsidRPr="00DD3A05" w:rsidRDefault="00E86CFD" w:rsidP="00133426">
            <w:pPr>
              <w:pStyle w:val="aff"/>
              <w:spacing w:before="0" w:beforeAutospacing="0" w:after="0" w:afterAutospacing="0"/>
              <w:jc w:val="center"/>
              <w:rPr>
                <w:lang w:val="uk-UA"/>
              </w:rPr>
            </w:pPr>
          </w:p>
          <w:p w:rsidR="00E86CFD" w:rsidRPr="00DD3A05" w:rsidRDefault="00074E63" w:rsidP="00133426">
            <w:pPr>
              <w:pStyle w:val="aff"/>
              <w:spacing w:before="0" w:beforeAutospacing="0" w:after="0" w:afterAutospacing="0"/>
              <w:jc w:val="center"/>
              <w:rPr>
                <w:lang w:val="uk-UA"/>
              </w:rPr>
            </w:pPr>
            <w:r>
              <w:rPr>
                <w:lang w:val="uk-UA"/>
              </w:rPr>
              <w:t>6</w:t>
            </w:r>
          </w:p>
        </w:tc>
        <w:tc>
          <w:tcPr>
            <w:tcW w:w="1671" w:type="dxa"/>
            <w:tcBorders>
              <w:top w:val="outset" w:sz="6" w:space="0" w:color="auto"/>
              <w:left w:val="outset" w:sz="6" w:space="0" w:color="auto"/>
              <w:bottom w:val="outset" w:sz="6" w:space="0" w:color="auto"/>
              <w:right w:val="outset" w:sz="6" w:space="0" w:color="auto"/>
            </w:tcBorders>
            <w:vAlign w:val="center"/>
            <w:hideMark/>
          </w:tcPr>
          <w:p w:rsidR="00E86CFD" w:rsidRPr="00DD3A05" w:rsidRDefault="00E86CFD" w:rsidP="00133426">
            <w:pPr>
              <w:pStyle w:val="aff"/>
              <w:spacing w:before="0" w:beforeAutospacing="0" w:after="0" w:afterAutospacing="0"/>
              <w:jc w:val="center"/>
              <w:rPr>
                <w:lang w:val="uk-UA"/>
              </w:rPr>
            </w:pPr>
          </w:p>
        </w:tc>
      </w:tr>
    </w:tbl>
    <w:p w:rsidR="00E86CFD" w:rsidRPr="00DD3A05" w:rsidRDefault="00E86CFD" w:rsidP="00E86CFD">
      <w:pPr>
        <w:pStyle w:val="aff"/>
        <w:jc w:val="right"/>
        <w:rPr>
          <w:lang w:val="uk-UA"/>
        </w:rPr>
      </w:pPr>
      <w:r w:rsidRPr="00DD3A05">
        <w:rPr>
          <w:lang w:val="uk-UA"/>
        </w:rPr>
        <w:t> </w:t>
      </w:r>
    </w:p>
    <w:p w:rsidR="00E86CFD" w:rsidRPr="00DD3A05" w:rsidRDefault="00E86CFD" w:rsidP="00E86CFD">
      <w:pPr>
        <w:pStyle w:val="aff"/>
        <w:jc w:val="right"/>
        <w:rPr>
          <w:lang w:val="uk-UA"/>
        </w:rPr>
      </w:pPr>
      <w:r w:rsidRPr="00DD3A05">
        <w:rPr>
          <w:lang w:val="uk-UA"/>
        </w:rPr>
        <w:t> </w:t>
      </w:r>
    </w:p>
    <w:p w:rsidR="00E86CFD" w:rsidRPr="00DD3A05" w:rsidRDefault="00241496" w:rsidP="00E86CFD">
      <w:pPr>
        <w:pStyle w:val="aff"/>
        <w:rPr>
          <w:lang w:val="uk-UA"/>
        </w:rPr>
      </w:pPr>
      <w:r>
        <w:rPr>
          <w:lang w:val="uk-UA"/>
        </w:rPr>
        <w:t xml:space="preserve"> </w:t>
      </w:r>
      <w:r w:rsidR="00E86CFD">
        <w:rPr>
          <w:lang w:val="uk-UA"/>
        </w:rPr>
        <w:t>Директор</w:t>
      </w:r>
      <w:r>
        <w:rPr>
          <w:lang w:val="uk-UA"/>
        </w:rPr>
        <w:t xml:space="preserve"> </w:t>
      </w:r>
      <w:r w:rsidR="00E86CFD" w:rsidRPr="00DD3A05">
        <w:rPr>
          <w:lang w:val="uk-UA"/>
        </w:rPr>
        <w:t>КП «</w:t>
      </w:r>
      <w:r w:rsidR="00E86CFD">
        <w:rPr>
          <w:lang w:val="uk-UA"/>
        </w:rPr>
        <w:t>Водоканал</w:t>
      </w:r>
      <w:r w:rsidR="00E86CFD" w:rsidRPr="00DD3A05">
        <w:rPr>
          <w:lang w:val="uk-UA"/>
        </w:rPr>
        <w:t>»</w:t>
      </w:r>
      <w:r>
        <w:rPr>
          <w:lang w:val="uk-UA"/>
        </w:rPr>
        <w:t xml:space="preserve"> </w:t>
      </w:r>
      <w:r w:rsidR="00E86CFD">
        <w:rPr>
          <w:lang w:val="uk-UA"/>
        </w:rPr>
        <w:t>________________</w:t>
      </w:r>
      <w:r>
        <w:rPr>
          <w:lang w:val="uk-UA"/>
        </w:rPr>
        <w:t xml:space="preserve"> </w:t>
      </w:r>
    </w:p>
    <w:p w:rsidR="00E86CFD" w:rsidRPr="00DD3A05" w:rsidRDefault="00E86CFD" w:rsidP="00E86CFD">
      <w:pPr>
        <w:ind w:firstLine="709"/>
        <w:jc w:val="both"/>
        <w:rPr>
          <w:rFonts w:cs="Times New Roman"/>
          <w:sz w:val="24"/>
          <w:szCs w:val="24"/>
          <w:lang w:val="uk-UA"/>
        </w:rPr>
      </w:pPr>
    </w:p>
    <w:p w:rsidR="00E86CFD" w:rsidRPr="00DD3A05" w:rsidRDefault="00E86CFD" w:rsidP="00E86CFD">
      <w:pPr>
        <w:tabs>
          <w:tab w:val="left" w:pos="2235"/>
          <w:tab w:val="left" w:pos="4160"/>
          <w:tab w:val="left" w:pos="14000"/>
        </w:tabs>
        <w:rPr>
          <w:rFonts w:cs="Times New Roman"/>
          <w:noProof/>
          <w:sz w:val="24"/>
          <w:szCs w:val="24"/>
          <w:lang w:val="uk-UA"/>
        </w:rPr>
      </w:pPr>
    </w:p>
    <w:p w:rsidR="00E86CFD" w:rsidRDefault="00E86CFD" w:rsidP="00524C30">
      <w:pPr>
        <w:ind w:firstLine="567"/>
        <w:jc w:val="center"/>
        <w:rPr>
          <w:b/>
          <w:bCs/>
          <w:spacing w:val="-2"/>
          <w:sz w:val="24"/>
          <w:szCs w:val="24"/>
          <w:lang w:val="uk-UA"/>
        </w:rPr>
      </w:pPr>
    </w:p>
    <w:p w:rsidR="00E86CFD" w:rsidRDefault="00E86CFD" w:rsidP="00524C30">
      <w:pPr>
        <w:ind w:firstLine="567"/>
        <w:jc w:val="center"/>
        <w:rPr>
          <w:b/>
          <w:bCs/>
          <w:spacing w:val="-2"/>
          <w:sz w:val="24"/>
          <w:szCs w:val="24"/>
          <w:lang w:val="uk-UA"/>
        </w:rPr>
      </w:pPr>
    </w:p>
    <w:p w:rsidR="00E86CFD" w:rsidRDefault="00E86CFD" w:rsidP="00524C30">
      <w:pPr>
        <w:ind w:firstLine="567"/>
        <w:jc w:val="center"/>
        <w:rPr>
          <w:b/>
          <w:bCs/>
          <w:spacing w:val="-2"/>
          <w:sz w:val="24"/>
          <w:szCs w:val="24"/>
          <w:lang w:val="uk-UA"/>
        </w:rPr>
      </w:pPr>
      <w:r>
        <w:rPr>
          <w:b/>
          <w:bCs/>
          <w:spacing w:val="-2"/>
          <w:sz w:val="24"/>
          <w:szCs w:val="24"/>
          <w:lang w:val="uk-UA"/>
        </w:rPr>
        <w:br w:type="page"/>
      </w:r>
    </w:p>
    <w:p w:rsidR="00720FB7" w:rsidRPr="00DD0BAB" w:rsidRDefault="00DD0BAB" w:rsidP="00DD0BAB">
      <w:pPr>
        <w:pStyle w:val="aff"/>
        <w:ind w:firstLine="709"/>
        <w:jc w:val="both"/>
        <w:rPr>
          <w:b/>
          <w:sz w:val="28"/>
          <w:szCs w:val="28"/>
          <w:lang w:val="uk-UA"/>
        </w:rPr>
      </w:pPr>
      <w:r>
        <w:rPr>
          <w:b/>
          <w:sz w:val="28"/>
          <w:szCs w:val="28"/>
          <w:lang w:val="uk-UA"/>
        </w:rPr>
        <w:lastRenderedPageBreak/>
        <w:t xml:space="preserve">4.2. </w:t>
      </w:r>
      <w:r w:rsidR="006D7EFE">
        <w:rPr>
          <w:b/>
          <w:sz w:val="28"/>
          <w:szCs w:val="28"/>
          <w:lang w:val="uk-UA"/>
        </w:rPr>
        <w:t>П</w:t>
      </w:r>
      <w:r w:rsidR="006D7EFE" w:rsidRPr="00DD0BAB">
        <w:rPr>
          <w:b/>
          <w:sz w:val="28"/>
          <w:szCs w:val="28"/>
          <w:lang w:val="uk-UA"/>
        </w:rPr>
        <w:t>риклад штатного розпису КП "</w:t>
      </w:r>
      <w:r w:rsidR="006D7EFE">
        <w:rPr>
          <w:b/>
          <w:sz w:val="28"/>
          <w:szCs w:val="28"/>
          <w:lang w:val="uk-UA"/>
        </w:rPr>
        <w:t>В</w:t>
      </w:r>
      <w:r w:rsidR="006D7EFE" w:rsidRPr="00DD0BAB">
        <w:rPr>
          <w:b/>
          <w:sz w:val="28"/>
          <w:szCs w:val="28"/>
          <w:lang w:val="uk-UA"/>
        </w:rPr>
        <w:t>одоканал" та наказу про його затвердження.</w:t>
      </w:r>
    </w:p>
    <w:p w:rsidR="0002647E" w:rsidRPr="00DD3A05" w:rsidRDefault="0002647E" w:rsidP="00700339">
      <w:pPr>
        <w:pStyle w:val="afc"/>
        <w:rPr>
          <w:spacing w:val="0"/>
          <w:sz w:val="22"/>
          <w:szCs w:val="22"/>
        </w:rPr>
      </w:pPr>
    </w:p>
    <w:p w:rsidR="00524C30" w:rsidRPr="00DD3A05" w:rsidRDefault="00524C30" w:rsidP="00700339">
      <w:pPr>
        <w:pStyle w:val="afc"/>
        <w:rPr>
          <w:spacing w:val="0"/>
          <w:sz w:val="22"/>
          <w:szCs w:val="22"/>
        </w:rPr>
      </w:pPr>
    </w:p>
    <w:p w:rsidR="00700339" w:rsidRPr="006D7EFE" w:rsidRDefault="00700339" w:rsidP="00700339">
      <w:pPr>
        <w:pStyle w:val="afc"/>
        <w:rPr>
          <w:spacing w:val="0"/>
          <w:sz w:val="28"/>
          <w:szCs w:val="28"/>
        </w:rPr>
      </w:pPr>
      <w:r w:rsidRPr="006D7EFE">
        <w:rPr>
          <w:spacing w:val="0"/>
          <w:sz w:val="28"/>
          <w:szCs w:val="28"/>
        </w:rPr>
        <w:t xml:space="preserve">Комунальне підприємство </w:t>
      </w:r>
    </w:p>
    <w:p w:rsidR="00700339" w:rsidRPr="006D7EFE" w:rsidRDefault="00700339" w:rsidP="00700339">
      <w:pPr>
        <w:pStyle w:val="afc"/>
        <w:rPr>
          <w:spacing w:val="0"/>
          <w:sz w:val="28"/>
          <w:szCs w:val="28"/>
        </w:rPr>
      </w:pPr>
      <w:r w:rsidRPr="006D7EFE">
        <w:rPr>
          <w:spacing w:val="0"/>
          <w:sz w:val="28"/>
          <w:szCs w:val="28"/>
        </w:rPr>
        <w:t>«ВОДОКАНАЛ»</w:t>
      </w:r>
    </w:p>
    <w:p w:rsidR="00700339" w:rsidRPr="006D7EFE" w:rsidRDefault="00700339" w:rsidP="00700339">
      <w:pPr>
        <w:pStyle w:val="afc"/>
        <w:rPr>
          <w:spacing w:val="50"/>
          <w:sz w:val="28"/>
          <w:szCs w:val="28"/>
        </w:rPr>
      </w:pPr>
    </w:p>
    <w:p w:rsidR="00700339" w:rsidRPr="006D7EFE" w:rsidRDefault="00700339" w:rsidP="00700339">
      <w:pPr>
        <w:pStyle w:val="afc"/>
        <w:rPr>
          <w:spacing w:val="50"/>
          <w:sz w:val="28"/>
          <w:szCs w:val="28"/>
        </w:rPr>
      </w:pPr>
    </w:p>
    <w:p w:rsidR="00700339" w:rsidRPr="006D7EFE" w:rsidRDefault="00700339" w:rsidP="00700339">
      <w:pPr>
        <w:pStyle w:val="afc"/>
        <w:rPr>
          <w:sz w:val="28"/>
          <w:szCs w:val="28"/>
        </w:rPr>
      </w:pPr>
      <w:r w:rsidRPr="006D7EFE">
        <w:rPr>
          <w:spacing w:val="50"/>
          <w:sz w:val="28"/>
          <w:szCs w:val="28"/>
        </w:rPr>
        <w:t>НАКАЗ</w:t>
      </w:r>
      <w:r w:rsidRPr="006D7EFE">
        <w:rPr>
          <w:sz w:val="28"/>
          <w:szCs w:val="28"/>
        </w:rPr>
        <w:t>№ 002-К</w:t>
      </w:r>
    </w:p>
    <w:tbl>
      <w:tblPr>
        <w:tblW w:w="9495" w:type="dxa"/>
        <w:tblInd w:w="-34" w:type="dxa"/>
        <w:tblLayout w:type="fixed"/>
        <w:tblLook w:val="04A0" w:firstRow="1" w:lastRow="0" w:firstColumn="1" w:lastColumn="0" w:noHBand="0" w:noVBand="1"/>
      </w:tblPr>
      <w:tblGrid>
        <w:gridCol w:w="2420"/>
        <w:gridCol w:w="4839"/>
        <w:gridCol w:w="2236"/>
      </w:tblGrid>
      <w:tr w:rsidR="00700339" w:rsidRPr="006D7EFE" w:rsidTr="00700339">
        <w:trPr>
          <w:cantSplit/>
          <w:trHeight w:val="525"/>
        </w:trPr>
        <w:tc>
          <w:tcPr>
            <w:tcW w:w="2420" w:type="dxa"/>
            <w:vAlign w:val="bottom"/>
            <w:hideMark/>
          </w:tcPr>
          <w:p w:rsidR="00700339" w:rsidRPr="006D7EFE" w:rsidRDefault="00700339" w:rsidP="00700339">
            <w:pPr>
              <w:pStyle w:val="afe"/>
              <w:rPr>
                <w:sz w:val="28"/>
                <w:szCs w:val="28"/>
                <w:lang w:val="uk-UA"/>
              </w:rPr>
            </w:pPr>
            <w:r w:rsidRPr="006D7EFE">
              <w:rPr>
                <w:sz w:val="28"/>
                <w:szCs w:val="28"/>
                <w:lang w:val="uk-UA"/>
              </w:rPr>
              <w:t>с. _____________</w:t>
            </w:r>
          </w:p>
        </w:tc>
        <w:tc>
          <w:tcPr>
            <w:tcW w:w="4841" w:type="dxa"/>
            <w:vAlign w:val="bottom"/>
            <w:hideMark/>
          </w:tcPr>
          <w:p w:rsidR="00700339" w:rsidRPr="006D7EFE" w:rsidRDefault="00700339" w:rsidP="00700339">
            <w:pPr>
              <w:pStyle w:val="afe"/>
              <w:jc w:val="center"/>
              <w:rPr>
                <w:b/>
                <w:sz w:val="28"/>
                <w:szCs w:val="28"/>
                <w:lang w:val="uk-UA"/>
              </w:rPr>
            </w:pPr>
            <w:r w:rsidRPr="006D7EFE">
              <w:rPr>
                <w:b/>
                <w:sz w:val="28"/>
                <w:szCs w:val="28"/>
                <w:lang w:val="uk-UA"/>
              </w:rPr>
              <w:t>від «26» квітня 2016</w:t>
            </w:r>
            <w:r w:rsidR="006C066F" w:rsidRPr="006D7EFE">
              <w:rPr>
                <w:b/>
                <w:sz w:val="28"/>
                <w:szCs w:val="28"/>
                <w:lang w:val="uk-UA"/>
              </w:rPr>
              <w:t xml:space="preserve"> р.</w:t>
            </w:r>
          </w:p>
        </w:tc>
        <w:tc>
          <w:tcPr>
            <w:tcW w:w="2237" w:type="dxa"/>
            <w:vAlign w:val="bottom"/>
          </w:tcPr>
          <w:p w:rsidR="00700339" w:rsidRPr="006D7EFE" w:rsidRDefault="00700339">
            <w:pPr>
              <w:pStyle w:val="afe"/>
              <w:jc w:val="right"/>
              <w:rPr>
                <w:sz w:val="28"/>
                <w:szCs w:val="28"/>
                <w:lang w:val="uk-UA"/>
              </w:rPr>
            </w:pPr>
          </w:p>
        </w:tc>
      </w:tr>
    </w:tbl>
    <w:p w:rsidR="00700339" w:rsidRPr="006D7EFE" w:rsidRDefault="00700339" w:rsidP="00700339">
      <w:pPr>
        <w:spacing w:after="60"/>
        <w:ind w:left="540" w:right="-6"/>
        <w:jc w:val="both"/>
        <w:rPr>
          <w:rFonts w:cs="Times New Roman"/>
          <w:szCs w:val="28"/>
          <w:lang w:val="uk-UA"/>
        </w:rPr>
      </w:pPr>
    </w:p>
    <w:p w:rsidR="00700339" w:rsidRPr="006D7EFE" w:rsidRDefault="00700339" w:rsidP="00700339">
      <w:pPr>
        <w:pStyle w:val="14"/>
        <w:tabs>
          <w:tab w:val="left" w:pos="360"/>
        </w:tabs>
        <w:rPr>
          <w:szCs w:val="28"/>
        </w:rPr>
      </w:pPr>
    </w:p>
    <w:p w:rsidR="00700339" w:rsidRPr="006D7EFE" w:rsidRDefault="00700339" w:rsidP="00700339">
      <w:pPr>
        <w:pStyle w:val="afe"/>
        <w:rPr>
          <w:b/>
          <w:sz w:val="28"/>
          <w:szCs w:val="28"/>
          <w:lang w:val="uk-UA"/>
        </w:rPr>
      </w:pPr>
      <w:r w:rsidRPr="006D7EFE">
        <w:rPr>
          <w:b/>
          <w:sz w:val="28"/>
          <w:szCs w:val="28"/>
          <w:lang w:val="uk-UA"/>
        </w:rPr>
        <w:t>Про затвердження штатного розкладу</w:t>
      </w:r>
    </w:p>
    <w:p w:rsidR="00700339" w:rsidRPr="006D7EFE" w:rsidRDefault="00700339" w:rsidP="00700339">
      <w:pPr>
        <w:pStyle w:val="afe"/>
        <w:rPr>
          <w:b/>
          <w:sz w:val="28"/>
          <w:szCs w:val="28"/>
          <w:lang w:val="uk-UA"/>
        </w:rPr>
      </w:pPr>
      <w:r w:rsidRPr="006D7EFE">
        <w:rPr>
          <w:i/>
          <w:sz w:val="28"/>
          <w:szCs w:val="28"/>
          <w:lang w:val="uk-UA"/>
        </w:rPr>
        <w:t>У зв’язку із виробничою необхідністю</w:t>
      </w:r>
    </w:p>
    <w:p w:rsidR="00700339" w:rsidRPr="006D7EFE" w:rsidRDefault="00700339" w:rsidP="00700339">
      <w:pPr>
        <w:pStyle w:val="afe"/>
        <w:rPr>
          <w:b/>
          <w:sz w:val="28"/>
          <w:szCs w:val="28"/>
          <w:lang w:val="uk-UA"/>
        </w:rPr>
      </w:pPr>
    </w:p>
    <w:p w:rsidR="00700339" w:rsidRPr="006D7EFE" w:rsidRDefault="00700339" w:rsidP="00700339">
      <w:pPr>
        <w:pStyle w:val="afe"/>
        <w:jc w:val="center"/>
        <w:rPr>
          <w:b/>
          <w:sz w:val="28"/>
          <w:szCs w:val="28"/>
          <w:lang w:val="uk-UA"/>
        </w:rPr>
      </w:pPr>
      <w:r w:rsidRPr="006D7EFE">
        <w:rPr>
          <w:b/>
          <w:sz w:val="28"/>
          <w:szCs w:val="28"/>
          <w:lang w:val="uk-UA"/>
        </w:rPr>
        <w:t>НАКАЗУЮ:</w:t>
      </w:r>
    </w:p>
    <w:p w:rsidR="00700339" w:rsidRPr="006D7EFE" w:rsidRDefault="00700339" w:rsidP="00700339">
      <w:pPr>
        <w:pStyle w:val="afe"/>
        <w:rPr>
          <w:b/>
          <w:sz w:val="28"/>
          <w:szCs w:val="28"/>
          <w:lang w:val="uk-UA"/>
        </w:rPr>
      </w:pPr>
    </w:p>
    <w:p w:rsidR="00700339" w:rsidRPr="006D7EFE" w:rsidRDefault="00700339" w:rsidP="007135AF">
      <w:pPr>
        <w:pStyle w:val="afe"/>
        <w:numPr>
          <w:ilvl w:val="0"/>
          <w:numId w:val="33"/>
        </w:numPr>
        <w:ind w:left="709" w:hanging="425"/>
        <w:jc w:val="both"/>
        <w:rPr>
          <w:sz w:val="28"/>
          <w:szCs w:val="28"/>
          <w:lang w:val="uk-UA"/>
        </w:rPr>
      </w:pPr>
      <w:r w:rsidRPr="006D7EFE">
        <w:rPr>
          <w:sz w:val="28"/>
          <w:szCs w:val="28"/>
          <w:lang w:val="uk-UA"/>
        </w:rPr>
        <w:t>Затвердити штатний розклад згідно з додатком до даного Наказу.</w:t>
      </w:r>
    </w:p>
    <w:p w:rsidR="00700339" w:rsidRPr="006D7EFE" w:rsidRDefault="00700339" w:rsidP="007135AF">
      <w:pPr>
        <w:pStyle w:val="afe"/>
        <w:numPr>
          <w:ilvl w:val="0"/>
          <w:numId w:val="33"/>
        </w:numPr>
        <w:ind w:left="709" w:hanging="425"/>
        <w:jc w:val="both"/>
        <w:rPr>
          <w:sz w:val="28"/>
          <w:szCs w:val="28"/>
          <w:lang w:val="uk-UA"/>
        </w:rPr>
      </w:pPr>
      <w:r w:rsidRPr="006D7EFE">
        <w:rPr>
          <w:sz w:val="28"/>
          <w:szCs w:val="28"/>
          <w:lang w:val="uk-UA"/>
        </w:rPr>
        <w:t xml:space="preserve">Головному бухгалтеру </w:t>
      </w:r>
      <w:r w:rsidR="007F17A3" w:rsidRPr="006D7EFE">
        <w:rPr>
          <w:sz w:val="28"/>
          <w:szCs w:val="28"/>
          <w:lang w:val="uk-UA"/>
        </w:rPr>
        <w:t>____________________</w:t>
      </w:r>
      <w:r w:rsidRPr="006D7EFE">
        <w:rPr>
          <w:sz w:val="28"/>
          <w:szCs w:val="28"/>
          <w:lang w:val="uk-UA"/>
        </w:rPr>
        <w:t xml:space="preserve"> нараховувати заробітну платню згідно із затвердженим штатним розкладом.</w:t>
      </w:r>
    </w:p>
    <w:p w:rsidR="00700339" w:rsidRPr="006D7EFE" w:rsidRDefault="00700339" w:rsidP="007135AF">
      <w:pPr>
        <w:pStyle w:val="afe"/>
        <w:numPr>
          <w:ilvl w:val="0"/>
          <w:numId w:val="33"/>
        </w:numPr>
        <w:ind w:left="709" w:hanging="425"/>
        <w:jc w:val="both"/>
        <w:rPr>
          <w:sz w:val="28"/>
          <w:szCs w:val="28"/>
          <w:lang w:val="uk-UA"/>
        </w:rPr>
      </w:pPr>
      <w:r w:rsidRPr="006D7EFE">
        <w:rPr>
          <w:sz w:val="28"/>
          <w:szCs w:val="28"/>
          <w:lang w:val="uk-UA"/>
        </w:rPr>
        <w:t>Контроль за виконанням наказу залишаю за собою.</w:t>
      </w:r>
    </w:p>
    <w:p w:rsidR="00700339" w:rsidRPr="006D7EFE" w:rsidRDefault="00700339" w:rsidP="00700339">
      <w:pPr>
        <w:pStyle w:val="afe"/>
        <w:rPr>
          <w:sz w:val="28"/>
          <w:szCs w:val="28"/>
          <w:lang w:val="uk-UA"/>
        </w:rPr>
      </w:pPr>
    </w:p>
    <w:p w:rsidR="00700339" w:rsidRPr="006D7EFE" w:rsidRDefault="00700339" w:rsidP="00700339">
      <w:pPr>
        <w:pStyle w:val="afe"/>
        <w:rPr>
          <w:sz w:val="28"/>
          <w:szCs w:val="28"/>
          <w:lang w:val="uk-UA"/>
        </w:rPr>
      </w:pPr>
    </w:p>
    <w:p w:rsidR="00700339" w:rsidRPr="006D7EFE" w:rsidRDefault="00700339" w:rsidP="00700339">
      <w:pPr>
        <w:pStyle w:val="afe"/>
        <w:rPr>
          <w:sz w:val="28"/>
          <w:szCs w:val="28"/>
          <w:lang w:val="uk-UA"/>
        </w:rPr>
      </w:pPr>
    </w:p>
    <w:p w:rsidR="00700339" w:rsidRPr="006D7EFE" w:rsidRDefault="00700339" w:rsidP="00700339">
      <w:pPr>
        <w:pStyle w:val="afe"/>
        <w:rPr>
          <w:sz w:val="28"/>
          <w:szCs w:val="28"/>
          <w:lang w:val="uk-UA"/>
        </w:rPr>
      </w:pPr>
    </w:p>
    <w:p w:rsidR="00700339" w:rsidRPr="006D7EFE" w:rsidRDefault="00700339" w:rsidP="00700339">
      <w:pPr>
        <w:pStyle w:val="afe"/>
        <w:rPr>
          <w:sz w:val="28"/>
          <w:szCs w:val="28"/>
          <w:lang w:val="uk-UA"/>
        </w:rPr>
      </w:pPr>
    </w:p>
    <w:tbl>
      <w:tblPr>
        <w:tblW w:w="0" w:type="auto"/>
        <w:tblLook w:val="01E0" w:firstRow="1" w:lastRow="1" w:firstColumn="1" w:lastColumn="1" w:noHBand="0" w:noVBand="0"/>
      </w:tblPr>
      <w:tblGrid>
        <w:gridCol w:w="5850"/>
        <w:gridCol w:w="4005"/>
      </w:tblGrid>
      <w:tr w:rsidR="00700339" w:rsidRPr="006D7EFE" w:rsidTr="00700339">
        <w:tc>
          <w:tcPr>
            <w:tcW w:w="6048" w:type="dxa"/>
            <w:hideMark/>
          </w:tcPr>
          <w:p w:rsidR="00700339" w:rsidRPr="006D7EFE" w:rsidRDefault="00700339">
            <w:pPr>
              <w:pStyle w:val="afe"/>
              <w:spacing w:line="480" w:lineRule="auto"/>
              <w:ind w:firstLine="360"/>
              <w:rPr>
                <w:b/>
                <w:sz w:val="28"/>
                <w:szCs w:val="28"/>
                <w:lang w:val="uk-UA"/>
              </w:rPr>
            </w:pPr>
            <w:r w:rsidRPr="006D7EFE">
              <w:rPr>
                <w:b/>
                <w:sz w:val="28"/>
                <w:szCs w:val="28"/>
                <w:lang w:val="uk-UA"/>
              </w:rPr>
              <w:t>Генеральний директор</w:t>
            </w:r>
          </w:p>
        </w:tc>
        <w:tc>
          <w:tcPr>
            <w:tcW w:w="4089" w:type="dxa"/>
            <w:hideMark/>
          </w:tcPr>
          <w:p w:rsidR="00700339" w:rsidRPr="006D7EFE" w:rsidRDefault="007F17A3">
            <w:pPr>
              <w:pStyle w:val="afe"/>
              <w:rPr>
                <w:b/>
                <w:sz w:val="28"/>
                <w:szCs w:val="28"/>
                <w:lang w:val="uk-UA"/>
              </w:rPr>
            </w:pPr>
            <w:r w:rsidRPr="006D7EFE">
              <w:rPr>
                <w:b/>
                <w:sz w:val="28"/>
                <w:szCs w:val="28"/>
                <w:lang w:val="uk-UA"/>
              </w:rPr>
              <w:t>__________ /______________/</w:t>
            </w:r>
          </w:p>
        </w:tc>
      </w:tr>
      <w:tr w:rsidR="00700339" w:rsidRPr="006D7EFE" w:rsidTr="00700339">
        <w:trPr>
          <w:trHeight w:val="1534"/>
        </w:trPr>
        <w:tc>
          <w:tcPr>
            <w:tcW w:w="6048" w:type="dxa"/>
            <w:vAlign w:val="bottom"/>
            <w:hideMark/>
          </w:tcPr>
          <w:p w:rsidR="00700339" w:rsidRPr="006D7EFE" w:rsidRDefault="00700339">
            <w:pPr>
              <w:pStyle w:val="afe"/>
              <w:spacing w:line="480" w:lineRule="auto"/>
              <w:ind w:firstLine="360"/>
              <w:rPr>
                <w:sz w:val="28"/>
                <w:szCs w:val="28"/>
                <w:lang w:val="uk-UA"/>
              </w:rPr>
            </w:pPr>
            <w:r w:rsidRPr="006D7EFE">
              <w:rPr>
                <w:sz w:val="28"/>
                <w:szCs w:val="28"/>
                <w:lang w:val="uk-UA"/>
              </w:rPr>
              <w:t>З наказом ознайомлена:</w:t>
            </w:r>
          </w:p>
        </w:tc>
        <w:tc>
          <w:tcPr>
            <w:tcW w:w="4089" w:type="dxa"/>
            <w:vAlign w:val="bottom"/>
          </w:tcPr>
          <w:p w:rsidR="00700339" w:rsidRPr="006D7EFE" w:rsidRDefault="00700339">
            <w:pPr>
              <w:pStyle w:val="afe"/>
              <w:spacing w:line="480" w:lineRule="auto"/>
              <w:rPr>
                <w:sz w:val="28"/>
                <w:szCs w:val="28"/>
                <w:lang w:val="uk-UA"/>
              </w:rPr>
            </w:pPr>
          </w:p>
        </w:tc>
      </w:tr>
      <w:tr w:rsidR="00700339" w:rsidRPr="006D7EFE" w:rsidTr="00700339">
        <w:trPr>
          <w:trHeight w:val="421"/>
        </w:trPr>
        <w:tc>
          <w:tcPr>
            <w:tcW w:w="6048" w:type="dxa"/>
            <w:vAlign w:val="bottom"/>
            <w:hideMark/>
          </w:tcPr>
          <w:p w:rsidR="00700339" w:rsidRPr="006D7EFE" w:rsidRDefault="00700339">
            <w:pPr>
              <w:pStyle w:val="afe"/>
              <w:spacing w:line="480" w:lineRule="auto"/>
              <w:ind w:firstLine="360"/>
              <w:rPr>
                <w:sz w:val="28"/>
                <w:szCs w:val="28"/>
                <w:lang w:val="uk-UA"/>
              </w:rPr>
            </w:pPr>
            <w:r w:rsidRPr="006D7EFE">
              <w:rPr>
                <w:sz w:val="28"/>
                <w:szCs w:val="28"/>
                <w:lang w:val="uk-UA"/>
              </w:rPr>
              <w:t>Головний бухгалтер</w:t>
            </w:r>
          </w:p>
        </w:tc>
        <w:tc>
          <w:tcPr>
            <w:tcW w:w="4089" w:type="dxa"/>
            <w:vAlign w:val="bottom"/>
            <w:hideMark/>
          </w:tcPr>
          <w:p w:rsidR="00700339" w:rsidRPr="006D7EFE" w:rsidRDefault="00700339" w:rsidP="007F17A3">
            <w:pPr>
              <w:pStyle w:val="afe"/>
              <w:spacing w:line="480" w:lineRule="auto"/>
              <w:rPr>
                <w:sz w:val="28"/>
                <w:szCs w:val="28"/>
                <w:lang w:val="uk-UA"/>
              </w:rPr>
            </w:pPr>
            <w:r w:rsidRPr="006D7EFE">
              <w:rPr>
                <w:sz w:val="28"/>
                <w:szCs w:val="28"/>
                <w:lang w:val="uk-UA"/>
              </w:rPr>
              <w:t>__________</w:t>
            </w:r>
            <w:r w:rsidR="007F17A3" w:rsidRPr="006D7EFE">
              <w:rPr>
                <w:sz w:val="28"/>
                <w:szCs w:val="28"/>
                <w:lang w:val="uk-UA"/>
              </w:rPr>
              <w:t xml:space="preserve"> /______________/</w:t>
            </w:r>
            <w:r w:rsidRPr="006D7EFE">
              <w:rPr>
                <w:sz w:val="28"/>
                <w:szCs w:val="28"/>
                <w:lang w:val="uk-UA"/>
              </w:rPr>
              <w:t xml:space="preserve"> </w:t>
            </w:r>
          </w:p>
        </w:tc>
      </w:tr>
    </w:tbl>
    <w:p w:rsidR="00C6482A" w:rsidRPr="00DD3A05" w:rsidRDefault="00C6482A" w:rsidP="00C1588F">
      <w:pPr>
        <w:ind w:firstLine="709"/>
        <w:jc w:val="both"/>
        <w:rPr>
          <w:rFonts w:cs="Times New Roman"/>
          <w:sz w:val="26"/>
          <w:szCs w:val="26"/>
          <w:lang w:val="uk-UA"/>
        </w:rPr>
      </w:pPr>
    </w:p>
    <w:p w:rsidR="00700339" w:rsidRPr="00DD3A05" w:rsidRDefault="00700339" w:rsidP="00700339">
      <w:pPr>
        <w:jc w:val="right"/>
        <w:rPr>
          <w:rFonts w:ascii="Arial Narrow" w:hAnsi="Arial Narrow"/>
          <w:szCs w:val="20"/>
          <w:lang w:val="uk-UA"/>
        </w:rPr>
      </w:pPr>
    </w:p>
    <w:p w:rsidR="00700339" w:rsidRPr="00DD3A05" w:rsidRDefault="00700339" w:rsidP="00700339">
      <w:pPr>
        <w:jc w:val="right"/>
        <w:rPr>
          <w:rFonts w:ascii="Arial Narrow" w:hAnsi="Arial Narrow"/>
          <w:szCs w:val="20"/>
          <w:lang w:val="uk-UA"/>
        </w:rPr>
      </w:pPr>
    </w:p>
    <w:p w:rsidR="007F17A3" w:rsidRPr="00DD3A05" w:rsidRDefault="007F17A3" w:rsidP="00700339">
      <w:pPr>
        <w:jc w:val="right"/>
        <w:rPr>
          <w:rFonts w:ascii="Arial Narrow" w:hAnsi="Arial Narrow"/>
          <w:szCs w:val="20"/>
          <w:lang w:val="uk-UA"/>
        </w:rPr>
      </w:pPr>
      <w:r w:rsidRPr="00DD3A05">
        <w:rPr>
          <w:rFonts w:ascii="Arial Narrow" w:hAnsi="Arial Narrow"/>
          <w:szCs w:val="20"/>
          <w:lang w:val="uk-UA"/>
        </w:rPr>
        <w:br w:type="page"/>
      </w:r>
    </w:p>
    <w:p w:rsidR="00700339" w:rsidRPr="006D7EFE" w:rsidRDefault="00700339" w:rsidP="00700339">
      <w:pPr>
        <w:jc w:val="right"/>
        <w:rPr>
          <w:rFonts w:cs="Times New Roman"/>
          <w:sz w:val="24"/>
          <w:szCs w:val="24"/>
          <w:lang w:val="uk-UA"/>
        </w:rPr>
      </w:pPr>
      <w:r w:rsidRPr="006D7EFE">
        <w:rPr>
          <w:rFonts w:cs="Times New Roman"/>
          <w:sz w:val="24"/>
          <w:szCs w:val="24"/>
          <w:lang w:val="uk-UA"/>
        </w:rPr>
        <w:lastRenderedPageBreak/>
        <w:t xml:space="preserve">Додаток до </w:t>
      </w:r>
    </w:p>
    <w:p w:rsidR="00700339" w:rsidRPr="006D7EFE" w:rsidRDefault="00700339" w:rsidP="00700339">
      <w:pPr>
        <w:jc w:val="right"/>
        <w:rPr>
          <w:rFonts w:cs="Times New Roman"/>
          <w:sz w:val="24"/>
          <w:szCs w:val="24"/>
          <w:lang w:val="uk-UA"/>
        </w:rPr>
      </w:pPr>
      <w:r w:rsidRPr="006D7EFE">
        <w:rPr>
          <w:rFonts w:cs="Times New Roman"/>
          <w:sz w:val="24"/>
          <w:szCs w:val="24"/>
          <w:lang w:val="uk-UA"/>
        </w:rPr>
        <w:t>Наказу №___ від «__»_______ _____р.</w:t>
      </w:r>
    </w:p>
    <w:p w:rsidR="00700339" w:rsidRPr="006D7EFE" w:rsidRDefault="00700339" w:rsidP="00700339">
      <w:pPr>
        <w:ind w:left="5830"/>
        <w:rPr>
          <w:rFonts w:cs="Times New Roman"/>
          <w:b/>
          <w:caps/>
          <w:sz w:val="24"/>
          <w:szCs w:val="24"/>
          <w:lang w:val="uk-UA"/>
        </w:rPr>
      </w:pPr>
      <w:r w:rsidRPr="006D7EFE">
        <w:rPr>
          <w:rFonts w:cs="Times New Roman"/>
          <w:b/>
          <w:caps/>
          <w:sz w:val="24"/>
          <w:szCs w:val="24"/>
          <w:lang w:val="uk-UA"/>
        </w:rPr>
        <w:t>«Затверджую»</w:t>
      </w:r>
    </w:p>
    <w:p w:rsidR="00700339" w:rsidRPr="006D7EFE" w:rsidRDefault="00700339" w:rsidP="00700339">
      <w:pPr>
        <w:ind w:left="5830"/>
        <w:rPr>
          <w:rFonts w:cs="Times New Roman"/>
          <w:sz w:val="24"/>
          <w:szCs w:val="24"/>
          <w:lang w:val="uk-UA"/>
        </w:rPr>
      </w:pPr>
    </w:p>
    <w:p w:rsidR="00700339" w:rsidRPr="006D7EFE" w:rsidRDefault="00700339" w:rsidP="00700339">
      <w:pPr>
        <w:ind w:left="4678" w:right="-133"/>
        <w:rPr>
          <w:rFonts w:cs="Times New Roman"/>
          <w:sz w:val="24"/>
          <w:szCs w:val="24"/>
          <w:lang w:val="uk-UA"/>
        </w:rPr>
      </w:pPr>
      <w:r w:rsidRPr="006D7EFE">
        <w:rPr>
          <w:rFonts w:cs="Times New Roman"/>
          <w:sz w:val="24"/>
          <w:szCs w:val="24"/>
          <w:lang w:val="uk-UA"/>
        </w:rPr>
        <w:t xml:space="preserve">Штат у кількості </w:t>
      </w:r>
      <w:r w:rsidR="00D3017C" w:rsidRPr="006D7EFE">
        <w:rPr>
          <w:rFonts w:cs="Times New Roman"/>
          <w:sz w:val="24"/>
          <w:szCs w:val="24"/>
          <w:u w:val="single"/>
          <w:lang w:val="uk-UA"/>
        </w:rPr>
        <w:t>6</w:t>
      </w:r>
      <w:r w:rsidRPr="006D7EFE">
        <w:rPr>
          <w:rFonts w:cs="Times New Roman"/>
          <w:b/>
          <w:sz w:val="24"/>
          <w:szCs w:val="24"/>
          <w:lang w:val="uk-UA"/>
        </w:rPr>
        <w:t xml:space="preserve"> одиниць </w:t>
      </w:r>
    </w:p>
    <w:p w:rsidR="00700339" w:rsidRPr="006D7EFE" w:rsidRDefault="00700339" w:rsidP="00700339">
      <w:pPr>
        <w:ind w:left="4678" w:right="-133"/>
        <w:rPr>
          <w:rFonts w:cs="Times New Roman"/>
          <w:sz w:val="24"/>
          <w:szCs w:val="24"/>
          <w:lang w:val="uk-UA"/>
        </w:rPr>
      </w:pPr>
      <w:r w:rsidRPr="006D7EFE">
        <w:rPr>
          <w:rFonts w:cs="Times New Roman"/>
          <w:sz w:val="24"/>
          <w:szCs w:val="24"/>
          <w:lang w:val="uk-UA"/>
        </w:rPr>
        <w:t xml:space="preserve">з місячним фондом заробітної плати </w:t>
      </w:r>
    </w:p>
    <w:p w:rsidR="00700339" w:rsidRPr="006D7EFE" w:rsidRDefault="00700339" w:rsidP="00700339">
      <w:pPr>
        <w:ind w:left="4678" w:right="-133"/>
        <w:rPr>
          <w:rFonts w:cs="Times New Roman"/>
          <w:sz w:val="24"/>
          <w:szCs w:val="24"/>
          <w:lang w:val="uk-UA"/>
        </w:rPr>
      </w:pPr>
      <w:r w:rsidRPr="006D7EFE">
        <w:rPr>
          <w:rFonts w:cs="Times New Roman"/>
          <w:b/>
          <w:sz w:val="24"/>
          <w:szCs w:val="24"/>
          <w:lang w:val="uk-UA"/>
        </w:rPr>
        <w:t xml:space="preserve">10 </w:t>
      </w:r>
      <w:r w:rsidR="00D3017C" w:rsidRPr="006D7EFE">
        <w:rPr>
          <w:rFonts w:cs="Times New Roman"/>
          <w:b/>
          <w:sz w:val="24"/>
          <w:szCs w:val="24"/>
          <w:lang w:val="uk-UA"/>
        </w:rPr>
        <w:t>000 (Десять тисяч</w:t>
      </w:r>
      <w:r w:rsidRPr="006D7EFE">
        <w:rPr>
          <w:rFonts w:cs="Times New Roman"/>
          <w:b/>
          <w:sz w:val="24"/>
          <w:szCs w:val="24"/>
          <w:lang w:val="uk-UA"/>
        </w:rPr>
        <w:t>) грн. 00 коп.</w:t>
      </w:r>
    </w:p>
    <w:p w:rsidR="00700339" w:rsidRPr="006D7EFE" w:rsidRDefault="00700339" w:rsidP="00700339">
      <w:pPr>
        <w:ind w:left="4950" w:right="-133"/>
        <w:rPr>
          <w:rFonts w:cs="Times New Roman"/>
          <w:sz w:val="24"/>
          <w:szCs w:val="24"/>
          <w:lang w:val="uk-UA"/>
        </w:rPr>
      </w:pPr>
    </w:p>
    <w:p w:rsidR="00700339" w:rsidRPr="006D7EFE" w:rsidRDefault="00700339" w:rsidP="007F17A3">
      <w:pPr>
        <w:ind w:left="4678"/>
        <w:rPr>
          <w:rFonts w:cs="Times New Roman"/>
          <w:sz w:val="24"/>
          <w:szCs w:val="24"/>
          <w:lang w:val="uk-UA"/>
        </w:rPr>
      </w:pPr>
      <w:r w:rsidRPr="006D7EFE">
        <w:rPr>
          <w:rFonts w:cs="Times New Roman"/>
          <w:sz w:val="24"/>
          <w:szCs w:val="24"/>
          <w:lang w:val="uk-UA"/>
        </w:rPr>
        <w:t>Директор</w:t>
      </w:r>
      <w:r w:rsidR="00241496">
        <w:rPr>
          <w:rFonts w:cs="Times New Roman"/>
          <w:sz w:val="24"/>
          <w:szCs w:val="24"/>
          <w:lang w:val="uk-UA"/>
        </w:rPr>
        <w:t xml:space="preserve"> </w:t>
      </w:r>
      <w:r w:rsidR="007F17A3" w:rsidRPr="006D7EFE">
        <w:rPr>
          <w:rFonts w:cs="Times New Roman"/>
          <w:sz w:val="24"/>
          <w:szCs w:val="24"/>
          <w:lang w:val="uk-UA"/>
        </w:rPr>
        <w:t>_____________ /__________/</w:t>
      </w:r>
    </w:p>
    <w:p w:rsidR="00700339" w:rsidRPr="006D7EFE" w:rsidRDefault="00700339" w:rsidP="00700339">
      <w:pPr>
        <w:jc w:val="center"/>
        <w:rPr>
          <w:rFonts w:cs="Times New Roman"/>
          <w:sz w:val="24"/>
          <w:szCs w:val="24"/>
          <w:lang w:val="uk-UA"/>
        </w:rPr>
      </w:pPr>
    </w:p>
    <w:p w:rsidR="007F17A3" w:rsidRPr="006D7EFE" w:rsidRDefault="007F17A3" w:rsidP="00700339">
      <w:pPr>
        <w:jc w:val="center"/>
        <w:rPr>
          <w:rFonts w:cs="Times New Roman"/>
          <w:sz w:val="24"/>
          <w:szCs w:val="24"/>
          <w:lang w:val="uk-UA"/>
        </w:rPr>
      </w:pPr>
    </w:p>
    <w:p w:rsidR="007F17A3" w:rsidRPr="006D7EFE" w:rsidRDefault="007F17A3" w:rsidP="00700339">
      <w:pPr>
        <w:jc w:val="center"/>
        <w:rPr>
          <w:rFonts w:cs="Times New Roman"/>
          <w:sz w:val="24"/>
          <w:szCs w:val="24"/>
          <w:lang w:val="uk-UA"/>
        </w:rPr>
      </w:pPr>
    </w:p>
    <w:p w:rsidR="007F17A3" w:rsidRPr="006D7EFE" w:rsidRDefault="007F17A3" w:rsidP="00700339">
      <w:pPr>
        <w:jc w:val="center"/>
        <w:rPr>
          <w:rFonts w:cs="Times New Roman"/>
          <w:sz w:val="24"/>
          <w:szCs w:val="24"/>
          <w:lang w:val="uk-UA"/>
        </w:rPr>
      </w:pPr>
    </w:p>
    <w:p w:rsidR="00700339" w:rsidRPr="006D7EFE" w:rsidRDefault="00700339" w:rsidP="00700339">
      <w:pPr>
        <w:jc w:val="center"/>
        <w:rPr>
          <w:rFonts w:cs="Times New Roman"/>
          <w:b/>
          <w:sz w:val="24"/>
          <w:szCs w:val="24"/>
          <w:lang w:val="uk-UA"/>
        </w:rPr>
      </w:pPr>
      <w:r w:rsidRPr="006D7EFE">
        <w:rPr>
          <w:rFonts w:cs="Times New Roman"/>
          <w:b/>
          <w:sz w:val="24"/>
          <w:szCs w:val="24"/>
          <w:lang w:val="uk-UA"/>
        </w:rPr>
        <w:t>Штатний розпис</w:t>
      </w:r>
    </w:p>
    <w:p w:rsidR="00700339" w:rsidRPr="006D7EFE" w:rsidRDefault="007F17A3" w:rsidP="00700339">
      <w:pPr>
        <w:jc w:val="center"/>
        <w:rPr>
          <w:rFonts w:cs="Times New Roman"/>
          <w:b/>
          <w:sz w:val="24"/>
          <w:szCs w:val="24"/>
          <w:lang w:val="uk-UA"/>
        </w:rPr>
      </w:pPr>
      <w:r w:rsidRPr="006D7EFE">
        <w:rPr>
          <w:rFonts w:cs="Times New Roman"/>
          <w:b/>
          <w:sz w:val="24"/>
          <w:szCs w:val="24"/>
          <w:lang w:val="uk-UA"/>
        </w:rPr>
        <w:t xml:space="preserve">Комунального підприємства "Водоканал" </w:t>
      </w:r>
    </w:p>
    <w:p w:rsidR="007F17A3" w:rsidRPr="006D7EFE" w:rsidRDefault="007F17A3" w:rsidP="00700339">
      <w:pPr>
        <w:jc w:val="center"/>
        <w:rPr>
          <w:rFonts w:cs="Times New Roman"/>
          <w:b/>
          <w:sz w:val="24"/>
          <w:szCs w:val="24"/>
          <w:lang w:val="uk-UA"/>
        </w:rPr>
      </w:pPr>
    </w:p>
    <w:p w:rsidR="00700339" w:rsidRPr="006D7EFE" w:rsidRDefault="00700339" w:rsidP="00700339">
      <w:pPr>
        <w:jc w:val="right"/>
        <w:rPr>
          <w:rFonts w:cs="Times New Roman"/>
          <w:b/>
          <w:sz w:val="24"/>
          <w:szCs w:val="24"/>
          <w:lang w:val="uk-UA"/>
        </w:rPr>
      </w:pPr>
      <w:r w:rsidRPr="006D7EFE">
        <w:rPr>
          <w:rFonts w:cs="Times New Roman"/>
          <w:b/>
          <w:sz w:val="24"/>
          <w:szCs w:val="24"/>
          <w:lang w:val="uk-UA"/>
        </w:rPr>
        <w:t>Вводиться з «___» __________ _____ року</w:t>
      </w:r>
    </w:p>
    <w:p w:rsidR="007F17A3" w:rsidRPr="00DD3A05" w:rsidRDefault="007F17A3" w:rsidP="00700339">
      <w:pPr>
        <w:jc w:val="right"/>
        <w:rPr>
          <w:rFonts w:cs="Times New Roman"/>
          <w:b/>
          <w:sz w:val="22"/>
          <w:lang w:val="uk-UA"/>
        </w:rPr>
      </w:pPr>
    </w:p>
    <w:tbl>
      <w:tblPr>
        <w:tblW w:w="5000" w:type="pct"/>
        <w:jc w:val="center"/>
        <w:tblLayout w:type="fixed"/>
        <w:tblLook w:val="04A0" w:firstRow="1" w:lastRow="0" w:firstColumn="1" w:lastColumn="0" w:noHBand="0" w:noVBand="1"/>
      </w:tblPr>
      <w:tblGrid>
        <w:gridCol w:w="459"/>
        <w:gridCol w:w="1459"/>
        <w:gridCol w:w="1974"/>
        <w:gridCol w:w="1386"/>
        <w:gridCol w:w="1165"/>
        <w:gridCol w:w="1276"/>
        <w:gridCol w:w="897"/>
        <w:gridCol w:w="1079"/>
      </w:tblGrid>
      <w:tr w:rsidR="00700339" w:rsidRPr="00DD3A05" w:rsidTr="00074E63">
        <w:trPr>
          <w:trHeight w:val="1423"/>
          <w:tblHeader/>
          <w:jc w:val="center"/>
        </w:trPr>
        <w:tc>
          <w:tcPr>
            <w:tcW w:w="4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00339" w:rsidRPr="00DD3A05" w:rsidRDefault="00700339">
            <w:pPr>
              <w:pStyle w:val="afb"/>
              <w:spacing w:before="0" w:after="0"/>
              <w:ind w:left="57" w:right="-108"/>
              <w:jc w:val="left"/>
              <w:rPr>
                <w:rFonts w:ascii="Times New Roman" w:hAnsi="Times New Roman" w:cs="Times New Roman"/>
                <w:bCs/>
                <w:sz w:val="20"/>
                <w:szCs w:val="20"/>
                <w:lang w:val="uk-UA"/>
              </w:rPr>
            </w:pPr>
            <w:r w:rsidRPr="00DD3A05">
              <w:rPr>
                <w:rFonts w:ascii="Times New Roman" w:hAnsi="Times New Roman" w:cs="Times New Roman"/>
                <w:bCs/>
                <w:sz w:val="20"/>
                <w:szCs w:val="20"/>
                <w:lang w:val="uk-UA"/>
              </w:rPr>
              <w:t>№</w:t>
            </w:r>
          </w:p>
          <w:p w:rsidR="00700339" w:rsidRPr="00DD3A05" w:rsidRDefault="00700339">
            <w:pPr>
              <w:pStyle w:val="afb"/>
              <w:spacing w:before="0" w:after="0"/>
              <w:ind w:left="57" w:right="-108"/>
              <w:jc w:val="left"/>
              <w:rPr>
                <w:rFonts w:ascii="Times New Roman" w:hAnsi="Times New Roman" w:cs="Times New Roman"/>
                <w:bCs/>
                <w:sz w:val="20"/>
                <w:szCs w:val="20"/>
                <w:lang w:val="uk-UA"/>
              </w:rPr>
            </w:pPr>
            <w:r w:rsidRPr="00DD3A05">
              <w:rPr>
                <w:rFonts w:ascii="Times New Roman" w:hAnsi="Times New Roman" w:cs="Times New Roman"/>
                <w:bCs/>
                <w:sz w:val="20"/>
                <w:szCs w:val="20"/>
                <w:lang w:val="uk-UA"/>
              </w:rPr>
              <w:t>п/</w:t>
            </w:r>
            <w:proofErr w:type="spellStart"/>
            <w:r w:rsidRPr="00DD3A05">
              <w:rPr>
                <w:rFonts w:ascii="Times New Roman" w:hAnsi="Times New Roman" w:cs="Times New Roman"/>
                <w:bCs/>
                <w:sz w:val="20"/>
                <w:szCs w:val="20"/>
                <w:lang w:val="uk-UA"/>
              </w:rPr>
              <w:t>п</w:t>
            </w:r>
            <w:proofErr w:type="spellEnd"/>
          </w:p>
        </w:tc>
        <w:tc>
          <w:tcPr>
            <w:tcW w:w="14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00339" w:rsidRPr="00DD3A05" w:rsidRDefault="00700339">
            <w:pPr>
              <w:pStyle w:val="afb"/>
              <w:spacing w:before="0" w:after="0"/>
              <w:ind w:left="57" w:right="57"/>
              <w:rPr>
                <w:rFonts w:ascii="Times New Roman" w:hAnsi="Times New Roman" w:cs="Times New Roman"/>
                <w:bCs/>
                <w:sz w:val="20"/>
                <w:szCs w:val="20"/>
                <w:lang w:val="uk-UA"/>
              </w:rPr>
            </w:pPr>
            <w:r w:rsidRPr="00DD3A05">
              <w:rPr>
                <w:rFonts w:ascii="Times New Roman" w:hAnsi="Times New Roman" w:cs="Times New Roman"/>
                <w:bCs/>
                <w:sz w:val="20"/>
                <w:szCs w:val="20"/>
                <w:lang w:val="uk-UA"/>
              </w:rPr>
              <w:t>Назва структурного підрозділу</w:t>
            </w:r>
          </w:p>
        </w:tc>
        <w:tc>
          <w:tcPr>
            <w:tcW w:w="197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00339" w:rsidRPr="00DD3A05" w:rsidRDefault="00700339">
            <w:pPr>
              <w:pStyle w:val="afb"/>
              <w:spacing w:before="0" w:after="0"/>
              <w:ind w:left="57" w:right="57"/>
              <w:rPr>
                <w:rFonts w:ascii="Times New Roman" w:hAnsi="Times New Roman" w:cs="Times New Roman"/>
                <w:bCs/>
                <w:sz w:val="20"/>
                <w:szCs w:val="20"/>
                <w:lang w:val="uk-UA"/>
              </w:rPr>
            </w:pPr>
            <w:r w:rsidRPr="00DD3A05">
              <w:rPr>
                <w:rFonts w:ascii="Times New Roman" w:hAnsi="Times New Roman" w:cs="Times New Roman"/>
                <w:bCs/>
                <w:sz w:val="20"/>
                <w:szCs w:val="20"/>
                <w:lang w:val="uk-UA"/>
              </w:rPr>
              <w:t>Назва посади</w:t>
            </w:r>
          </w:p>
          <w:p w:rsidR="00700339" w:rsidRPr="00DD3A05" w:rsidRDefault="00700339">
            <w:pPr>
              <w:pStyle w:val="afb"/>
              <w:spacing w:before="0" w:after="0"/>
              <w:ind w:left="57" w:right="57"/>
              <w:rPr>
                <w:rFonts w:ascii="Times New Roman" w:hAnsi="Times New Roman" w:cs="Times New Roman"/>
                <w:bCs/>
                <w:sz w:val="20"/>
                <w:szCs w:val="20"/>
                <w:lang w:val="uk-UA"/>
              </w:rPr>
            </w:pPr>
            <w:r w:rsidRPr="00DD3A05">
              <w:rPr>
                <w:rFonts w:ascii="Times New Roman" w:hAnsi="Times New Roman" w:cs="Times New Roman"/>
                <w:bCs/>
                <w:sz w:val="20"/>
                <w:szCs w:val="20"/>
                <w:lang w:val="uk-UA"/>
              </w:rPr>
              <w:t>(професії)</w:t>
            </w:r>
          </w:p>
        </w:tc>
        <w:tc>
          <w:tcPr>
            <w:tcW w:w="13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00339" w:rsidRPr="00DD3A05" w:rsidRDefault="00700339">
            <w:pPr>
              <w:pStyle w:val="afb"/>
              <w:spacing w:before="0" w:after="0"/>
              <w:ind w:left="57" w:right="57"/>
              <w:rPr>
                <w:rFonts w:ascii="Times New Roman" w:hAnsi="Times New Roman" w:cs="Times New Roman"/>
                <w:bCs/>
                <w:sz w:val="20"/>
                <w:szCs w:val="20"/>
                <w:lang w:val="uk-UA"/>
              </w:rPr>
            </w:pPr>
            <w:r w:rsidRPr="00DD3A05">
              <w:rPr>
                <w:rFonts w:ascii="Times New Roman" w:hAnsi="Times New Roman" w:cs="Times New Roman"/>
                <w:bCs/>
                <w:sz w:val="20"/>
                <w:szCs w:val="20"/>
                <w:lang w:val="uk-UA"/>
              </w:rPr>
              <w:t>Код за Класифікатором професій</w:t>
            </w:r>
          </w:p>
        </w:tc>
        <w:tc>
          <w:tcPr>
            <w:tcW w:w="11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00339" w:rsidRPr="00DD3A05" w:rsidRDefault="00700339">
            <w:pPr>
              <w:pStyle w:val="afb"/>
              <w:spacing w:before="0" w:after="0"/>
              <w:ind w:left="57"/>
              <w:rPr>
                <w:rFonts w:ascii="Times New Roman" w:hAnsi="Times New Roman" w:cs="Times New Roman"/>
                <w:bCs/>
                <w:spacing w:val="4"/>
                <w:sz w:val="20"/>
                <w:szCs w:val="20"/>
                <w:lang w:val="uk-UA"/>
              </w:rPr>
            </w:pPr>
            <w:r w:rsidRPr="00DD3A05">
              <w:rPr>
                <w:rFonts w:ascii="Times New Roman" w:hAnsi="Times New Roman" w:cs="Times New Roman"/>
                <w:bCs/>
                <w:spacing w:val="4"/>
                <w:sz w:val="20"/>
                <w:szCs w:val="20"/>
                <w:lang w:val="uk-UA"/>
              </w:rPr>
              <w:t>Кількість</w:t>
            </w:r>
            <w:r w:rsidRPr="00DD3A05">
              <w:rPr>
                <w:rFonts w:ascii="Times New Roman" w:hAnsi="Times New Roman" w:cs="Times New Roman"/>
                <w:bCs/>
                <w:spacing w:val="6"/>
                <w:sz w:val="20"/>
                <w:szCs w:val="20"/>
                <w:lang w:val="uk-UA"/>
              </w:rPr>
              <w:t xml:space="preserve"> </w:t>
            </w:r>
            <w:r w:rsidRPr="00DD3A05">
              <w:rPr>
                <w:rFonts w:ascii="Times New Roman" w:hAnsi="Times New Roman" w:cs="Times New Roman"/>
                <w:bCs/>
                <w:spacing w:val="4"/>
                <w:sz w:val="20"/>
                <w:szCs w:val="20"/>
                <w:lang w:val="uk-UA"/>
              </w:rPr>
              <w:t>штатних одиниць</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00339" w:rsidRPr="00DD3A05" w:rsidRDefault="00700339">
            <w:pPr>
              <w:pStyle w:val="afb"/>
              <w:spacing w:before="0" w:after="0"/>
              <w:ind w:left="57"/>
              <w:rPr>
                <w:rFonts w:ascii="Times New Roman" w:hAnsi="Times New Roman" w:cs="Times New Roman"/>
                <w:bCs/>
                <w:spacing w:val="4"/>
                <w:sz w:val="20"/>
                <w:szCs w:val="20"/>
                <w:lang w:val="uk-UA"/>
              </w:rPr>
            </w:pPr>
            <w:r w:rsidRPr="00DD3A05">
              <w:rPr>
                <w:rFonts w:ascii="Times New Roman" w:hAnsi="Times New Roman" w:cs="Times New Roman"/>
                <w:bCs/>
                <w:spacing w:val="4"/>
                <w:sz w:val="20"/>
                <w:szCs w:val="20"/>
                <w:lang w:val="uk-UA"/>
              </w:rPr>
              <w:t>Посадовий оклад, грн.</w:t>
            </w:r>
          </w:p>
        </w:tc>
        <w:tc>
          <w:tcPr>
            <w:tcW w:w="8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00339" w:rsidRPr="00DD3A05" w:rsidRDefault="00700339">
            <w:pPr>
              <w:pStyle w:val="afb"/>
              <w:spacing w:before="0" w:after="0"/>
              <w:ind w:left="57"/>
              <w:rPr>
                <w:rFonts w:ascii="Times New Roman" w:hAnsi="Times New Roman" w:cs="Times New Roman"/>
                <w:bCs/>
                <w:spacing w:val="4"/>
                <w:sz w:val="20"/>
                <w:szCs w:val="20"/>
                <w:lang w:val="uk-UA"/>
              </w:rPr>
            </w:pPr>
            <w:r w:rsidRPr="00DD3A05">
              <w:rPr>
                <w:rFonts w:ascii="Times New Roman" w:hAnsi="Times New Roman" w:cs="Times New Roman"/>
                <w:bCs/>
                <w:spacing w:val="4"/>
                <w:sz w:val="20"/>
                <w:szCs w:val="20"/>
                <w:lang w:val="uk-UA"/>
              </w:rPr>
              <w:t>Надбавки (доплати), грн.</w:t>
            </w:r>
          </w:p>
        </w:tc>
        <w:tc>
          <w:tcPr>
            <w:tcW w:w="10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00339" w:rsidRPr="00DD3A05" w:rsidRDefault="00700339">
            <w:pPr>
              <w:pStyle w:val="afb"/>
              <w:spacing w:before="0" w:after="0"/>
              <w:ind w:left="57"/>
              <w:rPr>
                <w:rFonts w:ascii="Times New Roman" w:hAnsi="Times New Roman" w:cs="Times New Roman"/>
                <w:bCs/>
                <w:spacing w:val="4"/>
                <w:sz w:val="20"/>
                <w:szCs w:val="20"/>
                <w:lang w:val="uk-UA"/>
              </w:rPr>
            </w:pPr>
            <w:r w:rsidRPr="00DD3A05">
              <w:rPr>
                <w:rFonts w:ascii="Times New Roman" w:hAnsi="Times New Roman" w:cs="Times New Roman"/>
                <w:bCs/>
                <w:spacing w:val="4"/>
                <w:sz w:val="20"/>
                <w:szCs w:val="20"/>
                <w:lang w:val="uk-UA"/>
              </w:rPr>
              <w:t>Місячний фонд заробітної плати, грн.</w:t>
            </w:r>
          </w:p>
        </w:tc>
      </w:tr>
      <w:tr w:rsidR="00700339" w:rsidRPr="00DD3A05" w:rsidTr="00074E63">
        <w:trPr>
          <w:trHeight w:val="20"/>
          <w:tblHeader/>
          <w:jc w:val="center"/>
        </w:trPr>
        <w:tc>
          <w:tcPr>
            <w:tcW w:w="4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00339" w:rsidRPr="00DD3A05" w:rsidRDefault="00700339">
            <w:pPr>
              <w:pStyle w:val="afb"/>
              <w:spacing w:before="0" w:after="0"/>
              <w:ind w:left="57"/>
              <w:rPr>
                <w:rFonts w:ascii="Times New Roman" w:hAnsi="Times New Roman" w:cs="Times New Roman"/>
                <w:b/>
                <w:bCs/>
                <w:sz w:val="20"/>
                <w:szCs w:val="20"/>
                <w:lang w:val="uk-UA"/>
              </w:rPr>
            </w:pPr>
            <w:r w:rsidRPr="00DD3A05">
              <w:rPr>
                <w:rFonts w:ascii="Times New Roman" w:hAnsi="Times New Roman" w:cs="Times New Roman"/>
                <w:b/>
                <w:bCs/>
                <w:sz w:val="20"/>
                <w:szCs w:val="20"/>
                <w:lang w:val="uk-UA"/>
              </w:rPr>
              <w:t>1</w:t>
            </w:r>
          </w:p>
        </w:tc>
        <w:tc>
          <w:tcPr>
            <w:tcW w:w="14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00339" w:rsidRPr="00DD3A05" w:rsidRDefault="00700339">
            <w:pPr>
              <w:pStyle w:val="afb"/>
              <w:spacing w:before="0" w:after="0"/>
              <w:ind w:left="57" w:right="57"/>
              <w:rPr>
                <w:rFonts w:ascii="Times New Roman" w:hAnsi="Times New Roman" w:cs="Times New Roman"/>
                <w:b/>
                <w:bCs/>
                <w:sz w:val="20"/>
                <w:szCs w:val="20"/>
                <w:lang w:val="uk-UA"/>
              </w:rPr>
            </w:pPr>
            <w:r w:rsidRPr="00DD3A05">
              <w:rPr>
                <w:rFonts w:ascii="Times New Roman" w:hAnsi="Times New Roman" w:cs="Times New Roman"/>
                <w:b/>
                <w:bCs/>
                <w:sz w:val="20"/>
                <w:szCs w:val="20"/>
                <w:lang w:val="uk-UA"/>
              </w:rPr>
              <w:t>2</w:t>
            </w:r>
          </w:p>
        </w:tc>
        <w:tc>
          <w:tcPr>
            <w:tcW w:w="197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00339" w:rsidRPr="00DD3A05" w:rsidRDefault="00700339">
            <w:pPr>
              <w:pStyle w:val="afb"/>
              <w:spacing w:before="0" w:after="0"/>
              <w:ind w:left="57" w:right="57"/>
              <w:rPr>
                <w:rFonts w:ascii="Times New Roman" w:hAnsi="Times New Roman" w:cs="Times New Roman"/>
                <w:b/>
                <w:bCs/>
                <w:sz w:val="20"/>
                <w:szCs w:val="20"/>
                <w:lang w:val="uk-UA"/>
              </w:rPr>
            </w:pPr>
            <w:r w:rsidRPr="00DD3A05">
              <w:rPr>
                <w:rFonts w:ascii="Times New Roman" w:hAnsi="Times New Roman" w:cs="Times New Roman"/>
                <w:b/>
                <w:bCs/>
                <w:sz w:val="20"/>
                <w:szCs w:val="20"/>
                <w:lang w:val="uk-UA"/>
              </w:rPr>
              <w:t>3</w:t>
            </w:r>
          </w:p>
        </w:tc>
        <w:tc>
          <w:tcPr>
            <w:tcW w:w="13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00339" w:rsidRPr="00DD3A05" w:rsidRDefault="00700339">
            <w:pPr>
              <w:pStyle w:val="afb"/>
              <w:spacing w:before="0" w:after="0"/>
              <w:ind w:left="57" w:right="57"/>
              <w:rPr>
                <w:rFonts w:ascii="Times New Roman" w:hAnsi="Times New Roman" w:cs="Times New Roman"/>
                <w:b/>
                <w:bCs/>
                <w:sz w:val="20"/>
                <w:szCs w:val="20"/>
                <w:lang w:val="uk-UA"/>
              </w:rPr>
            </w:pPr>
            <w:r w:rsidRPr="00DD3A05">
              <w:rPr>
                <w:rFonts w:ascii="Times New Roman" w:hAnsi="Times New Roman" w:cs="Times New Roman"/>
                <w:b/>
                <w:bCs/>
                <w:sz w:val="20"/>
                <w:szCs w:val="20"/>
                <w:lang w:val="uk-UA"/>
              </w:rPr>
              <w:t>4</w:t>
            </w:r>
          </w:p>
        </w:tc>
        <w:tc>
          <w:tcPr>
            <w:tcW w:w="11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00339" w:rsidRPr="00DD3A05" w:rsidRDefault="00700339">
            <w:pPr>
              <w:pStyle w:val="afb"/>
              <w:spacing w:before="0" w:after="0"/>
              <w:ind w:left="57"/>
              <w:rPr>
                <w:rFonts w:ascii="Times New Roman" w:hAnsi="Times New Roman" w:cs="Times New Roman"/>
                <w:b/>
                <w:bCs/>
                <w:spacing w:val="4"/>
                <w:sz w:val="20"/>
                <w:szCs w:val="20"/>
                <w:lang w:val="uk-UA"/>
              </w:rPr>
            </w:pPr>
            <w:r w:rsidRPr="00DD3A05">
              <w:rPr>
                <w:rFonts w:ascii="Times New Roman" w:hAnsi="Times New Roman" w:cs="Times New Roman"/>
                <w:b/>
                <w:bCs/>
                <w:spacing w:val="4"/>
                <w:sz w:val="20"/>
                <w:szCs w:val="20"/>
                <w:lang w:val="uk-UA"/>
              </w:rPr>
              <w:t>5</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00339" w:rsidRPr="00DD3A05" w:rsidRDefault="00700339">
            <w:pPr>
              <w:pStyle w:val="afb"/>
              <w:spacing w:before="0" w:after="0"/>
              <w:ind w:left="57"/>
              <w:rPr>
                <w:rFonts w:ascii="Times New Roman" w:hAnsi="Times New Roman" w:cs="Times New Roman"/>
                <w:b/>
                <w:bCs/>
                <w:spacing w:val="4"/>
                <w:sz w:val="20"/>
                <w:szCs w:val="20"/>
                <w:lang w:val="uk-UA"/>
              </w:rPr>
            </w:pPr>
            <w:r w:rsidRPr="00DD3A05">
              <w:rPr>
                <w:rFonts w:ascii="Times New Roman" w:hAnsi="Times New Roman" w:cs="Times New Roman"/>
                <w:b/>
                <w:bCs/>
                <w:spacing w:val="4"/>
                <w:sz w:val="20"/>
                <w:szCs w:val="20"/>
                <w:lang w:val="uk-UA"/>
              </w:rPr>
              <w:t>6</w:t>
            </w:r>
          </w:p>
        </w:tc>
        <w:tc>
          <w:tcPr>
            <w:tcW w:w="8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00339" w:rsidRPr="00DD3A05" w:rsidRDefault="00700339">
            <w:pPr>
              <w:pStyle w:val="afb"/>
              <w:spacing w:before="0" w:after="0"/>
              <w:ind w:left="57"/>
              <w:rPr>
                <w:rFonts w:ascii="Times New Roman" w:hAnsi="Times New Roman" w:cs="Times New Roman"/>
                <w:b/>
                <w:bCs/>
                <w:spacing w:val="4"/>
                <w:sz w:val="20"/>
                <w:szCs w:val="20"/>
                <w:lang w:val="uk-UA"/>
              </w:rPr>
            </w:pPr>
            <w:r w:rsidRPr="00DD3A05">
              <w:rPr>
                <w:rFonts w:ascii="Times New Roman" w:hAnsi="Times New Roman" w:cs="Times New Roman"/>
                <w:b/>
                <w:bCs/>
                <w:spacing w:val="4"/>
                <w:sz w:val="20"/>
                <w:szCs w:val="20"/>
                <w:lang w:val="uk-UA"/>
              </w:rPr>
              <w:t>7</w:t>
            </w:r>
          </w:p>
        </w:tc>
        <w:tc>
          <w:tcPr>
            <w:tcW w:w="10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00339" w:rsidRPr="00DD3A05" w:rsidRDefault="00700339">
            <w:pPr>
              <w:pStyle w:val="afb"/>
              <w:spacing w:before="0" w:after="0"/>
              <w:ind w:left="57"/>
              <w:rPr>
                <w:rFonts w:ascii="Times New Roman" w:hAnsi="Times New Roman" w:cs="Times New Roman"/>
                <w:b/>
                <w:bCs/>
                <w:spacing w:val="4"/>
                <w:sz w:val="20"/>
                <w:szCs w:val="20"/>
                <w:lang w:val="uk-UA"/>
              </w:rPr>
            </w:pPr>
            <w:r w:rsidRPr="00DD3A05">
              <w:rPr>
                <w:rFonts w:ascii="Times New Roman" w:hAnsi="Times New Roman" w:cs="Times New Roman"/>
                <w:b/>
                <w:bCs/>
                <w:spacing w:val="4"/>
                <w:sz w:val="20"/>
                <w:szCs w:val="20"/>
                <w:lang w:val="uk-UA"/>
              </w:rPr>
              <w:t>8</w:t>
            </w:r>
          </w:p>
        </w:tc>
      </w:tr>
      <w:tr w:rsidR="00517436" w:rsidRPr="00DD3A05" w:rsidTr="00074E63">
        <w:trPr>
          <w:jc w:val="center"/>
        </w:trPr>
        <w:tc>
          <w:tcPr>
            <w:tcW w:w="459" w:type="dxa"/>
            <w:vMerge w:val="restart"/>
            <w:tcBorders>
              <w:top w:val="single" w:sz="4" w:space="0" w:color="auto"/>
              <w:left w:val="single" w:sz="2" w:space="0" w:color="auto"/>
              <w:right w:val="single" w:sz="2" w:space="0" w:color="auto"/>
            </w:tcBorders>
            <w:tcMar>
              <w:top w:w="0" w:type="dxa"/>
              <w:left w:w="28" w:type="dxa"/>
              <w:bottom w:w="0" w:type="dxa"/>
              <w:right w:w="28" w:type="dxa"/>
            </w:tcMar>
            <w:hideMark/>
          </w:tcPr>
          <w:p w:rsidR="00517436" w:rsidRPr="00DD3A05" w:rsidRDefault="00517436">
            <w:pPr>
              <w:jc w:val="center"/>
              <w:rPr>
                <w:rFonts w:cs="Times New Roman"/>
                <w:sz w:val="20"/>
                <w:szCs w:val="20"/>
                <w:lang w:val="uk-UA"/>
              </w:rPr>
            </w:pPr>
            <w:r w:rsidRPr="00DD3A05">
              <w:rPr>
                <w:rFonts w:cs="Times New Roman"/>
                <w:sz w:val="20"/>
                <w:szCs w:val="20"/>
                <w:lang w:val="uk-UA"/>
              </w:rPr>
              <w:t>1</w:t>
            </w:r>
          </w:p>
        </w:tc>
        <w:tc>
          <w:tcPr>
            <w:tcW w:w="1459" w:type="dxa"/>
            <w:vMerge w:val="restart"/>
            <w:tcBorders>
              <w:top w:val="single" w:sz="4" w:space="0" w:color="auto"/>
              <w:left w:val="single" w:sz="2" w:space="0" w:color="auto"/>
              <w:right w:val="single" w:sz="2" w:space="0" w:color="auto"/>
            </w:tcBorders>
            <w:tcMar>
              <w:top w:w="0" w:type="dxa"/>
              <w:left w:w="28" w:type="dxa"/>
              <w:bottom w:w="0" w:type="dxa"/>
              <w:right w:w="28" w:type="dxa"/>
            </w:tcMar>
            <w:hideMark/>
          </w:tcPr>
          <w:p w:rsidR="00517436" w:rsidRPr="00DD3A05" w:rsidRDefault="00517436">
            <w:pPr>
              <w:pStyle w:val="afa"/>
              <w:ind w:right="57"/>
              <w:rPr>
                <w:rFonts w:ascii="Times New Roman" w:hAnsi="Times New Roman" w:cs="Times New Roman"/>
                <w:sz w:val="20"/>
                <w:szCs w:val="20"/>
                <w:lang w:val="uk-UA"/>
              </w:rPr>
            </w:pPr>
            <w:r w:rsidRPr="00DD3A05">
              <w:rPr>
                <w:rFonts w:ascii="Times New Roman" w:hAnsi="Times New Roman" w:cs="Times New Roman"/>
                <w:sz w:val="20"/>
                <w:szCs w:val="20"/>
                <w:lang w:val="uk-UA"/>
              </w:rPr>
              <w:t>Адміністрація</w:t>
            </w:r>
          </w:p>
        </w:tc>
        <w:tc>
          <w:tcPr>
            <w:tcW w:w="1974" w:type="dxa"/>
            <w:tcBorders>
              <w:top w:val="single" w:sz="4"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517436" w:rsidRPr="00DD3A05" w:rsidRDefault="00517436">
            <w:pPr>
              <w:pStyle w:val="afa"/>
              <w:spacing w:before="0" w:after="0"/>
              <w:ind w:right="57"/>
              <w:rPr>
                <w:rFonts w:ascii="Times New Roman" w:hAnsi="Times New Roman" w:cs="Times New Roman"/>
                <w:sz w:val="20"/>
                <w:szCs w:val="20"/>
                <w:lang w:val="uk-UA"/>
              </w:rPr>
            </w:pPr>
            <w:r w:rsidRPr="00DD3A05">
              <w:rPr>
                <w:rFonts w:ascii="Times New Roman" w:hAnsi="Times New Roman" w:cs="Times New Roman"/>
                <w:sz w:val="20"/>
                <w:szCs w:val="20"/>
                <w:lang w:val="uk-UA"/>
              </w:rPr>
              <w:t>Директор</w:t>
            </w:r>
          </w:p>
        </w:tc>
        <w:tc>
          <w:tcPr>
            <w:tcW w:w="1386" w:type="dxa"/>
            <w:tcBorders>
              <w:top w:val="single" w:sz="4"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517436" w:rsidRPr="00DD3A05" w:rsidRDefault="00517436">
            <w:pPr>
              <w:pStyle w:val="af9"/>
              <w:spacing w:before="0" w:after="0"/>
              <w:ind w:left="57" w:right="57"/>
              <w:rPr>
                <w:rFonts w:ascii="Times New Roman" w:hAnsi="Times New Roman" w:cs="Times New Roman"/>
                <w:sz w:val="20"/>
                <w:szCs w:val="20"/>
                <w:lang w:val="uk-UA"/>
              </w:rPr>
            </w:pPr>
            <w:r w:rsidRPr="00DD3A05">
              <w:rPr>
                <w:rFonts w:ascii="Times New Roman" w:hAnsi="Times New Roman" w:cs="Times New Roman"/>
                <w:sz w:val="20"/>
                <w:szCs w:val="20"/>
                <w:lang w:val="uk-UA"/>
              </w:rPr>
              <w:t>1312</w:t>
            </w:r>
          </w:p>
        </w:tc>
        <w:tc>
          <w:tcPr>
            <w:tcW w:w="1165" w:type="dxa"/>
            <w:tcBorders>
              <w:top w:val="single" w:sz="4"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517436" w:rsidRPr="00DD3A05" w:rsidRDefault="00517436">
            <w:pPr>
              <w:pStyle w:val="af9"/>
              <w:spacing w:before="0" w:after="0"/>
              <w:ind w:left="57" w:right="57"/>
              <w:rPr>
                <w:rFonts w:ascii="Times New Roman" w:hAnsi="Times New Roman" w:cs="Times New Roman"/>
                <w:sz w:val="20"/>
                <w:szCs w:val="20"/>
                <w:lang w:val="uk-UA"/>
              </w:rPr>
            </w:pPr>
            <w:r w:rsidRPr="00DD3A05">
              <w:rPr>
                <w:rFonts w:ascii="Times New Roman" w:hAnsi="Times New Roman" w:cs="Times New Roman"/>
                <w:sz w:val="20"/>
                <w:szCs w:val="20"/>
                <w:lang w:val="uk-UA"/>
              </w:rPr>
              <w:t>1</w:t>
            </w:r>
          </w:p>
        </w:tc>
        <w:tc>
          <w:tcPr>
            <w:tcW w:w="1276" w:type="dxa"/>
            <w:tcBorders>
              <w:top w:val="single" w:sz="4"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517436" w:rsidRPr="00DD3A05" w:rsidRDefault="00517436">
            <w:pPr>
              <w:pStyle w:val="af7"/>
              <w:spacing w:before="0" w:after="0"/>
              <w:ind w:left="57" w:right="0"/>
              <w:jc w:val="center"/>
              <w:rPr>
                <w:rFonts w:ascii="Times New Roman" w:hAnsi="Times New Roman" w:cs="Times New Roman"/>
                <w:sz w:val="20"/>
                <w:szCs w:val="20"/>
                <w:lang w:val="uk-UA"/>
              </w:rPr>
            </w:pPr>
            <w:r w:rsidRPr="00DD3A05">
              <w:rPr>
                <w:rFonts w:ascii="Times New Roman" w:hAnsi="Times New Roman" w:cs="Times New Roman"/>
                <w:sz w:val="20"/>
                <w:szCs w:val="20"/>
                <w:lang w:val="uk-UA"/>
              </w:rPr>
              <w:t>2100,00</w:t>
            </w:r>
          </w:p>
        </w:tc>
        <w:tc>
          <w:tcPr>
            <w:tcW w:w="897" w:type="dxa"/>
            <w:tcBorders>
              <w:top w:val="single" w:sz="4"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517436" w:rsidRPr="00DD3A05" w:rsidRDefault="00517436">
            <w:pPr>
              <w:pStyle w:val="af7"/>
              <w:spacing w:before="0" w:after="0"/>
              <w:ind w:left="57" w:right="0"/>
              <w:jc w:val="center"/>
              <w:rPr>
                <w:rFonts w:ascii="Times New Roman" w:hAnsi="Times New Roman" w:cs="Times New Roman"/>
                <w:sz w:val="20"/>
                <w:szCs w:val="20"/>
                <w:lang w:val="uk-UA"/>
              </w:rPr>
            </w:pPr>
            <w:r w:rsidRPr="00DD3A05">
              <w:rPr>
                <w:rFonts w:ascii="Times New Roman" w:hAnsi="Times New Roman" w:cs="Times New Roman"/>
                <w:sz w:val="20"/>
                <w:szCs w:val="20"/>
                <w:lang w:val="uk-UA"/>
              </w:rPr>
              <w:t>100,00</w:t>
            </w:r>
          </w:p>
        </w:tc>
        <w:tc>
          <w:tcPr>
            <w:tcW w:w="1079" w:type="dxa"/>
            <w:tcBorders>
              <w:top w:val="single" w:sz="4"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517436" w:rsidRPr="00DD3A05" w:rsidRDefault="00517436" w:rsidP="00074E63">
            <w:pPr>
              <w:pStyle w:val="af7"/>
              <w:spacing w:before="0" w:after="0"/>
              <w:ind w:left="57" w:right="0"/>
              <w:jc w:val="center"/>
              <w:rPr>
                <w:rFonts w:ascii="Times New Roman" w:hAnsi="Times New Roman" w:cs="Times New Roman"/>
                <w:sz w:val="20"/>
                <w:szCs w:val="20"/>
                <w:lang w:val="uk-UA"/>
              </w:rPr>
            </w:pPr>
            <w:r w:rsidRPr="00DD3A05">
              <w:rPr>
                <w:rFonts w:ascii="Times New Roman" w:hAnsi="Times New Roman" w:cs="Times New Roman"/>
                <w:sz w:val="20"/>
                <w:szCs w:val="20"/>
                <w:lang w:val="uk-UA"/>
              </w:rPr>
              <w:t>2</w:t>
            </w:r>
            <w:r w:rsidR="00074E63">
              <w:rPr>
                <w:rFonts w:ascii="Times New Roman" w:hAnsi="Times New Roman" w:cs="Times New Roman"/>
                <w:sz w:val="20"/>
                <w:szCs w:val="20"/>
                <w:lang w:val="uk-UA"/>
              </w:rPr>
              <w:t>2</w:t>
            </w:r>
            <w:r w:rsidRPr="00DD3A05">
              <w:rPr>
                <w:rFonts w:ascii="Times New Roman" w:hAnsi="Times New Roman" w:cs="Times New Roman"/>
                <w:sz w:val="20"/>
                <w:szCs w:val="20"/>
                <w:lang w:val="uk-UA"/>
              </w:rPr>
              <w:t>00,00</w:t>
            </w:r>
          </w:p>
        </w:tc>
      </w:tr>
      <w:tr w:rsidR="00517436" w:rsidRPr="00DD3A05" w:rsidTr="00074E63">
        <w:trPr>
          <w:jc w:val="center"/>
        </w:trPr>
        <w:tc>
          <w:tcPr>
            <w:tcW w:w="459" w:type="dxa"/>
            <w:vMerge/>
            <w:tcBorders>
              <w:left w:val="single" w:sz="2" w:space="0" w:color="auto"/>
              <w:bottom w:val="single" w:sz="2" w:space="0" w:color="auto"/>
              <w:right w:val="single" w:sz="2" w:space="0" w:color="auto"/>
            </w:tcBorders>
            <w:tcMar>
              <w:top w:w="0" w:type="dxa"/>
              <w:left w:w="28" w:type="dxa"/>
              <w:bottom w:w="0" w:type="dxa"/>
              <w:right w:w="28" w:type="dxa"/>
            </w:tcMar>
          </w:tcPr>
          <w:p w:rsidR="00517436" w:rsidRPr="00DD3A05" w:rsidRDefault="00517436">
            <w:pPr>
              <w:jc w:val="center"/>
              <w:rPr>
                <w:rFonts w:cs="Times New Roman"/>
                <w:sz w:val="20"/>
                <w:szCs w:val="20"/>
                <w:lang w:val="uk-UA"/>
              </w:rPr>
            </w:pPr>
          </w:p>
        </w:tc>
        <w:tc>
          <w:tcPr>
            <w:tcW w:w="1459" w:type="dxa"/>
            <w:vMerge/>
            <w:tcBorders>
              <w:left w:val="single" w:sz="2" w:space="0" w:color="auto"/>
              <w:bottom w:val="single" w:sz="2" w:space="0" w:color="auto"/>
              <w:right w:val="single" w:sz="2" w:space="0" w:color="auto"/>
            </w:tcBorders>
            <w:tcMar>
              <w:top w:w="0" w:type="dxa"/>
              <w:left w:w="28" w:type="dxa"/>
              <w:bottom w:w="0" w:type="dxa"/>
              <w:right w:w="28" w:type="dxa"/>
            </w:tcMar>
          </w:tcPr>
          <w:p w:rsidR="00517436" w:rsidRPr="00DD3A05" w:rsidRDefault="00517436">
            <w:pPr>
              <w:pStyle w:val="afa"/>
              <w:ind w:right="57"/>
              <w:rPr>
                <w:rFonts w:ascii="Times New Roman" w:hAnsi="Times New Roman" w:cs="Times New Roman"/>
                <w:sz w:val="20"/>
                <w:szCs w:val="20"/>
                <w:lang w:val="uk-UA"/>
              </w:rPr>
            </w:pPr>
          </w:p>
        </w:tc>
        <w:tc>
          <w:tcPr>
            <w:tcW w:w="1974" w:type="dxa"/>
            <w:tcBorders>
              <w:top w:val="single" w:sz="4"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517436" w:rsidRPr="00DD3A05" w:rsidRDefault="00517436">
            <w:pPr>
              <w:pStyle w:val="afa"/>
              <w:spacing w:before="0" w:after="0"/>
              <w:ind w:right="57"/>
              <w:rPr>
                <w:rFonts w:ascii="Times New Roman" w:hAnsi="Times New Roman" w:cs="Times New Roman"/>
                <w:sz w:val="20"/>
                <w:szCs w:val="20"/>
                <w:lang w:val="uk-UA"/>
              </w:rPr>
            </w:pPr>
            <w:r>
              <w:rPr>
                <w:rFonts w:ascii="Times New Roman" w:hAnsi="Times New Roman" w:cs="Times New Roman"/>
                <w:sz w:val="20"/>
                <w:szCs w:val="20"/>
                <w:lang w:val="uk-UA"/>
              </w:rPr>
              <w:t>Головний інженер</w:t>
            </w:r>
          </w:p>
        </w:tc>
        <w:tc>
          <w:tcPr>
            <w:tcW w:w="1386" w:type="dxa"/>
            <w:tcBorders>
              <w:top w:val="single" w:sz="4"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517436" w:rsidRPr="00DD3A05" w:rsidRDefault="00B510C5" w:rsidP="00B510C5">
            <w:pPr>
              <w:pStyle w:val="af9"/>
              <w:ind w:left="57" w:right="57"/>
              <w:rPr>
                <w:rFonts w:ascii="Times New Roman" w:hAnsi="Times New Roman" w:cs="Times New Roman"/>
                <w:sz w:val="20"/>
                <w:szCs w:val="20"/>
                <w:lang w:val="uk-UA"/>
              </w:rPr>
            </w:pPr>
            <w:r>
              <w:rPr>
                <w:rFonts w:ascii="Times New Roman" w:hAnsi="Times New Roman" w:cs="Times New Roman"/>
                <w:sz w:val="20"/>
                <w:szCs w:val="20"/>
                <w:lang w:val="uk-UA"/>
              </w:rPr>
              <w:t>1223.1</w:t>
            </w:r>
          </w:p>
        </w:tc>
        <w:tc>
          <w:tcPr>
            <w:tcW w:w="1165" w:type="dxa"/>
            <w:tcBorders>
              <w:top w:val="single" w:sz="4"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517436" w:rsidRPr="00DD3A05" w:rsidRDefault="00B510C5">
            <w:pPr>
              <w:pStyle w:val="af9"/>
              <w:spacing w:before="0" w:after="0"/>
              <w:ind w:left="57" w:right="57"/>
              <w:rPr>
                <w:rFonts w:ascii="Times New Roman" w:hAnsi="Times New Roman" w:cs="Times New Roman"/>
                <w:sz w:val="20"/>
                <w:szCs w:val="20"/>
                <w:lang w:val="uk-UA"/>
              </w:rPr>
            </w:pPr>
            <w:r w:rsidRPr="00DD3A05">
              <w:rPr>
                <w:rFonts w:ascii="Times New Roman" w:hAnsi="Times New Roman" w:cs="Times New Roman"/>
                <w:sz w:val="20"/>
                <w:szCs w:val="20"/>
                <w:lang w:val="uk-UA"/>
              </w:rPr>
              <w:t>1</w:t>
            </w:r>
          </w:p>
        </w:tc>
        <w:tc>
          <w:tcPr>
            <w:tcW w:w="1276" w:type="dxa"/>
            <w:tcBorders>
              <w:top w:val="single" w:sz="4"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517436" w:rsidRPr="00DD3A05" w:rsidRDefault="00074E63">
            <w:pPr>
              <w:pStyle w:val="af7"/>
              <w:spacing w:before="0" w:after="0"/>
              <w:ind w:left="57" w:right="0"/>
              <w:jc w:val="center"/>
              <w:rPr>
                <w:rFonts w:ascii="Times New Roman" w:hAnsi="Times New Roman" w:cs="Times New Roman"/>
                <w:sz w:val="20"/>
                <w:szCs w:val="20"/>
                <w:lang w:val="uk-UA"/>
              </w:rPr>
            </w:pPr>
            <w:r>
              <w:rPr>
                <w:rFonts w:ascii="Times New Roman" w:hAnsi="Times New Roman" w:cs="Times New Roman"/>
                <w:sz w:val="20"/>
                <w:szCs w:val="20"/>
                <w:lang w:val="uk-UA"/>
              </w:rPr>
              <w:t>2000,00</w:t>
            </w:r>
          </w:p>
        </w:tc>
        <w:tc>
          <w:tcPr>
            <w:tcW w:w="897" w:type="dxa"/>
            <w:tcBorders>
              <w:top w:val="single" w:sz="4"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517436" w:rsidRPr="00DD3A05" w:rsidRDefault="00074E63">
            <w:pPr>
              <w:pStyle w:val="af7"/>
              <w:spacing w:before="0" w:after="0"/>
              <w:ind w:left="57" w:right="0"/>
              <w:jc w:val="center"/>
              <w:rPr>
                <w:rFonts w:ascii="Times New Roman" w:hAnsi="Times New Roman" w:cs="Times New Roman"/>
                <w:sz w:val="20"/>
                <w:szCs w:val="20"/>
                <w:lang w:val="uk-UA"/>
              </w:rPr>
            </w:pPr>
            <w:r>
              <w:rPr>
                <w:rFonts w:ascii="Times New Roman" w:hAnsi="Times New Roman" w:cs="Times New Roman"/>
                <w:sz w:val="20"/>
                <w:szCs w:val="20"/>
                <w:lang w:val="uk-UA"/>
              </w:rPr>
              <w:t>100,00</w:t>
            </w:r>
          </w:p>
        </w:tc>
        <w:tc>
          <w:tcPr>
            <w:tcW w:w="1079" w:type="dxa"/>
            <w:tcBorders>
              <w:top w:val="single" w:sz="4"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517436" w:rsidRPr="00DD3A05" w:rsidRDefault="00074E63">
            <w:pPr>
              <w:pStyle w:val="af7"/>
              <w:spacing w:before="0" w:after="0"/>
              <w:ind w:left="57" w:right="0"/>
              <w:jc w:val="center"/>
              <w:rPr>
                <w:rFonts w:ascii="Times New Roman" w:hAnsi="Times New Roman" w:cs="Times New Roman"/>
                <w:sz w:val="20"/>
                <w:szCs w:val="20"/>
                <w:lang w:val="uk-UA"/>
              </w:rPr>
            </w:pPr>
            <w:r>
              <w:rPr>
                <w:rFonts w:ascii="Times New Roman" w:hAnsi="Times New Roman" w:cs="Times New Roman"/>
                <w:sz w:val="20"/>
                <w:szCs w:val="20"/>
                <w:lang w:val="uk-UA"/>
              </w:rPr>
              <w:t>2100,00</w:t>
            </w:r>
          </w:p>
        </w:tc>
      </w:tr>
      <w:tr w:rsidR="00700339" w:rsidRPr="00DD3A05" w:rsidTr="00074E63">
        <w:trPr>
          <w:jc w:val="center"/>
        </w:trPr>
        <w:tc>
          <w:tcPr>
            <w:tcW w:w="45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700339" w:rsidRPr="00DD3A05" w:rsidRDefault="00700339">
            <w:pPr>
              <w:jc w:val="center"/>
              <w:rPr>
                <w:rFonts w:cs="Times New Roman"/>
                <w:sz w:val="20"/>
                <w:szCs w:val="20"/>
                <w:lang w:val="uk-UA"/>
              </w:rPr>
            </w:pPr>
            <w:r w:rsidRPr="00DD3A05">
              <w:rPr>
                <w:rFonts w:cs="Times New Roman"/>
                <w:sz w:val="20"/>
                <w:szCs w:val="20"/>
                <w:lang w:val="uk-UA"/>
              </w:rPr>
              <w:t>2</w:t>
            </w:r>
          </w:p>
        </w:tc>
        <w:tc>
          <w:tcPr>
            <w:tcW w:w="145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700339" w:rsidRPr="00DD3A05" w:rsidRDefault="00700339">
            <w:pPr>
              <w:pStyle w:val="afa"/>
              <w:ind w:right="57"/>
              <w:rPr>
                <w:rFonts w:ascii="Times New Roman" w:hAnsi="Times New Roman" w:cs="Times New Roman"/>
                <w:sz w:val="20"/>
                <w:szCs w:val="20"/>
                <w:lang w:val="uk-UA"/>
              </w:rPr>
            </w:pPr>
            <w:r w:rsidRPr="00DD3A05">
              <w:rPr>
                <w:rFonts w:ascii="Times New Roman" w:hAnsi="Times New Roman" w:cs="Times New Roman"/>
                <w:sz w:val="20"/>
                <w:szCs w:val="20"/>
                <w:lang w:val="uk-UA"/>
              </w:rPr>
              <w:t>Бухгалтерія</w:t>
            </w:r>
          </w:p>
        </w:tc>
        <w:tc>
          <w:tcPr>
            <w:tcW w:w="197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00339" w:rsidRPr="00DD3A05" w:rsidRDefault="00700339">
            <w:pPr>
              <w:pStyle w:val="afa"/>
              <w:spacing w:before="0" w:after="0"/>
              <w:ind w:right="57"/>
              <w:rPr>
                <w:rFonts w:ascii="Times New Roman" w:hAnsi="Times New Roman" w:cs="Times New Roman"/>
                <w:sz w:val="20"/>
                <w:szCs w:val="20"/>
                <w:lang w:val="uk-UA"/>
              </w:rPr>
            </w:pPr>
            <w:r w:rsidRPr="00DD3A05">
              <w:rPr>
                <w:rFonts w:ascii="Times New Roman" w:hAnsi="Times New Roman" w:cs="Times New Roman"/>
                <w:sz w:val="20"/>
                <w:szCs w:val="20"/>
                <w:lang w:val="uk-UA"/>
              </w:rPr>
              <w:t>Головний бухгалтер</w:t>
            </w:r>
          </w:p>
        </w:tc>
        <w:tc>
          <w:tcPr>
            <w:tcW w:w="138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00339" w:rsidRPr="00DD3A05" w:rsidRDefault="00700339">
            <w:pPr>
              <w:pStyle w:val="af9"/>
              <w:spacing w:before="0" w:after="0"/>
              <w:ind w:left="57" w:right="57"/>
              <w:rPr>
                <w:rFonts w:ascii="Times New Roman" w:hAnsi="Times New Roman" w:cs="Times New Roman"/>
                <w:sz w:val="20"/>
                <w:szCs w:val="20"/>
                <w:lang w:val="uk-UA"/>
              </w:rPr>
            </w:pPr>
            <w:r w:rsidRPr="00DD3A05">
              <w:rPr>
                <w:rFonts w:ascii="Times New Roman" w:hAnsi="Times New Roman" w:cs="Times New Roman"/>
                <w:sz w:val="20"/>
                <w:szCs w:val="20"/>
                <w:lang w:val="uk-UA"/>
              </w:rPr>
              <w:t>1231</w:t>
            </w:r>
          </w:p>
        </w:tc>
        <w:tc>
          <w:tcPr>
            <w:tcW w:w="116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00339" w:rsidRPr="00DD3A05" w:rsidRDefault="00700339">
            <w:pPr>
              <w:pStyle w:val="af9"/>
              <w:spacing w:before="0" w:after="0"/>
              <w:ind w:left="57" w:right="57"/>
              <w:rPr>
                <w:rFonts w:ascii="Times New Roman" w:hAnsi="Times New Roman" w:cs="Times New Roman"/>
                <w:sz w:val="20"/>
                <w:szCs w:val="20"/>
                <w:lang w:val="uk-UA"/>
              </w:rPr>
            </w:pPr>
            <w:r w:rsidRPr="00DD3A05">
              <w:rPr>
                <w:rFonts w:ascii="Times New Roman" w:hAnsi="Times New Roman" w:cs="Times New Roman"/>
                <w:sz w:val="20"/>
                <w:szCs w:val="20"/>
                <w:lang w:val="uk-UA"/>
              </w:rPr>
              <w:t>1</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00339" w:rsidRPr="00DD3A05" w:rsidRDefault="00074E63" w:rsidP="00074E63">
            <w:pPr>
              <w:pStyle w:val="af7"/>
              <w:spacing w:before="0" w:after="0"/>
              <w:ind w:left="57" w:right="0"/>
              <w:jc w:val="center"/>
              <w:rPr>
                <w:rFonts w:ascii="Times New Roman" w:hAnsi="Times New Roman" w:cs="Times New Roman"/>
                <w:sz w:val="20"/>
                <w:szCs w:val="20"/>
                <w:lang w:val="uk-UA"/>
              </w:rPr>
            </w:pPr>
            <w:r>
              <w:rPr>
                <w:rFonts w:ascii="Times New Roman" w:hAnsi="Times New Roman" w:cs="Times New Roman"/>
                <w:sz w:val="20"/>
                <w:szCs w:val="20"/>
                <w:lang w:val="uk-UA"/>
              </w:rPr>
              <w:t>15</w:t>
            </w:r>
            <w:r w:rsidR="00700339" w:rsidRPr="00DD3A05">
              <w:rPr>
                <w:rFonts w:ascii="Times New Roman" w:hAnsi="Times New Roman" w:cs="Times New Roman"/>
                <w:sz w:val="20"/>
                <w:szCs w:val="20"/>
                <w:lang w:val="uk-UA"/>
              </w:rPr>
              <w:t>50,00</w:t>
            </w:r>
          </w:p>
        </w:tc>
        <w:tc>
          <w:tcPr>
            <w:tcW w:w="89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00339" w:rsidRPr="00DD3A05" w:rsidRDefault="00700339">
            <w:pPr>
              <w:pStyle w:val="af7"/>
              <w:spacing w:before="0" w:after="0"/>
              <w:ind w:left="57" w:right="0"/>
              <w:jc w:val="center"/>
              <w:rPr>
                <w:rFonts w:ascii="Times New Roman" w:hAnsi="Times New Roman" w:cs="Times New Roman"/>
                <w:sz w:val="20"/>
                <w:szCs w:val="20"/>
                <w:lang w:val="uk-UA"/>
              </w:rPr>
            </w:pPr>
            <w:r w:rsidRPr="00DD3A05">
              <w:rPr>
                <w:rFonts w:ascii="Times New Roman" w:hAnsi="Times New Roman" w:cs="Times New Roman"/>
                <w:sz w:val="20"/>
                <w:szCs w:val="20"/>
                <w:lang w:val="uk-UA"/>
              </w:rPr>
              <w:t>50,00</w:t>
            </w:r>
          </w:p>
        </w:tc>
        <w:tc>
          <w:tcPr>
            <w:tcW w:w="107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00339" w:rsidRPr="00DD3A05" w:rsidRDefault="00074E63" w:rsidP="00074E63">
            <w:pPr>
              <w:pStyle w:val="af7"/>
              <w:spacing w:before="0" w:after="0"/>
              <w:ind w:left="57" w:right="0"/>
              <w:jc w:val="center"/>
              <w:rPr>
                <w:rFonts w:ascii="Times New Roman" w:hAnsi="Times New Roman" w:cs="Times New Roman"/>
                <w:sz w:val="20"/>
                <w:szCs w:val="20"/>
                <w:lang w:val="uk-UA"/>
              </w:rPr>
            </w:pPr>
            <w:r>
              <w:rPr>
                <w:rFonts w:ascii="Times New Roman" w:hAnsi="Times New Roman" w:cs="Times New Roman"/>
                <w:sz w:val="20"/>
                <w:szCs w:val="20"/>
                <w:lang w:val="uk-UA"/>
              </w:rPr>
              <w:t>16</w:t>
            </w:r>
            <w:r w:rsidR="00700339" w:rsidRPr="00DD3A05">
              <w:rPr>
                <w:rFonts w:ascii="Times New Roman" w:hAnsi="Times New Roman" w:cs="Times New Roman"/>
                <w:sz w:val="20"/>
                <w:szCs w:val="20"/>
                <w:lang w:val="uk-UA"/>
              </w:rPr>
              <w:t>00,00</w:t>
            </w:r>
          </w:p>
        </w:tc>
      </w:tr>
      <w:tr w:rsidR="00700339" w:rsidRPr="00DD3A05" w:rsidTr="00074E63">
        <w:trPr>
          <w:jc w:val="center"/>
        </w:trPr>
        <w:tc>
          <w:tcPr>
            <w:tcW w:w="459" w:type="dxa"/>
            <w:vMerge w:val="restart"/>
            <w:tcBorders>
              <w:top w:val="single" w:sz="2" w:space="0" w:color="auto"/>
              <w:left w:val="single" w:sz="2" w:space="0" w:color="auto"/>
              <w:bottom w:val="single" w:sz="4" w:space="0" w:color="auto"/>
              <w:right w:val="single" w:sz="2" w:space="0" w:color="auto"/>
            </w:tcBorders>
            <w:tcMar>
              <w:top w:w="0" w:type="dxa"/>
              <w:left w:w="28" w:type="dxa"/>
              <w:bottom w:w="0" w:type="dxa"/>
              <w:right w:w="28" w:type="dxa"/>
            </w:tcMar>
            <w:hideMark/>
          </w:tcPr>
          <w:p w:rsidR="00700339" w:rsidRPr="00DD3A05" w:rsidRDefault="00B510C5">
            <w:pPr>
              <w:jc w:val="center"/>
              <w:rPr>
                <w:rFonts w:cs="Times New Roman"/>
                <w:sz w:val="20"/>
                <w:szCs w:val="20"/>
                <w:lang w:val="uk-UA"/>
              </w:rPr>
            </w:pPr>
            <w:r>
              <w:rPr>
                <w:rFonts w:cs="Times New Roman"/>
                <w:sz w:val="20"/>
                <w:szCs w:val="20"/>
                <w:lang w:val="uk-UA"/>
              </w:rPr>
              <w:t>3</w:t>
            </w:r>
          </w:p>
        </w:tc>
        <w:tc>
          <w:tcPr>
            <w:tcW w:w="1459" w:type="dxa"/>
            <w:vMerge w:val="restart"/>
            <w:tcBorders>
              <w:top w:val="single" w:sz="2" w:space="0" w:color="auto"/>
              <w:left w:val="single" w:sz="2" w:space="0" w:color="auto"/>
              <w:bottom w:val="single" w:sz="4" w:space="0" w:color="auto"/>
              <w:right w:val="single" w:sz="2" w:space="0" w:color="auto"/>
            </w:tcBorders>
            <w:tcMar>
              <w:top w:w="0" w:type="dxa"/>
              <w:left w:w="28" w:type="dxa"/>
              <w:bottom w:w="0" w:type="dxa"/>
              <w:right w:w="28" w:type="dxa"/>
            </w:tcMar>
            <w:hideMark/>
          </w:tcPr>
          <w:p w:rsidR="00700339" w:rsidRPr="00DD3A05" w:rsidRDefault="00700339">
            <w:pPr>
              <w:pStyle w:val="afa"/>
              <w:ind w:right="57"/>
              <w:rPr>
                <w:rFonts w:ascii="Times New Roman" w:hAnsi="Times New Roman" w:cs="Times New Roman"/>
                <w:sz w:val="20"/>
                <w:szCs w:val="20"/>
                <w:lang w:val="uk-UA"/>
              </w:rPr>
            </w:pPr>
            <w:r w:rsidRPr="00DD3A05">
              <w:rPr>
                <w:rFonts w:ascii="Times New Roman" w:hAnsi="Times New Roman" w:cs="Times New Roman"/>
                <w:sz w:val="20"/>
                <w:szCs w:val="20"/>
                <w:lang w:val="uk-UA"/>
              </w:rPr>
              <w:t>Відділ збуту</w:t>
            </w:r>
          </w:p>
        </w:tc>
        <w:tc>
          <w:tcPr>
            <w:tcW w:w="197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00339" w:rsidRPr="00DD3A05" w:rsidRDefault="00700339">
            <w:pPr>
              <w:pStyle w:val="afa"/>
              <w:spacing w:before="0" w:after="0"/>
              <w:ind w:right="57"/>
              <w:rPr>
                <w:rFonts w:ascii="Times New Roman" w:hAnsi="Times New Roman" w:cs="Times New Roman"/>
                <w:sz w:val="20"/>
                <w:szCs w:val="20"/>
                <w:lang w:val="uk-UA"/>
              </w:rPr>
            </w:pPr>
            <w:r w:rsidRPr="00DD3A05">
              <w:rPr>
                <w:rFonts w:ascii="Times New Roman" w:hAnsi="Times New Roman" w:cs="Times New Roman"/>
                <w:sz w:val="20"/>
                <w:szCs w:val="20"/>
                <w:lang w:val="uk-UA"/>
              </w:rPr>
              <w:t>Начальник</w:t>
            </w:r>
            <w:r w:rsidR="00517436">
              <w:rPr>
                <w:rFonts w:ascii="Times New Roman" w:hAnsi="Times New Roman" w:cs="Times New Roman"/>
                <w:sz w:val="20"/>
                <w:szCs w:val="20"/>
                <w:lang w:val="uk-UA"/>
              </w:rPr>
              <w:t xml:space="preserve"> відділу контролю</w:t>
            </w:r>
          </w:p>
        </w:tc>
        <w:tc>
          <w:tcPr>
            <w:tcW w:w="138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00339" w:rsidRPr="00DD3A05" w:rsidRDefault="00CC1D65" w:rsidP="00CC1D65">
            <w:pPr>
              <w:pStyle w:val="af9"/>
              <w:ind w:left="57"/>
              <w:rPr>
                <w:rFonts w:ascii="Times New Roman" w:hAnsi="Times New Roman" w:cs="Times New Roman"/>
                <w:sz w:val="20"/>
                <w:szCs w:val="20"/>
                <w:lang w:val="uk-UA"/>
              </w:rPr>
            </w:pPr>
            <w:r>
              <w:rPr>
                <w:rFonts w:ascii="Times New Roman" w:hAnsi="Times New Roman" w:cs="Times New Roman"/>
                <w:sz w:val="20"/>
                <w:szCs w:val="20"/>
                <w:lang w:val="uk-UA"/>
              </w:rPr>
              <w:t>1226.2</w:t>
            </w:r>
          </w:p>
        </w:tc>
        <w:tc>
          <w:tcPr>
            <w:tcW w:w="116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00339" w:rsidRPr="00DD3A05" w:rsidRDefault="00700339">
            <w:pPr>
              <w:pStyle w:val="af9"/>
              <w:spacing w:before="0" w:after="0"/>
              <w:ind w:left="57" w:right="57"/>
              <w:rPr>
                <w:rFonts w:ascii="Times New Roman" w:hAnsi="Times New Roman" w:cs="Times New Roman"/>
                <w:sz w:val="20"/>
                <w:szCs w:val="20"/>
                <w:lang w:val="uk-UA"/>
              </w:rPr>
            </w:pPr>
            <w:r w:rsidRPr="00DD3A05">
              <w:rPr>
                <w:rFonts w:ascii="Times New Roman" w:hAnsi="Times New Roman" w:cs="Times New Roman"/>
                <w:sz w:val="20"/>
                <w:szCs w:val="20"/>
                <w:lang w:val="uk-UA"/>
              </w:rPr>
              <w:t>1</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00339" w:rsidRPr="00DD3A05" w:rsidRDefault="00074E63" w:rsidP="00C9003F">
            <w:pPr>
              <w:pStyle w:val="af7"/>
              <w:spacing w:before="0" w:after="0"/>
              <w:ind w:left="57" w:right="0"/>
              <w:jc w:val="center"/>
              <w:rPr>
                <w:rFonts w:ascii="Times New Roman" w:hAnsi="Times New Roman" w:cs="Times New Roman"/>
                <w:sz w:val="20"/>
                <w:szCs w:val="20"/>
                <w:lang w:val="uk-UA"/>
              </w:rPr>
            </w:pPr>
            <w:r>
              <w:rPr>
                <w:rFonts w:ascii="Times New Roman" w:hAnsi="Times New Roman" w:cs="Times New Roman"/>
                <w:sz w:val="20"/>
                <w:szCs w:val="20"/>
                <w:lang w:val="uk-UA"/>
              </w:rPr>
              <w:t>1</w:t>
            </w:r>
            <w:r w:rsidR="00C9003F">
              <w:rPr>
                <w:rFonts w:ascii="Times New Roman" w:hAnsi="Times New Roman" w:cs="Times New Roman"/>
                <w:sz w:val="20"/>
                <w:szCs w:val="20"/>
                <w:lang w:val="uk-UA"/>
              </w:rPr>
              <w:t>4</w:t>
            </w:r>
            <w:r w:rsidR="00700339" w:rsidRPr="00DD3A05">
              <w:rPr>
                <w:rFonts w:ascii="Times New Roman" w:hAnsi="Times New Roman" w:cs="Times New Roman"/>
                <w:sz w:val="20"/>
                <w:szCs w:val="20"/>
                <w:lang w:val="uk-UA"/>
              </w:rPr>
              <w:t>50,00</w:t>
            </w:r>
          </w:p>
        </w:tc>
        <w:tc>
          <w:tcPr>
            <w:tcW w:w="89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00339" w:rsidRPr="00DD3A05" w:rsidRDefault="00700339">
            <w:pPr>
              <w:pStyle w:val="af7"/>
              <w:spacing w:before="0" w:after="0"/>
              <w:ind w:left="57" w:right="0"/>
              <w:jc w:val="center"/>
              <w:rPr>
                <w:rFonts w:ascii="Times New Roman" w:hAnsi="Times New Roman" w:cs="Times New Roman"/>
                <w:sz w:val="20"/>
                <w:szCs w:val="20"/>
                <w:lang w:val="uk-UA"/>
              </w:rPr>
            </w:pPr>
            <w:r w:rsidRPr="00DD3A05">
              <w:rPr>
                <w:rFonts w:ascii="Times New Roman" w:hAnsi="Times New Roman" w:cs="Times New Roman"/>
                <w:sz w:val="20"/>
                <w:szCs w:val="20"/>
                <w:lang w:val="uk-UA"/>
              </w:rPr>
              <w:t>50,00</w:t>
            </w:r>
          </w:p>
        </w:tc>
        <w:tc>
          <w:tcPr>
            <w:tcW w:w="107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00339" w:rsidRPr="00DD3A05" w:rsidRDefault="00074E63" w:rsidP="00C9003F">
            <w:pPr>
              <w:pStyle w:val="af7"/>
              <w:spacing w:before="0" w:after="0"/>
              <w:ind w:left="57" w:right="0"/>
              <w:jc w:val="center"/>
              <w:rPr>
                <w:rFonts w:ascii="Times New Roman" w:hAnsi="Times New Roman" w:cs="Times New Roman"/>
                <w:sz w:val="20"/>
                <w:szCs w:val="20"/>
                <w:lang w:val="uk-UA"/>
              </w:rPr>
            </w:pPr>
            <w:r>
              <w:rPr>
                <w:rFonts w:ascii="Times New Roman" w:hAnsi="Times New Roman" w:cs="Times New Roman"/>
                <w:sz w:val="20"/>
                <w:szCs w:val="20"/>
                <w:lang w:val="uk-UA"/>
              </w:rPr>
              <w:t>1</w:t>
            </w:r>
            <w:r w:rsidR="00C9003F">
              <w:rPr>
                <w:rFonts w:ascii="Times New Roman" w:hAnsi="Times New Roman" w:cs="Times New Roman"/>
                <w:sz w:val="20"/>
                <w:szCs w:val="20"/>
                <w:lang w:val="uk-UA"/>
              </w:rPr>
              <w:t>5</w:t>
            </w:r>
            <w:r>
              <w:rPr>
                <w:rFonts w:ascii="Times New Roman" w:hAnsi="Times New Roman" w:cs="Times New Roman"/>
                <w:sz w:val="20"/>
                <w:szCs w:val="20"/>
                <w:lang w:val="uk-UA"/>
              </w:rPr>
              <w:t>0</w:t>
            </w:r>
            <w:r w:rsidR="00700339" w:rsidRPr="00DD3A05">
              <w:rPr>
                <w:rFonts w:ascii="Times New Roman" w:hAnsi="Times New Roman" w:cs="Times New Roman"/>
                <w:sz w:val="20"/>
                <w:szCs w:val="20"/>
                <w:lang w:val="uk-UA"/>
              </w:rPr>
              <w:t>0,00</w:t>
            </w:r>
          </w:p>
        </w:tc>
      </w:tr>
      <w:tr w:rsidR="00700339" w:rsidRPr="00DD3A05" w:rsidTr="00074E63">
        <w:trPr>
          <w:jc w:val="center"/>
        </w:trPr>
        <w:tc>
          <w:tcPr>
            <w:tcW w:w="459" w:type="dxa"/>
            <w:vMerge/>
            <w:tcBorders>
              <w:top w:val="single" w:sz="2" w:space="0" w:color="auto"/>
              <w:left w:val="single" w:sz="2" w:space="0" w:color="auto"/>
              <w:bottom w:val="single" w:sz="4" w:space="0" w:color="auto"/>
              <w:right w:val="single" w:sz="2" w:space="0" w:color="auto"/>
            </w:tcBorders>
            <w:vAlign w:val="center"/>
            <w:hideMark/>
          </w:tcPr>
          <w:p w:rsidR="00700339" w:rsidRPr="00DD3A05" w:rsidRDefault="00700339">
            <w:pPr>
              <w:rPr>
                <w:rFonts w:cs="Times New Roman"/>
                <w:sz w:val="20"/>
                <w:szCs w:val="20"/>
                <w:lang w:val="uk-UA"/>
              </w:rPr>
            </w:pPr>
          </w:p>
        </w:tc>
        <w:tc>
          <w:tcPr>
            <w:tcW w:w="1459" w:type="dxa"/>
            <w:vMerge/>
            <w:tcBorders>
              <w:top w:val="single" w:sz="2" w:space="0" w:color="auto"/>
              <w:left w:val="single" w:sz="2" w:space="0" w:color="auto"/>
              <w:bottom w:val="single" w:sz="4" w:space="0" w:color="auto"/>
              <w:right w:val="single" w:sz="2" w:space="0" w:color="auto"/>
            </w:tcBorders>
            <w:vAlign w:val="center"/>
            <w:hideMark/>
          </w:tcPr>
          <w:p w:rsidR="00700339" w:rsidRPr="00DD3A05" w:rsidRDefault="00700339">
            <w:pPr>
              <w:rPr>
                <w:rFonts w:cs="Times New Roman"/>
                <w:sz w:val="20"/>
                <w:szCs w:val="20"/>
                <w:lang w:val="uk-UA"/>
              </w:rPr>
            </w:pPr>
          </w:p>
        </w:tc>
        <w:tc>
          <w:tcPr>
            <w:tcW w:w="197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00339" w:rsidRPr="00DD3A05" w:rsidRDefault="00CC1D65" w:rsidP="00CC1D65">
            <w:pPr>
              <w:pStyle w:val="afa"/>
              <w:ind w:right="57"/>
              <w:rPr>
                <w:rFonts w:ascii="Times New Roman" w:hAnsi="Times New Roman" w:cs="Times New Roman"/>
                <w:sz w:val="20"/>
                <w:szCs w:val="20"/>
                <w:lang w:val="uk-UA"/>
              </w:rPr>
            </w:pPr>
            <w:r w:rsidRPr="00CC1D65">
              <w:rPr>
                <w:rFonts w:ascii="Times New Roman" w:hAnsi="Times New Roman" w:cs="Times New Roman"/>
                <w:sz w:val="20"/>
                <w:szCs w:val="20"/>
                <w:lang w:val="uk-UA"/>
              </w:rPr>
              <w:t>Контро</w:t>
            </w:r>
            <w:r>
              <w:rPr>
                <w:rFonts w:ascii="Times New Roman" w:hAnsi="Times New Roman" w:cs="Times New Roman"/>
                <w:sz w:val="20"/>
                <w:szCs w:val="20"/>
                <w:lang w:val="uk-UA"/>
              </w:rPr>
              <w:t>лер водопровідного господарства</w:t>
            </w:r>
          </w:p>
        </w:tc>
        <w:tc>
          <w:tcPr>
            <w:tcW w:w="138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00339" w:rsidRPr="00DD3A05" w:rsidRDefault="00CC1D65" w:rsidP="00CC1D65">
            <w:pPr>
              <w:pStyle w:val="af9"/>
              <w:ind w:left="57" w:right="57"/>
              <w:rPr>
                <w:rFonts w:ascii="Times New Roman" w:hAnsi="Times New Roman" w:cs="Times New Roman"/>
                <w:sz w:val="20"/>
                <w:szCs w:val="20"/>
                <w:lang w:val="uk-UA"/>
              </w:rPr>
            </w:pPr>
            <w:r>
              <w:rPr>
                <w:rFonts w:ascii="Times New Roman" w:hAnsi="Times New Roman" w:cs="Times New Roman"/>
                <w:sz w:val="20"/>
                <w:szCs w:val="20"/>
                <w:lang w:val="uk-UA"/>
              </w:rPr>
              <w:t>7136</w:t>
            </w:r>
          </w:p>
        </w:tc>
        <w:tc>
          <w:tcPr>
            <w:tcW w:w="116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00339" w:rsidRPr="00DD3A05" w:rsidRDefault="00074E63">
            <w:pPr>
              <w:pStyle w:val="af9"/>
              <w:spacing w:before="0" w:after="0"/>
              <w:ind w:left="57" w:right="57"/>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00339" w:rsidRPr="00DD3A05" w:rsidRDefault="00C9003F" w:rsidP="00C9003F">
            <w:pPr>
              <w:pStyle w:val="af7"/>
              <w:spacing w:before="0" w:after="0"/>
              <w:ind w:left="57" w:right="0"/>
              <w:jc w:val="center"/>
              <w:rPr>
                <w:rFonts w:ascii="Times New Roman" w:hAnsi="Times New Roman" w:cs="Times New Roman"/>
                <w:sz w:val="20"/>
                <w:szCs w:val="20"/>
                <w:lang w:val="uk-UA"/>
              </w:rPr>
            </w:pPr>
            <w:r>
              <w:rPr>
                <w:rFonts w:ascii="Times New Roman" w:hAnsi="Times New Roman" w:cs="Times New Roman"/>
                <w:sz w:val="20"/>
                <w:szCs w:val="20"/>
                <w:lang w:val="uk-UA"/>
              </w:rPr>
              <w:t>125</w:t>
            </w:r>
            <w:r w:rsidR="00700339" w:rsidRPr="00DD3A05">
              <w:rPr>
                <w:rFonts w:ascii="Times New Roman" w:hAnsi="Times New Roman" w:cs="Times New Roman"/>
                <w:sz w:val="20"/>
                <w:szCs w:val="20"/>
                <w:lang w:val="uk-UA"/>
              </w:rPr>
              <w:t>0,00</w:t>
            </w:r>
          </w:p>
        </w:tc>
        <w:tc>
          <w:tcPr>
            <w:tcW w:w="89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00339" w:rsidRPr="00DD3A05" w:rsidRDefault="00C9003F">
            <w:pPr>
              <w:pStyle w:val="af7"/>
              <w:spacing w:before="0" w:after="0"/>
              <w:ind w:left="57" w:right="0"/>
              <w:jc w:val="center"/>
              <w:rPr>
                <w:rFonts w:ascii="Times New Roman" w:hAnsi="Times New Roman" w:cs="Times New Roman"/>
                <w:sz w:val="20"/>
                <w:szCs w:val="20"/>
                <w:lang w:val="uk-UA"/>
              </w:rPr>
            </w:pPr>
            <w:r>
              <w:rPr>
                <w:rFonts w:ascii="Times New Roman" w:hAnsi="Times New Roman" w:cs="Times New Roman"/>
                <w:sz w:val="20"/>
                <w:szCs w:val="20"/>
                <w:lang w:val="uk-UA"/>
              </w:rPr>
              <w:t>50,00</w:t>
            </w:r>
          </w:p>
        </w:tc>
        <w:tc>
          <w:tcPr>
            <w:tcW w:w="107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00339" w:rsidRPr="00DD3A05" w:rsidRDefault="00C9003F">
            <w:pPr>
              <w:pStyle w:val="af7"/>
              <w:spacing w:before="0" w:after="0"/>
              <w:ind w:left="57" w:right="0"/>
              <w:jc w:val="center"/>
              <w:rPr>
                <w:rFonts w:ascii="Times New Roman" w:hAnsi="Times New Roman" w:cs="Times New Roman"/>
                <w:sz w:val="20"/>
                <w:szCs w:val="20"/>
                <w:lang w:val="uk-UA"/>
              </w:rPr>
            </w:pPr>
            <w:r>
              <w:rPr>
                <w:rFonts w:ascii="Times New Roman" w:hAnsi="Times New Roman" w:cs="Times New Roman"/>
                <w:sz w:val="20"/>
                <w:szCs w:val="20"/>
                <w:lang w:val="uk-UA"/>
              </w:rPr>
              <w:t>13</w:t>
            </w:r>
            <w:r w:rsidR="00700339" w:rsidRPr="00DD3A05">
              <w:rPr>
                <w:rFonts w:ascii="Times New Roman" w:hAnsi="Times New Roman" w:cs="Times New Roman"/>
                <w:sz w:val="20"/>
                <w:szCs w:val="20"/>
                <w:lang w:val="uk-UA"/>
              </w:rPr>
              <w:t>00,00</w:t>
            </w:r>
          </w:p>
        </w:tc>
      </w:tr>
      <w:tr w:rsidR="00700339" w:rsidRPr="00DD3A05" w:rsidTr="00074E63">
        <w:trPr>
          <w:jc w:val="center"/>
        </w:trPr>
        <w:tc>
          <w:tcPr>
            <w:tcW w:w="459" w:type="dxa"/>
            <w:vMerge/>
            <w:tcBorders>
              <w:top w:val="single" w:sz="2" w:space="0" w:color="auto"/>
              <w:left w:val="single" w:sz="2" w:space="0" w:color="auto"/>
              <w:bottom w:val="single" w:sz="4" w:space="0" w:color="auto"/>
              <w:right w:val="single" w:sz="2" w:space="0" w:color="auto"/>
            </w:tcBorders>
            <w:vAlign w:val="center"/>
            <w:hideMark/>
          </w:tcPr>
          <w:p w:rsidR="00700339" w:rsidRPr="00DD3A05" w:rsidRDefault="00700339">
            <w:pPr>
              <w:rPr>
                <w:rFonts w:cs="Times New Roman"/>
                <w:sz w:val="20"/>
                <w:szCs w:val="20"/>
                <w:lang w:val="uk-UA"/>
              </w:rPr>
            </w:pPr>
          </w:p>
        </w:tc>
        <w:tc>
          <w:tcPr>
            <w:tcW w:w="1459" w:type="dxa"/>
            <w:vMerge/>
            <w:tcBorders>
              <w:top w:val="single" w:sz="2" w:space="0" w:color="auto"/>
              <w:left w:val="single" w:sz="2" w:space="0" w:color="auto"/>
              <w:bottom w:val="single" w:sz="4" w:space="0" w:color="auto"/>
              <w:right w:val="single" w:sz="2" w:space="0" w:color="auto"/>
            </w:tcBorders>
            <w:vAlign w:val="center"/>
            <w:hideMark/>
          </w:tcPr>
          <w:p w:rsidR="00700339" w:rsidRPr="00DD3A05" w:rsidRDefault="00700339">
            <w:pPr>
              <w:rPr>
                <w:rFonts w:cs="Times New Roman"/>
                <w:sz w:val="20"/>
                <w:szCs w:val="20"/>
                <w:lang w:val="uk-UA"/>
              </w:rPr>
            </w:pPr>
          </w:p>
        </w:tc>
        <w:tc>
          <w:tcPr>
            <w:tcW w:w="197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00339" w:rsidRPr="00DD3A05" w:rsidRDefault="00CC1D65" w:rsidP="00074E63">
            <w:pPr>
              <w:pStyle w:val="afa"/>
              <w:ind w:right="57"/>
              <w:rPr>
                <w:rFonts w:ascii="Times New Roman" w:hAnsi="Times New Roman" w:cs="Times New Roman"/>
                <w:sz w:val="20"/>
                <w:szCs w:val="20"/>
                <w:lang w:val="uk-UA"/>
              </w:rPr>
            </w:pPr>
            <w:r w:rsidRPr="00CC1D65">
              <w:rPr>
                <w:rFonts w:ascii="Times New Roman" w:hAnsi="Times New Roman" w:cs="Times New Roman"/>
                <w:sz w:val="20"/>
                <w:szCs w:val="20"/>
                <w:lang w:val="uk-UA"/>
              </w:rPr>
              <w:t>Електромонтер з ремонту та обс</w:t>
            </w:r>
            <w:r w:rsidR="00074E63">
              <w:rPr>
                <w:rFonts w:ascii="Times New Roman" w:hAnsi="Times New Roman" w:cs="Times New Roman"/>
                <w:sz w:val="20"/>
                <w:szCs w:val="20"/>
                <w:lang w:val="uk-UA"/>
              </w:rPr>
              <w:t>луговування електроустаткування</w:t>
            </w:r>
          </w:p>
        </w:tc>
        <w:tc>
          <w:tcPr>
            <w:tcW w:w="138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00339" w:rsidRPr="00DD3A05" w:rsidRDefault="00074E63" w:rsidP="00074E63">
            <w:pPr>
              <w:pStyle w:val="af9"/>
              <w:ind w:left="57" w:right="57"/>
              <w:rPr>
                <w:rFonts w:ascii="Times New Roman" w:hAnsi="Times New Roman" w:cs="Times New Roman"/>
                <w:sz w:val="20"/>
                <w:szCs w:val="20"/>
                <w:lang w:val="uk-UA"/>
              </w:rPr>
            </w:pPr>
            <w:r>
              <w:rPr>
                <w:rFonts w:ascii="Times New Roman" w:hAnsi="Times New Roman" w:cs="Times New Roman"/>
                <w:sz w:val="20"/>
                <w:szCs w:val="20"/>
                <w:lang w:val="uk-UA"/>
              </w:rPr>
              <w:t>7241</w:t>
            </w:r>
          </w:p>
        </w:tc>
        <w:tc>
          <w:tcPr>
            <w:tcW w:w="116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00339" w:rsidRPr="00DD3A05" w:rsidRDefault="00700339">
            <w:pPr>
              <w:pStyle w:val="af9"/>
              <w:spacing w:before="0" w:after="0"/>
              <w:ind w:left="57" w:right="57"/>
              <w:rPr>
                <w:rFonts w:ascii="Times New Roman" w:hAnsi="Times New Roman" w:cs="Times New Roman"/>
                <w:sz w:val="20"/>
                <w:szCs w:val="20"/>
                <w:lang w:val="uk-UA"/>
              </w:rPr>
            </w:pPr>
            <w:r w:rsidRPr="00DD3A05">
              <w:rPr>
                <w:rFonts w:ascii="Times New Roman" w:hAnsi="Times New Roman" w:cs="Times New Roman"/>
                <w:sz w:val="20"/>
                <w:szCs w:val="20"/>
                <w:lang w:val="uk-UA"/>
              </w:rPr>
              <w:t>1</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00339" w:rsidRPr="00DD3A05" w:rsidRDefault="00C9003F" w:rsidP="00C9003F">
            <w:pPr>
              <w:pStyle w:val="af7"/>
              <w:spacing w:before="0" w:after="0"/>
              <w:ind w:left="57" w:right="0"/>
              <w:jc w:val="center"/>
              <w:rPr>
                <w:rFonts w:ascii="Times New Roman" w:hAnsi="Times New Roman" w:cs="Times New Roman"/>
                <w:sz w:val="20"/>
                <w:szCs w:val="20"/>
                <w:lang w:val="uk-UA"/>
              </w:rPr>
            </w:pPr>
            <w:r>
              <w:rPr>
                <w:rFonts w:ascii="Times New Roman" w:hAnsi="Times New Roman" w:cs="Times New Roman"/>
                <w:sz w:val="20"/>
                <w:szCs w:val="20"/>
                <w:lang w:val="uk-UA"/>
              </w:rPr>
              <w:t>125</w:t>
            </w:r>
            <w:r w:rsidR="00700339" w:rsidRPr="00DD3A05">
              <w:rPr>
                <w:rFonts w:ascii="Times New Roman" w:hAnsi="Times New Roman" w:cs="Times New Roman"/>
                <w:sz w:val="20"/>
                <w:szCs w:val="20"/>
                <w:lang w:val="uk-UA"/>
              </w:rPr>
              <w:t>0,00</w:t>
            </w:r>
          </w:p>
        </w:tc>
        <w:tc>
          <w:tcPr>
            <w:tcW w:w="89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00339" w:rsidRPr="00DD3A05" w:rsidRDefault="00C9003F">
            <w:pPr>
              <w:pStyle w:val="af7"/>
              <w:spacing w:before="0" w:after="0"/>
              <w:ind w:left="57" w:right="0"/>
              <w:jc w:val="center"/>
              <w:rPr>
                <w:rFonts w:ascii="Times New Roman" w:hAnsi="Times New Roman" w:cs="Times New Roman"/>
                <w:sz w:val="20"/>
                <w:szCs w:val="20"/>
                <w:lang w:val="uk-UA"/>
              </w:rPr>
            </w:pPr>
            <w:r>
              <w:rPr>
                <w:rFonts w:ascii="Times New Roman" w:hAnsi="Times New Roman" w:cs="Times New Roman"/>
                <w:sz w:val="20"/>
                <w:szCs w:val="20"/>
                <w:lang w:val="uk-UA"/>
              </w:rPr>
              <w:t>50,00</w:t>
            </w:r>
          </w:p>
        </w:tc>
        <w:tc>
          <w:tcPr>
            <w:tcW w:w="107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00339" w:rsidRPr="00DD3A05" w:rsidRDefault="00C9003F" w:rsidP="00C9003F">
            <w:pPr>
              <w:pStyle w:val="af7"/>
              <w:spacing w:before="0" w:after="0"/>
              <w:ind w:left="57" w:right="0"/>
              <w:jc w:val="center"/>
              <w:rPr>
                <w:rFonts w:ascii="Times New Roman" w:hAnsi="Times New Roman" w:cs="Times New Roman"/>
                <w:sz w:val="20"/>
                <w:szCs w:val="20"/>
                <w:lang w:val="uk-UA"/>
              </w:rPr>
            </w:pPr>
            <w:r>
              <w:rPr>
                <w:rFonts w:ascii="Times New Roman" w:hAnsi="Times New Roman" w:cs="Times New Roman"/>
                <w:sz w:val="20"/>
                <w:szCs w:val="20"/>
                <w:lang w:val="uk-UA"/>
              </w:rPr>
              <w:t>130</w:t>
            </w:r>
            <w:r w:rsidR="00700339" w:rsidRPr="00DD3A05">
              <w:rPr>
                <w:rFonts w:ascii="Times New Roman" w:hAnsi="Times New Roman" w:cs="Times New Roman"/>
                <w:sz w:val="20"/>
                <w:szCs w:val="20"/>
                <w:lang w:val="uk-UA"/>
              </w:rPr>
              <w:t>0,00</w:t>
            </w:r>
          </w:p>
        </w:tc>
      </w:tr>
      <w:tr w:rsidR="00700339" w:rsidRPr="00DD3A05" w:rsidTr="00074E63">
        <w:trPr>
          <w:trHeight w:val="234"/>
          <w:jc w:val="center"/>
        </w:trPr>
        <w:tc>
          <w:tcPr>
            <w:tcW w:w="4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00339" w:rsidRPr="00DD3A05" w:rsidRDefault="00700339">
            <w:pPr>
              <w:pStyle w:val="af8"/>
              <w:spacing w:before="0" w:after="0"/>
              <w:ind w:left="57" w:right="57"/>
              <w:jc w:val="left"/>
              <w:rPr>
                <w:rFonts w:ascii="Times New Roman" w:hAnsi="Times New Roman" w:cs="Times New Roman"/>
                <w:b/>
                <w:sz w:val="20"/>
                <w:szCs w:val="20"/>
                <w:lang w:val="uk-UA"/>
              </w:rPr>
            </w:pPr>
          </w:p>
        </w:tc>
        <w:tc>
          <w:tcPr>
            <w:tcW w:w="14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00339" w:rsidRPr="00DD3A05" w:rsidRDefault="00700339">
            <w:pPr>
              <w:pStyle w:val="af8"/>
              <w:spacing w:before="0" w:after="0"/>
              <w:ind w:right="57"/>
              <w:jc w:val="left"/>
              <w:rPr>
                <w:rFonts w:ascii="Times New Roman" w:hAnsi="Times New Roman" w:cs="Times New Roman"/>
                <w:b/>
                <w:sz w:val="20"/>
                <w:szCs w:val="20"/>
                <w:lang w:val="uk-UA"/>
              </w:rPr>
            </w:pPr>
            <w:r w:rsidRPr="00DD3A05">
              <w:rPr>
                <w:rFonts w:ascii="Times New Roman" w:hAnsi="Times New Roman" w:cs="Times New Roman"/>
                <w:b/>
                <w:sz w:val="20"/>
                <w:szCs w:val="20"/>
                <w:lang w:val="uk-UA"/>
              </w:rPr>
              <w:t>Разом</w:t>
            </w:r>
          </w:p>
        </w:tc>
        <w:tc>
          <w:tcPr>
            <w:tcW w:w="197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00339" w:rsidRPr="00DD3A05" w:rsidRDefault="00700339">
            <w:pPr>
              <w:pStyle w:val="af8"/>
              <w:rPr>
                <w:rFonts w:ascii="Times New Roman" w:hAnsi="Times New Roman" w:cs="Times New Roman"/>
                <w:b/>
                <w:sz w:val="20"/>
                <w:szCs w:val="20"/>
                <w:lang w:val="uk-UA"/>
              </w:rPr>
            </w:pPr>
          </w:p>
        </w:tc>
        <w:tc>
          <w:tcPr>
            <w:tcW w:w="13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00339" w:rsidRPr="00DD3A05" w:rsidRDefault="00700339">
            <w:pPr>
              <w:ind w:left="57" w:right="57"/>
              <w:jc w:val="center"/>
              <w:rPr>
                <w:rFonts w:cs="Times New Roman"/>
                <w:b/>
                <w:sz w:val="20"/>
                <w:szCs w:val="20"/>
                <w:lang w:val="uk-UA"/>
              </w:rPr>
            </w:pPr>
          </w:p>
        </w:tc>
        <w:tc>
          <w:tcPr>
            <w:tcW w:w="11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00339" w:rsidRPr="00DD3A05" w:rsidRDefault="00C9003F">
            <w:pPr>
              <w:pStyle w:val="af9"/>
              <w:spacing w:before="0" w:after="0"/>
              <w:ind w:left="57" w:right="57"/>
              <w:rPr>
                <w:rFonts w:ascii="Times New Roman" w:hAnsi="Times New Roman" w:cs="Times New Roman"/>
                <w:b/>
                <w:sz w:val="20"/>
                <w:szCs w:val="20"/>
                <w:lang w:val="uk-UA"/>
              </w:rPr>
            </w:pPr>
            <w:r>
              <w:rPr>
                <w:rFonts w:ascii="Times New Roman" w:hAnsi="Times New Roman" w:cs="Times New Roman"/>
                <w:b/>
                <w:sz w:val="20"/>
                <w:szCs w:val="20"/>
                <w:lang w:val="uk-UA"/>
              </w:rPr>
              <w:t>6</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00339" w:rsidRPr="00DD3A05" w:rsidRDefault="00C9003F">
            <w:pPr>
              <w:pStyle w:val="af7"/>
              <w:tabs>
                <w:tab w:val="left" w:pos="966"/>
              </w:tabs>
              <w:spacing w:before="0" w:after="0"/>
              <w:ind w:left="57" w:right="0"/>
              <w:jc w:val="center"/>
              <w:rPr>
                <w:rFonts w:ascii="Times New Roman" w:hAnsi="Times New Roman" w:cs="Times New Roman"/>
                <w:b/>
                <w:sz w:val="20"/>
                <w:szCs w:val="20"/>
                <w:lang w:val="uk-UA"/>
              </w:rPr>
            </w:pPr>
            <w:r>
              <w:rPr>
                <w:rFonts w:ascii="Times New Roman" w:hAnsi="Times New Roman" w:cs="Times New Roman"/>
                <w:b/>
                <w:sz w:val="20"/>
                <w:szCs w:val="20"/>
                <w:lang w:val="uk-UA"/>
              </w:rPr>
              <w:t>9600,00</w:t>
            </w:r>
          </w:p>
        </w:tc>
        <w:tc>
          <w:tcPr>
            <w:tcW w:w="8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00339" w:rsidRPr="00DD3A05" w:rsidRDefault="00C9003F">
            <w:pPr>
              <w:pStyle w:val="af7"/>
              <w:spacing w:before="0" w:after="0"/>
              <w:ind w:left="57" w:right="0"/>
              <w:jc w:val="center"/>
              <w:rPr>
                <w:rFonts w:ascii="Times New Roman" w:hAnsi="Times New Roman" w:cs="Times New Roman"/>
                <w:b/>
                <w:sz w:val="20"/>
                <w:szCs w:val="20"/>
                <w:lang w:val="uk-UA"/>
              </w:rPr>
            </w:pPr>
            <w:r>
              <w:rPr>
                <w:rFonts w:ascii="Times New Roman" w:hAnsi="Times New Roman" w:cs="Times New Roman"/>
                <w:b/>
                <w:sz w:val="20"/>
                <w:szCs w:val="20"/>
                <w:lang w:val="uk-UA"/>
              </w:rPr>
              <w:t>400,00</w:t>
            </w:r>
          </w:p>
        </w:tc>
        <w:tc>
          <w:tcPr>
            <w:tcW w:w="10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00339" w:rsidRPr="00DD3A05" w:rsidRDefault="00C9003F">
            <w:pPr>
              <w:pStyle w:val="af7"/>
              <w:spacing w:before="0" w:after="0"/>
              <w:ind w:left="57" w:right="0"/>
              <w:jc w:val="center"/>
              <w:rPr>
                <w:rFonts w:ascii="Times New Roman" w:hAnsi="Times New Roman" w:cs="Times New Roman"/>
                <w:b/>
                <w:sz w:val="20"/>
                <w:szCs w:val="20"/>
                <w:lang w:val="uk-UA"/>
              </w:rPr>
            </w:pPr>
            <w:r>
              <w:rPr>
                <w:rFonts w:ascii="Times New Roman" w:hAnsi="Times New Roman" w:cs="Times New Roman"/>
                <w:b/>
                <w:sz w:val="20"/>
                <w:szCs w:val="20"/>
                <w:lang w:val="uk-UA"/>
              </w:rPr>
              <w:t>10000,00</w:t>
            </w:r>
          </w:p>
        </w:tc>
      </w:tr>
    </w:tbl>
    <w:p w:rsidR="00700339" w:rsidRPr="00DD3A05" w:rsidRDefault="00C9003F" w:rsidP="00C9003F">
      <w:pPr>
        <w:tabs>
          <w:tab w:val="left" w:pos="8352"/>
        </w:tabs>
        <w:rPr>
          <w:rFonts w:cs="Times New Roman"/>
          <w:sz w:val="22"/>
          <w:lang w:val="uk-UA"/>
        </w:rPr>
      </w:pPr>
      <w:r>
        <w:rPr>
          <w:rFonts w:cs="Times New Roman"/>
          <w:sz w:val="22"/>
          <w:lang w:val="uk-UA"/>
        </w:rPr>
        <w:tab/>
      </w:r>
    </w:p>
    <w:p w:rsidR="00700339" w:rsidRPr="00DD3A05" w:rsidRDefault="00700339" w:rsidP="00700339">
      <w:pPr>
        <w:jc w:val="center"/>
        <w:rPr>
          <w:rFonts w:cs="Times New Roman"/>
          <w:sz w:val="24"/>
          <w:szCs w:val="24"/>
          <w:lang w:val="uk-UA"/>
        </w:rPr>
      </w:pPr>
    </w:p>
    <w:p w:rsidR="00700339" w:rsidRPr="006D7EFE" w:rsidRDefault="00700339" w:rsidP="00700339">
      <w:pPr>
        <w:jc w:val="both"/>
        <w:rPr>
          <w:rFonts w:cs="Times New Roman"/>
          <w:sz w:val="24"/>
          <w:szCs w:val="24"/>
          <w:lang w:val="uk-UA"/>
        </w:rPr>
      </w:pPr>
      <w:r w:rsidRPr="006D7EFE">
        <w:rPr>
          <w:rFonts w:cs="Times New Roman"/>
          <w:sz w:val="24"/>
          <w:szCs w:val="24"/>
          <w:lang w:val="uk-UA"/>
        </w:rPr>
        <w:t>Начальник відділу кадрів</w:t>
      </w:r>
      <w:r w:rsidRPr="006D7EFE">
        <w:rPr>
          <w:rFonts w:cs="Times New Roman"/>
          <w:sz w:val="24"/>
          <w:szCs w:val="24"/>
          <w:lang w:val="uk-UA"/>
        </w:rPr>
        <w:tab/>
      </w:r>
      <w:r w:rsidRPr="006D7EFE">
        <w:rPr>
          <w:rFonts w:cs="Times New Roman"/>
          <w:sz w:val="24"/>
          <w:szCs w:val="24"/>
          <w:lang w:val="uk-UA"/>
        </w:rPr>
        <w:tab/>
      </w:r>
      <w:r w:rsidRPr="006D7EFE">
        <w:rPr>
          <w:rFonts w:cs="Times New Roman"/>
          <w:sz w:val="24"/>
          <w:szCs w:val="24"/>
          <w:lang w:val="uk-UA"/>
        </w:rPr>
        <w:tab/>
      </w:r>
      <w:r w:rsidRPr="006D7EFE">
        <w:rPr>
          <w:rFonts w:cs="Times New Roman"/>
          <w:sz w:val="24"/>
          <w:szCs w:val="24"/>
          <w:lang w:val="uk-UA"/>
        </w:rPr>
        <w:tab/>
      </w:r>
      <w:r w:rsidR="00241496">
        <w:rPr>
          <w:rFonts w:cs="Times New Roman"/>
          <w:sz w:val="24"/>
          <w:szCs w:val="24"/>
          <w:lang w:val="uk-UA"/>
        </w:rPr>
        <w:t xml:space="preserve">      </w:t>
      </w:r>
      <w:r w:rsidRPr="006D7EFE">
        <w:rPr>
          <w:rFonts w:cs="Times New Roman"/>
          <w:sz w:val="24"/>
          <w:szCs w:val="24"/>
          <w:lang w:val="uk-UA"/>
        </w:rPr>
        <w:t>_______________</w:t>
      </w:r>
      <w:r w:rsidR="007F17A3" w:rsidRPr="006D7EFE">
        <w:rPr>
          <w:rFonts w:cs="Times New Roman"/>
          <w:sz w:val="24"/>
          <w:szCs w:val="24"/>
          <w:lang w:val="uk-UA"/>
        </w:rPr>
        <w:t xml:space="preserve"> </w:t>
      </w:r>
      <w:r w:rsidR="00D85712" w:rsidRPr="006D7EFE">
        <w:rPr>
          <w:rFonts w:cs="Times New Roman"/>
          <w:sz w:val="24"/>
          <w:szCs w:val="24"/>
          <w:lang w:val="uk-UA"/>
        </w:rPr>
        <w:t>/__________/</w:t>
      </w:r>
    </w:p>
    <w:p w:rsidR="00700339" w:rsidRPr="006D7EFE" w:rsidRDefault="00700339" w:rsidP="00700339">
      <w:pPr>
        <w:jc w:val="both"/>
        <w:rPr>
          <w:rFonts w:cs="Times New Roman"/>
          <w:sz w:val="24"/>
          <w:szCs w:val="24"/>
          <w:lang w:val="uk-UA"/>
        </w:rPr>
      </w:pPr>
    </w:p>
    <w:p w:rsidR="00700339" w:rsidRPr="006D7EFE" w:rsidRDefault="00700339" w:rsidP="00700339">
      <w:pPr>
        <w:jc w:val="both"/>
        <w:rPr>
          <w:rFonts w:cs="Times New Roman"/>
          <w:sz w:val="24"/>
          <w:szCs w:val="24"/>
          <w:lang w:val="uk-UA"/>
        </w:rPr>
      </w:pPr>
    </w:p>
    <w:p w:rsidR="00700339" w:rsidRPr="006D7EFE" w:rsidRDefault="00700339" w:rsidP="00700339">
      <w:pPr>
        <w:jc w:val="both"/>
        <w:rPr>
          <w:rFonts w:cs="Times New Roman"/>
          <w:sz w:val="24"/>
          <w:szCs w:val="24"/>
          <w:lang w:val="uk-UA"/>
        </w:rPr>
      </w:pPr>
      <w:r w:rsidRPr="006D7EFE">
        <w:rPr>
          <w:rFonts w:cs="Times New Roman"/>
          <w:sz w:val="24"/>
          <w:szCs w:val="24"/>
          <w:lang w:val="uk-UA"/>
        </w:rPr>
        <w:t>ПОГОДЖЕНО:</w:t>
      </w:r>
    </w:p>
    <w:p w:rsidR="00700339" w:rsidRPr="006D7EFE" w:rsidRDefault="00700339" w:rsidP="00700339">
      <w:pPr>
        <w:jc w:val="both"/>
        <w:rPr>
          <w:rFonts w:cs="Times New Roman"/>
          <w:sz w:val="24"/>
          <w:szCs w:val="24"/>
          <w:lang w:val="uk-UA"/>
        </w:rPr>
      </w:pPr>
    </w:p>
    <w:p w:rsidR="00700339" w:rsidRPr="006D7EFE" w:rsidRDefault="00700339" w:rsidP="00700339">
      <w:pPr>
        <w:jc w:val="both"/>
        <w:rPr>
          <w:rFonts w:cs="Times New Roman"/>
          <w:sz w:val="24"/>
          <w:szCs w:val="24"/>
          <w:lang w:val="uk-UA"/>
        </w:rPr>
      </w:pPr>
      <w:r w:rsidRPr="006D7EFE">
        <w:rPr>
          <w:rFonts w:cs="Times New Roman"/>
          <w:sz w:val="24"/>
          <w:szCs w:val="24"/>
          <w:lang w:val="uk-UA"/>
        </w:rPr>
        <w:t xml:space="preserve">Головний бухгалтер </w:t>
      </w:r>
      <w:r w:rsidRPr="006D7EFE">
        <w:rPr>
          <w:rFonts w:cs="Times New Roman"/>
          <w:sz w:val="24"/>
          <w:szCs w:val="24"/>
          <w:lang w:val="uk-UA"/>
        </w:rPr>
        <w:tab/>
      </w:r>
      <w:r w:rsidRPr="006D7EFE">
        <w:rPr>
          <w:rFonts w:cs="Times New Roman"/>
          <w:sz w:val="24"/>
          <w:szCs w:val="24"/>
          <w:lang w:val="uk-UA"/>
        </w:rPr>
        <w:tab/>
      </w:r>
      <w:r w:rsidRPr="006D7EFE">
        <w:rPr>
          <w:rFonts w:cs="Times New Roman"/>
          <w:sz w:val="24"/>
          <w:szCs w:val="24"/>
          <w:lang w:val="uk-UA"/>
        </w:rPr>
        <w:tab/>
      </w:r>
      <w:r w:rsidRPr="006D7EFE">
        <w:rPr>
          <w:rFonts w:cs="Times New Roman"/>
          <w:sz w:val="24"/>
          <w:szCs w:val="24"/>
          <w:lang w:val="uk-UA"/>
        </w:rPr>
        <w:tab/>
      </w:r>
      <w:r w:rsidR="00241496">
        <w:rPr>
          <w:rFonts w:cs="Times New Roman"/>
          <w:sz w:val="24"/>
          <w:szCs w:val="24"/>
          <w:lang w:val="uk-UA"/>
        </w:rPr>
        <w:t xml:space="preserve">      </w:t>
      </w:r>
      <w:r w:rsidRPr="006D7EFE">
        <w:rPr>
          <w:rFonts w:cs="Times New Roman"/>
          <w:sz w:val="24"/>
          <w:szCs w:val="24"/>
          <w:lang w:val="uk-UA"/>
        </w:rPr>
        <w:t>______________</w:t>
      </w:r>
      <w:r w:rsidR="007F17A3" w:rsidRPr="006D7EFE">
        <w:rPr>
          <w:rFonts w:cs="Times New Roman"/>
          <w:sz w:val="24"/>
          <w:szCs w:val="24"/>
          <w:lang w:val="uk-UA"/>
        </w:rPr>
        <w:t xml:space="preserve"> </w:t>
      </w:r>
      <w:r w:rsidR="00D85712" w:rsidRPr="006D7EFE">
        <w:rPr>
          <w:rFonts w:cs="Times New Roman"/>
          <w:sz w:val="24"/>
          <w:szCs w:val="24"/>
          <w:lang w:val="uk-UA"/>
        </w:rPr>
        <w:t>/__________/</w:t>
      </w:r>
    </w:p>
    <w:p w:rsidR="00700339" w:rsidRPr="006D7EFE" w:rsidRDefault="00700339" w:rsidP="00700339">
      <w:pPr>
        <w:jc w:val="both"/>
        <w:rPr>
          <w:rFonts w:cs="Times New Roman"/>
          <w:sz w:val="24"/>
          <w:szCs w:val="24"/>
          <w:lang w:val="uk-UA"/>
        </w:rPr>
      </w:pPr>
    </w:p>
    <w:p w:rsidR="00700339" w:rsidRPr="006D7EFE" w:rsidRDefault="00700339" w:rsidP="00700339">
      <w:pPr>
        <w:jc w:val="both"/>
        <w:rPr>
          <w:rFonts w:cs="Times New Roman"/>
          <w:sz w:val="24"/>
          <w:szCs w:val="24"/>
          <w:lang w:val="uk-UA"/>
        </w:rPr>
      </w:pPr>
      <w:r w:rsidRPr="006D7EFE">
        <w:rPr>
          <w:rFonts w:cs="Times New Roman"/>
          <w:sz w:val="24"/>
          <w:szCs w:val="24"/>
          <w:lang w:val="uk-UA"/>
        </w:rPr>
        <w:t xml:space="preserve">Голова профспілкової організації </w:t>
      </w:r>
      <w:r w:rsidRPr="006D7EFE">
        <w:rPr>
          <w:rFonts w:cs="Times New Roman"/>
          <w:sz w:val="24"/>
          <w:szCs w:val="24"/>
          <w:lang w:val="uk-UA"/>
        </w:rPr>
        <w:tab/>
      </w:r>
      <w:r w:rsidRPr="006D7EFE">
        <w:rPr>
          <w:rFonts w:cs="Times New Roman"/>
          <w:sz w:val="24"/>
          <w:szCs w:val="24"/>
          <w:lang w:val="uk-UA"/>
        </w:rPr>
        <w:tab/>
      </w:r>
      <w:r w:rsidRPr="006D7EFE">
        <w:rPr>
          <w:rFonts w:cs="Times New Roman"/>
          <w:sz w:val="24"/>
          <w:szCs w:val="24"/>
          <w:lang w:val="uk-UA"/>
        </w:rPr>
        <w:tab/>
      </w:r>
      <w:r w:rsidR="00241496">
        <w:rPr>
          <w:rFonts w:cs="Times New Roman"/>
          <w:sz w:val="24"/>
          <w:szCs w:val="24"/>
          <w:lang w:val="uk-UA"/>
        </w:rPr>
        <w:t xml:space="preserve">     </w:t>
      </w:r>
      <w:r w:rsidRPr="006D7EFE">
        <w:rPr>
          <w:rFonts w:cs="Times New Roman"/>
          <w:sz w:val="24"/>
          <w:szCs w:val="24"/>
          <w:lang w:val="uk-UA"/>
        </w:rPr>
        <w:t>_______________</w:t>
      </w:r>
      <w:r w:rsidR="00D85712" w:rsidRPr="006D7EFE">
        <w:rPr>
          <w:rFonts w:cs="Times New Roman"/>
          <w:sz w:val="24"/>
          <w:szCs w:val="24"/>
          <w:lang w:val="uk-UA"/>
        </w:rPr>
        <w:t xml:space="preserve"> /__________/</w:t>
      </w:r>
    </w:p>
    <w:p w:rsidR="00700339" w:rsidRPr="006D7EFE" w:rsidRDefault="00700339" w:rsidP="00C1588F">
      <w:pPr>
        <w:ind w:firstLine="709"/>
        <w:jc w:val="both"/>
        <w:rPr>
          <w:rFonts w:cs="Times New Roman"/>
          <w:sz w:val="24"/>
          <w:szCs w:val="24"/>
          <w:lang w:val="uk-UA"/>
        </w:rPr>
      </w:pPr>
    </w:p>
    <w:p w:rsidR="00133426" w:rsidRDefault="00DD3A05" w:rsidP="00133426">
      <w:pPr>
        <w:jc w:val="center"/>
        <w:rPr>
          <w:rFonts w:cs="Times New Roman"/>
          <w:sz w:val="26"/>
          <w:szCs w:val="26"/>
          <w:lang w:val="uk-UA"/>
        </w:rPr>
      </w:pPr>
      <w:r w:rsidRPr="00DD3A05">
        <w:rPr>
          <w:rFonts w:cs="Times New Roman"/>
          <w:sz w:val="26"/>
          <w:szCs w:val="26"/>
          <w:lang w:val="uk-UA"/>
        </w:rPr>
        <w:br w:type="page"/>
      </w:r>
    </w:p>
    <w:p w:rsidR="00133426" w:rsidRPr="00D72B47" w:rsidRDefault="00D72B47" w:rsidP="00133426">
      <w:pPr>
        <w:jc w:val="center"/>
        <w:rPr>
          <w:rFonts w:cs="Times New Roman"/>
          <w:b/>
          <w:szCs w:val="28"/>
          <w:lang w:val="uk-UA"/>
        </w:rPr>
      </w:pPr>
      <w:r w:rsidRPr="00D72B47">
        <w:rPr>
          <w:rFonts w:cs="Times New Roman"/>
          <w:b/>
          <w:szCs w:val="28"/>
          <w:lang w:val="uk-UA"/>
        </w:rPr>
        <w:lastRenderedPageBreak/>
        <w:t>5</w:t>
      </w:r>
      <w:r w:rsidR="00133426" w:rsidRPr="00D72B47">
        <w:rPr>
          <w:rFonts w:cs="Times New Roman"/>
          <w:b/>
          <w:szCs w:val="28"/>
          <w:lang w:val="uk-UA"/>
        </w:rPr>
        <w:t xml:space="preserve">. ПОРЯДОК З РОЗРАХУНКУ ТАРИФІВ НА ПОСЛУГИ ВОДОПОСТАЧАННЯ ДЛЯ КОМУНАЛЬНИХ ПІДПРИЄМСТВ НА РІВНІ ОБ’ЄДНАНИХ ТЕРИТОРІАЛЬНИХ ГРОМАД </w:t>
      </w:r>
    </w:p>
    <w:p w:rsidR="00133426" w:rsidRDefault="00133426" w:rsidP="00133426">
      <w:pPr>
        <w:jc w:val="center"/>
        <w:rPr>
          <w:rFonts w:cs="Times New Roman"/>
          <w:sz w:val="26"/>
          <w:szCs w:val="26"/>
          <w:lang w:val="uk-UA"/>
        </w:rPr>
      </w:pPr>
    </w:p>
    <w:p w:rsidR="00133426" w:rsidRPr="0031307F" w:rsidRDefault="0031307F" w:rsidP="0031307F">
      <w:pPr>
        <w:spacing w:after="120"/>
        <w:ind w:left="288" w:firstLine="360"/>
        <w:jc w:val="both"/>
        <w:rPr>
          <w:rFonts w:cs="Times New Roman"/>
          <w:b/>
          <w:sz w:val="24"/>
          <w:szCs w:val="24"/>
          <w:u w:val="single"/>
          <w:lang w:val="uk-UA"/>
        </w:rPr>
      </w:pPr>
      <w:r>
        <w:rPr>
          <w:rFonts w:cs="Times New Roman"/>
          <w:b/>
          <w:sz w:val="24"/>
          <w:szCs w:val="24"/>
          <w:u w:val="single"/>
          <w:lang w:val="uk-UA"/>
        </w:rPr>
        <w:t xml:space="preserve">5.1. </w:t>
      </w:r>
      <w:r w:rsidR="00133426" w:rsidRPr="0031307F">
        <w:rPr>
          <w:rFonts w:cs="Times New Roman"/>
          <w:b/>
          <w:sz w:val="24"/>
          <w:szCs w:val="24"/>
          <w:u w:val="single"/>
          <w:lang w:val="uk-UA"/>
        </w:rPr>
        <w:t>Передмова</w:t>
      </w:r>
    </w:p>
    <w:p w:rsidR="00133426" w:rsidRPr="009074FF" w:rsidRDefault="00133426" w:rsidP="00D54BF8">
      <w:pPr>
        <w:pStyle w:val="a3"/>
        <w:ind w:left="0" w:firstLine="709"/>
        <w:jc w:val="both"/>
        <w:rPr>
          <w:rFonts w:cs="Times New Roman"/>
          <w:sz w:val="24"/>
          <w:szCs w:val="24"/>
          <w:lang w:val="uk-UA"/>
        </w:rPr>
      </w:pPr>
      <w:r w:rsidRPr="009074FF">
        <w:rPr>
          <w:rFonts w:cs="Times New Roman"/>
          <w:sz w:val="24"/>
          <w:szCs w:val="24"/>
          <w:lang w:val="uk-UA"/>
        </w:rPr>
        <w:t>В рамках Швейцарсько-українського проекту «Підтримка децентралізації в Україні» розроблена</w:t>
      </w:r>
      <w:r w:rsidR="00241496">
        <w:rPr>
          <w:rFonts w:cs="Times New Roman"/>
          <w:sz w:val="24"/>
          <w:szCs w:val="24"/>
          <w:lang w:val="uk-UA"/>
        </w:rPr>
        <w:t xml:space="preserve"> </w:t>
      </w:r>
      <w:r w:rsidRPr="009074FF">
        <w:rPr>
          <w:rFonts w:cs="Times New Roman"/>
          <w:sz w:val="24"/>
          <w:szCs w:val="24"/>
          <w:lang w:val="uk-UA"/>
        </w:rPr>
        <w:t>Порівняльна модель розрахунку тарифів на послуги водопостачання</w:t>
      </w:r>
      <w:r w:rsidR="00241496">
        <w:rPr>
          <w:rFonts w:cs="Times New Roman"/>
          <w:sz w:val="24"/>
          <w:szCs w:val="24"/>
          <w:lang w:val="uk-UA"/>
        </w:rPr>
        <w:t xml:space="preserve"> </w:t>
      </w:r>
      <w:r w:rsidRPr="009074FF">
        <w:rPr>
          <w:rFonts w:cs="Times New Roman"/>
          <w:sz w:val="24"/>
          <w:szCs w:val="24"/>
          <w:lang w:val="uk-UA"/>
        </w:rPr>
        <w:t>у межах договірних відносин (далі</w:t>
      </w:r>
      <w:r w:rsidR="00D3017C">
        <w:rPr>
          <w:rFonts w:cs="Times New Roman"/>
          <w:sz w:val="24"/>
          <w:szCs w:val="24"/>
          <w:lang w:val="uk-UA"/>
        </w:rPr>
        <w:t xml:space="preserve"> </w:t>
      </w:r>
      <w:r w:rsidRPr="009074FF">
        <w:rPr>
          <w:rFonts w:cs="Times New Roman"/>
          <w:sz w:val="24"/>
          <w:szCs w:val="24"/>
          <w:lang w:val="uk-UA"/>
        </w:rPr>
        <w:t>- Порівняльна модель).</w:t>
      </w:r>
    </w:p>
    <w:p w:rsidR="00133426" w:rsidRPr="000E6F0C" w:rsidRDefault="00133426" w:rsidP="00D54BF8">
      <w:pPr>
        <w:pStyle w:val="a3"/>
        <w:ind w:left="0" w:firstLine="709"/>
        <w:jc w:val="both"/>
        <w:rPr>
          <w:rFonts w:eastAsia="Times New Roman" w:cs="Times New Roman"/>
          <w:color w:val="000000"/>
          <w:sz w:val="24"/>
          <w:szCs w:val="24"/>
          <w:lang w:val="uk-UA"/>
        </w:rPr>
      </w:pPr>
      <w:r w:rsidRPr="0031307F">
        <w:rPr>
          <w:rFonts w:cs="Times New Roman"/>
          <w:sz w:val="24"/>
          <w:szCs w:val="24"/>
          <w:lang w:val="uk-UA"/>
        </w:rPr>
        <w:t>Цей спец</w:t>
      </w:r>
      <w:r w:rsidR="00D54BF8">
        <w:rPr>
          <w:rFonts w:cs="Times New Roman"/>
          <w:sz w:val="24"/>
          <w:szCs w:val="24"/>
          <w:lang w:val="uk-UA"/>
        </w:rPr>
        <w:t xml:space="preserve">іальний продукт розроблено </w:t>
      </w:r>
      <w:r w:rsidR="00D54BF8" w:rsidRPr="00D54BF8">
        <w:rPr>
          <w:rFonts w:cs="Times New Roman"/>
          <w:b/>
          <w:sz w:val="24"/>
          <w:szCs w:val="24"/>
          <w:lang w:val="uk-UA"/>
        </w:rPr>
        <w:t xml:space="preserve">для </w:t>
      </w:r>
      <w:r w:rsidRPr="00D54BF8">
        <w:rPr>
          <w:rFonts w:eastAsia="Times New Roman" w:cs="Times New Roman"/>
          <w:b/>
          <w:color w:val="000000"/>
          <w:sz w:val="24"/>
          <w:szCs w:val="24"/>
          <w:lang w:val="uk-UA"/>
        </w:rPr>
        <w:t>комунальних</w:t>
      </w:r>
      <w:r w:rsidR="00241496" w:rsidRPr="00D54BF8">
        <w:rPr>
          <w:rFonts w:eastAsia="Times New Roman" w:cs="Times New Roman"/>
          <w:b/>
          <w:color w:val="000000"/>
          <w:sz w:val="24"/>
          <w:szCs w:val="24"/>
          <w:lang w:val="uk-UA"/>
        </w:rPr>
        <w:t xml:space="preserve"> </w:t>
      </w:r>
      <w:r w:rsidRPr="00D54BF8">
        <w:rPr>
          <w:rFonts w:eastAsia="Times New Roman" w:cs="Times New Roman"/>
          <w:b/>
          <w:color w:val="000000"/>
          <w:sz w:val="24"/>
          <w:szCs w:val="24"/>
          <w:lang w:val="uk-UA"/>
        </w:rPr>
        <w:t>підприємств</w:t>
      </w:r>
      <w:r w:rsidRPr="000E6F0C">
        <w:rPr>
          <w:rFonts w:eastAsia="Times New Roman" w:cs="Times New Roman"/>
          <w:color w:val="000000"/>
          <w:sz w:val="24"/>
          <w:szCs w:val="24"/>
          <w:lang w:val="uk-UA"/>
        </w:rPr>
        <w:t>, які надають послуги водопостачання на до</w:t>
      </w:r>
      <w:r w:rsidR="00D54BF8">
        <w:rPr>
          <w:rFonts w:eastAsia="Times New Roman" w:cs="Times New Roman"/>
          <w:color w:val="000000"/>
          <w:sz w:val="24"/>
          <w:szCs w:val="24"/>
          <w:lang w:val="uk-UA"/>
        </w:rPr>
        <w:t>говірних відносинах.</w:t>
      </w:r>
    </w:p>
    <w:p w:rsidR="00133426" w:rsidRPr="003E59FB" w:rsidRDefault="00133426" w:rsidP="00D54BF8">
      <w:pPr>
        <w:pStyle w:val="a3"/>
        <w:ind w:left="0" w:firstLine="709"/>
        <w:jc w:val="both"/>
        <w:rPr>
          <w:rFonts w:cs="Times New Roman"/>
          <w:sz w:val="24"/>
          <w:szCs w:val="24"/>
          <w:lang w:val="uk-UA"/>
        </w:rPr>
      </w:pPr>
      <w:r w:rsidRPr="003E59FB">
        <w:rPr>
          <w:rFonts w:cs="Times New Roman"/>
          <w:sz w:val="24"/>
          <w:szCs w:val="24"/>
          <w:lang w:val="uk-UA"/>
        </w:rPr>
        <w:t xml:space="preserve">Модель представляє собою </w:t>
      </w:r>
      <w:r w:rsidR="00352269" w:rsidRPr="0031307F">
        <w:rPr>
          <w:rFonts w:cs="Times New Roman"/>
          <w:sz w:val="24"/>
          <w:szCs w:val="24"/>
          <w:lang w:val="uk-UA"/>
        </w:rPr>
        <w:t>20</w:t>
      </w:r>
      <w:r w:rsidRPr="003E59FB">
        <w:rPr>
          <w:rFonts w:cs="Times New Roman"/>
          <w:sz w:val="24"/>
          <w:szCs w:val="24"/>
          <w:lang w:val="uk-UA"/>
        </w:rPr>
        <w:t xml:space="preserve"> електронних таблиць </w:t>
      </w:r>
      <w:r w:rsidRPr="0031307F">
        <w:rPr>
          <w:rFonts w:cs="Times New Roman"/>
          <w:sz w:val="24"/>
          <w:szCs w:val="24"/>
          <w:lang w:val="uk-UA"/>
        </w:rPr>
        <w:t>Excel</w:t>
      </w:r>
      <w:r w:rsidRPr="003E59FB">
        <w:rPr>
          <w:rFonts w:cs="Times New Roman"/>
          <w:sz w:val="24"/>
          <w:szCs w:val="24"/>
          <w:lang w:val="uk-UA"/>
        </w:rPr>
        <w:t xml:space="preserve">, програми, яка входить до складу стандартного пакету програмного забезпечення </w:t>
      </w:r>
      <w:r w:rsidRPr="0031307F">
        <w:rPr>
          <w:rFonts w:cs="Times New Roman"/>
          <w:sz w:val="24"/>
          <w:szCs w:val="24"/>
          <w:lang w:val="uk-UA"/>
        </w:rPr>
        <w:t>Microsoft</w:t>
      </w:r>
      <w:r w:rsidRPr="003E59FB">
        <w:rPr>
          <w:rFonts w:cs="Times New Roman"/>
          <w:sz w:val="24"/>
          <w:szCs w:val="24"/>
          <w:lang w:val="uk-UA"/>
        </w:rPr>
        <w:t xml:space="preserve"> </w:t>
      </w:r>
      <w:r w:rsidRPr="0031307F">
        <w:rPr>
          <w:rFonts w:cs="Times New Roman"/>
          <w:sz w:val="24"/>
          <w:szCs w:val="24"/>
          <w:lang w:val="uk-UA"/>
        </w:rPr>
        <w:t>Office</w:t>
      </w:r>
      <w:r w:rsidRPr="003E59FB">
        <w:rPr>
          <w:rFonts w:cs="Times New Roman"/>
          <w:sz w:val="24"/>
          <w:szCs w:val="24"/>
          <w:lang w:val="uk-UA"/>
        </w:rPr>
        <w:t xml:space="preserve">, що працює у середовищі операційної системи </w:t>
      </w:r>
      <w:r w:rsidRPr="0031307F">
        <w:rPr>
          <w:rFonts w:cs="Times New Roman"/>
          <w:sz w:val="24"/>
          <w:szCs w:val="24"/>
          <w:lang w:val="uk-UA"/>
        </w:rPr>
        <w:t>Windows</w:t>
      </w:r>
      <w:r w:rsidRPr="003E59FB">
        <w:rPr>
          <w:rFonts w:cs="Times New Roman"/>
          <w:sz w:val="24"/>
          <w:szCs w:val="24"/>
          <w:lang w:val="uk-UA"/>
        </w:rPr>
        <w:t>.</w:t>
      </w:r>
    </w:p>
    <w:p w:rsidR="00133426" w:rsidRPr="009074FF" w:rsidRDefault="00133426" w:rsidP="00D54BF8">
      <w:pPr>
        <w:pStyle w:val="a3"/>
        <w:ind w:left="0" w:firstLine="709"/>
        <w:jc w:val="both"/>
        <w:rPr>
          <w:rFonts w:cs="Times New Roman"/>
          <w:sz w:val="24"/>
          <w:szCs w:val="24"/>
          <w:lang w:val="uk-UA"/>
        </w:rPr>
      </w:pPr>
      <w:r w:rsidRPr="009074FF">
        <w:rPr>
          <w:rFonts w:cs="Times New Roman"/>
          <w:sz w:val="24"/>
          <w:szCs w:val="24"/>
          <w:lang w:val="uk-UA"/>
        </w:rPr>
        <w:t>Комунальне підприємство*</w:t>
      </w:r>
      <w:r w:rsidR="00241496">
        <w:rPr>
          <w:rFonts w:cs="Times New Roman"/>
          <w:sz w:val="24"/>
          <w:szCs w:val="24"/>
          <w:lang w:val="uk-UA"/>
        </w:rPr>
        <w:t xml:space="preserve"> </w:t>
      </w:r>
      <w:r w:rsidRPr="009074FF">
        <w:rPr>
          <w:rFonts w:cs="Times New Roman"/>
          <w:sz w:val="24"/>
          <w:szCs w:val="24"/>
          <w:lang w:val="uk-UA"/>
        </w:rPr>
        <w:t xml:space="preserve">як єдиний постачальник води, який використовує башту, свердловину та мережі, які були раніше </w:t>
      </w:r>
      <w:r>
        <w:rPr>
          <w:rFonts w:cs="Times New Roman"/>
          <w:sz w:val="24"/>
          <w:szCs w:val="24"/>
          <w:lang w:val="uk-UA"/>
        </w:rPr>
        <w:t>були передані</w:t>
      </w:r>
      <w:r w:rsidR="00241496">
        <w:rPr>
          <w:rFonts w:cs="Times New Roman"/>
          <w:sz w:val="24"/>
          <w:szCs w:val="24"/>
          <w:lang w:val="uk-UA"/>
        </w:rPr>
        <w:t xml:space="preserve"> </w:t>
      </w:r>
      <w:r>
        <w:rPr>
          <w:rFonts w:cs="Times New Roman"/>
          <w:sz w:val="24"/>
          <w:szCs w:val="24"/>
          <w:lang w:val="uk-UA"/>
        </w:rPr>
        <w:t>власником (місцевою громадою) та попередніми користувачами</w:t>
      </w:r>
      <w:r w:rsidR="00241496">
        <w:rPr>
          <w:rFonts w:cs="Times New Roman"/>
          <w:sz w:val="24"/>
          <w:szCs w:val="24"/>
          <w:lang w:val="uk-UA"/>
        </w:rPr>
        <w:t xml:space="preserve"> </w:t>
      </w:r>
      <w:r>
        <w:rPr>
          <w:rFonts w:cs="Times New Roman"/>
          <w:sz w:val="24"/>
          <w:szCs w:val="24"/>
          <w:lang w:val="uk-UA"/>
        </w:rPr>
        <w:t>(підприємства</w:t>
      </w:r>
      <w:r w:rsidR="00241496">
        <w:rPr>
          <w:rFonts w:cs="Times New Roman"/>
          <w:sz w:val="24"/>
          <w:szCs w:val="24"/>
          <w:lang w:val="uk-UA"/>
        </w:rPr>
        <w:t xml:space="preserve"> </w:t>
      </w:r>
      <w:r>
        <w:rPr>
          <w:rFonts w:cs="Times New Roman"/>
          <w:sz w:val="24"/>
          <w:szCs w:val="24"/>
          <w:lang w:val="uk-UA"/>
        </w:rPr>
        <w:t xml:space="preserve">та організації), </w:t>
      </w:r>
      <w:r w:rsidRPr="009074FF">
        <w:rPr>
          <w:rFonts w:cs="Times New Roman"/>
          <w:sz w:val="24"/>
          <w:szCs w:val="24"/>
          <w:lang w:val="uk-UA"/>
        </w:rPr>
        <w:t>самостійно встановлює тариф</w:t>
      </w:r>
      <w:r w:rsidR="00241496">
        <w:rPr>
          <w:rFonts w:cs="Times New Roman"/>
          <w:sz w:val="24"/>
          <w:szCs w:val="24"/>
          <w:lang w:val="uk-UA"/>
        </w:rPr>
        <w:t xml:space="preserve"> </w:t>
      </w:r>
      <w:r w:rsidRPr="009074FF">
        <w:rPr>
          <w:rFonts w:cs="Times New Roman"/>
          <w:sz w:val="24"/>
          <w:szCs w:val="24"/>
          <w:lang w:val="uk-UA"/>
        </w:rPr>
        <w:t>та має окремі договори з кожним членом громади (домогосподарством);</w:t>
      </w:r>
    </w:p>
    <w:p w:rsidR="00133426" w:rsidRPr="009074FF" w:rsidRDefault="00133426" w:rsidP="00D54BF8">
      <w:pPr>
        <w:ind w:left="288"/>
        <w:jc w:val="both"/>
        <w:rPr>
          <w:rFonts w:cs="Times New Roman"/>
          <w:i/>
          <w:sz w:val="24"/>
          <w:szCs w:val="24"/>
          <w:lang w:val="uk-UA"/>
        </w:rPr>
      </w:pPr>
      <w:r w:rsidRPr="009074FF">
        <w:rPr>
          <w:rFonts w:cs="Times New Roman"/>
          <w:sz w:val="24"/>
          <w:szCs w:val="24"/>
          <w:lang w:val="uk-UA"/>
        </w:rPr>
        <w:t xml:space="preserve">*Комунальне підприємство </w:t>
      </w:r>
      <w:r w:rsidRPr="009074FF">
        <w:rPr>
          <w:rFonts w:cs="Times New Roman"/>
          <w:i/>
          <w:sz w:val="24"/>
          <w:szCs w:val="24"/>
          <w:lang w:val="uk-UA"/>
        </w:rPr>
        <w:t>(прибуткова організація, яка здійснює ліцензійну діяльність та має закладати у тариф норму прибутку)</w:t>
      </w:r>
    </w:p>
    <w:p w:rsidR="00D54BF8" w:rsidRDefault="00D54BF8" w:rsidP="00D54BF8">
      <w:pPr>
        <w:ind w:left="288" w:firstLine="360"/>
        <w:jc w:val="both"/>
        <w:rPr>
          <w:rFonts w:cs="Times New Roman"/>
          <w:b/>
          <w:sz w:val="24"/>
          <w:szCs w:val="24"/>
          <w:u w:val="single"/>
          <w:lang w:val="uk-UA"/>
        </w:rPr>
      </w:pPr>
    </w:p>
    <w:p w:rsidR="00133426" w:rsidRPr="0031307F" w:rsidRDefault="006F5DDD" w:rsidP="00D54BF8">
      <w:pPr>
        <w:ind w:left="288" w:firstLine="360"/>
        <w:jc w:val="both"/>
        <w:rPr>
          <w:rFonts w:cs="Times New Roman"/>
          <w:b/>
          <w:sz w:val="24"/>
          <w:szCs w:val="24"/>
          <w:u w:val="single"/>
          <w:lang w:val="uk-UA"/>
        </w:rPr>
      </w:pPr>
      <w:r>
        <w:rPr>
          <w:rFonts w:cs="Times New Roman"/>
          <w:b/>
          <w:sz w:val="24"/>
          <w:szCs w:val="24"/>
          <w:u w:val="single"/>
          <w:lang w:val="uk-UA"/>
        </w:rPr>
        <w:t>5.</w:t>
      </w:r>
      <w:r w:rsidR="0031307F" w:rsidRPr="0031307F">
        <w:rPr>
          <w:rFonts w:cs="Times New Roman"/>
          <w:b/>
          <w:sz w:val="24"/>
          <w:szCs w:val="24"/>
          <w:u w:val="single"/>
          <w:lang w:val="uk-UA"/>
        </w:rPr>
        <w:t xml:space="preserve">2. </w:t>
      </w:r>
      <w:r w:rsidR="00133426" w:rsidRPr="0031307F">
        <w:rPr>
          <w:rFonts w:cs="Times New Roman"/>
          <w:b/>
          <w:sz w:val="24"/>
          <w:szCs w:val="24"/>
          <w:u w:val="single"/>
          <w:lang w:val="uk-UA"/>
        </w:rPr>
        <w:t>Структура Моделі</w:t>
      </w:r>
    </w:p>
    <w:p w:rsidR="00133426" w:rsidRPr="009074FF" w:rsidRDefault="00133426" w:rsidP="00D54BF8">
      <w:pPr>
        <w:pStyle w:val="a3"/>
        <w:ind w:left="0" w:firstLine="709"/>
        <w:jc w:val="both"/>
        <w:rPr>
          <w:rFonts w:cs="Times New Roman"/>
          <w:sz w:val="24"/>
          <w:szCs w:val="24"/>
          <w:lang w:val="uk-UA"/>
        </w:rPr>
      </w:pPr>
      <w:r w:rsidRPr="009074FF">
        <w:rPr>
          <w:rFonts w:cs="Times New Roman"/>
          <w:sz w:val="24"/>
          <w:szCs w:val="24"/>
          <w:lang w:val="uk-UA"/>
        </w:rPr>
        <w:t>Структура моделі побудована на тому, що для розрахунку тарифів</w:t>
      </w:r>
      <w:r w:rsidR="00241496">
        <w:rPr>
          <w:rFonts w:cs="Times New Roman"/>
          <w:sz w:val="24"/>
          <w:szCs w:val="24"/>
          <w:lang w:val="uk-UA"/>
        </w:rPr>
        <w:t xml:space="preserve"> </w:t>
      </w:r>
      <w:r w:rsidRPr="009074FF">
        <w:rPr>
          <w:rFonts w:cs="Times New Roman"/>
          <w:sz w:val="24"/>
          <w:szCs w:val="24"/>
          <w:lang w:val="uk-UA"/>
        </w:rPr>
        <w:t>необхідно підготувати інформацію та заповнити</w:t>
      </w:r>
      <w:r w:rsidR="00241496">
        <w:rPr>
          <w:rFonts w:cs="Times New Roman"/>
          <w:sz w:val="24"/>
          <w:szCs w:val="24"/>
          <w:lang w:val="uk-UA"/>
        </w:rPr>
        <w:t xml:space="preserve"> </w:t>
      </w:r>
      <w:r w:rsidRPr="009074FF">
        <w:rPr>
          <w:rFonts w:cs="Times New Roman"/>
          <w:sz w:val="24"/>
          <w:szCs w:val="24"/>
          <w:lang w:val="uk-UA"/>
        </w:rPr>
        <w:t>таблиці</w:t>
      </w:r>
      <w:r>
        <w:rPr>
          <w:rFonts w:cs="Times New Roman"/>
          <w:sz w:val="24"/>
          <w:szCs w:val="24"/>
          <w:lang w:val="uk-UA"/>
        </w:rPr>
        <w:t>.</w:t>
      </w:r>
    </w:p>
    <w:p w:rsidR="00133426" w:rsidRPr="009074FF" w:rsidRDefault="00133426" w:rsidP="00D54BF8">
      <w:pPr>
        <w:ind w:firstLine="709"/>
        <w:jc w:val="both"/>
        <w:rPr>
          <w:rFonts w:cs="Times New Roman"/>
          <w:sz w:val="24"/>
          <w:szCs w:val="24"/>
          <w:lang w:val="uk-UA"/>
        </w:rPr>
      </w:pPr>
      <w:r w:rsidRPr="009074FF">
        <w:rPr>
          <w:rFonts w:cs="Times New Roman"/>
          <w:b/>
          <w:sz w:val="24"/>
          <w:szCs w:val="24"/>
          <w:lang w:val="uk-UA"/>
        </w:rPr>
        <w:t xml:space="preserve">Опис: </w:t>
      </w:r>
      <w:r w:rsidRPr="009074FF">
        <w:rPr>
          <w:rFonts w:cs="Times New Roman"/>
          <w:sz w:val="24"/>
          <w:szCs w:val="24"/>
          <w:lang w:val="uk-UA"/>
        </w:rPr>
        <w:t>Система централізованого водопостачання - це комплекс пристроїв, споруд, водопровідних мереж, які призначені для забору, підготовки, зберігання та подачі холодної води до місць споживання.</w:t>
      </w:r>
      <w:r w:rsidR="00241496">
        <w:rPr>
          <w:rFonts w:cs="Times New Roman"/>
          <w:sz w:val="24"/>
          <w:szCs w:val="24"/>
          <w:lang w:val="uk-UA"/>
        </w:rPr>
        <w:t xml:space="preserve"> </w:t>
      </w:r>
      <w:r w:rsidRPr="009074FF">
        <w:rPr>
          <w:rFonts w:cs="Times New Roman"/>
          <w:sz w:val="24"/>
          <w:szCs w:val="24"/>
          <w:lang w:val="uk-UA"/>
        </w:rPr>
        <w:t xml:space="preserve">Для здійснення водопостачання </w:t>
      </w:r>
      <w:r>
        <w:rPr>
          <w:rFonts w:cs="Times New Roman"/>
          <w:sz w:val="24"/>
          <w:szCs w:val="24"/>
          <w:lang w:val="uk-UA"/>
        </w:rPr>
        <w:t xml:space="preserve">міська </w:t>
      </w:r>
      <w:r w:rsidRPr="009074FF">
        <w:rPr>
          <w:rFonts w:cs="Times New Roman"/>
          <w:sz w:val="24"/>
          <w:szCs w:val="24"/>
          <w:lang w:val="uk-UA"/>
        </w:rPr>
        <w:t>рада створює комунальне підприємство (далі - КП), яке є суб’єктом господарювання, який здійснює діяльність з централізованого водопостачання відповідно до ліцензії, із використанням системи централізованого водопостачання. КП володіє комунальним майном на основі господарського відання та не має права без згоди власника (</w:t>
      </w:r>
      <w:r>
        <w:rPr>
          <w:rFonts w:cs="Times New Roman"/>
          <w:sz w:val="24"/>
          <w:szCs w:val="24"/>
          <w:lang w:val="uk-UA"/>
        </w:rPr>
        <w:t>міської</w:t>
      </w:r>
      <w:r w:rsidR="00241496">
        <w:rPr>
          <w:rFonts w:cs="Times New Roman"/>
          <w:sz w:val="24"/>
          <w:szCs w:val="24"/>
          <w:lang w:val="uk-UA"/>
        </w:rPr>
        <w:t xml:space="preserve"> </w:t>
      </w:r>
      <w:r w:rsidRPr="009074FF">
        <w:rPr>
          <w:rFonts w:cs="Times New Roman"/>
          <w:sz w:val="24"/>
          <w:szCs w:val="24"/>
          <w:lang w:val="uk-UA"/>
        </w:rPr>
        <w:t>ради): 1)продавати, здавати в оренду, використовувати його як заставу; 2) передавати таке майно як внесок до статутного капіталу інших товариств; 3) приймати інші акти щодо розпорядження закріпленим за ним майном. КП відповідає за своїми зобов’язаннями коштами, що є в її розпорядженні. Якщо немає або недостатньо таких коштів, то за зобов’язання</w:t>
      </w:r>
      <w:r>
        <w:rPr>
          <w:rFonts w:cs="Times New Roman"/>
          <w:sz w:val="24"/>
          <w:szCs w:val="24"/>
          <w:lang w:val="uk-UA"/>
        </w:rPr>
        <w:t xml:space="preserve"> КП відповідає власник (міська</w:t>
      </w:r>
      <w:r w:rsidR="00241496">
        <w:rPr>
          <w:rFonts w:cs="Times New Roman"/>
          <w:sz w:val="24"/>
          <w:szCs w:val="24"/>
          <w:lang w:val="uk-UA"/>
        </w:rPr>
        <w:t xml:space="preserve"> </w:t>
      </w:r>
      <w:r w:rsidRPr="009074FF">
        <w:rPr>
          <w:rFonts w:cs="Times New Roman"/>
          <w:sz w:val="24"/>
          <w:szCs w:val="24"/>
          <w:lang w:val="uk-UA"/>
        </w:rPr>
        <w:t>рада).</w:t>
      </w:r>
      <w:r w:rsidR="00241496">
        <w:rPr>
          <w:rFonts w:cs="Times New Roman"/>
          <w:sz w:val="24"/>
          <w:szCs w:val="24"/>
          <w:lang w:val="uk-UA"/>
        </w:rPr>
        <w:t xml:space="preserve"> </w:t>
      </w:r>
    </w:p>
    <w:p w:rsidR="00133426" w:rsidRPr="009074FF" w:rsidRDefault="00133426" w:rsidP="00D54BF8">
      <w:pPr>
        <w:pStyle w:val="a3"/>
        <w:ind w:left="0" w:firstLine="709"/>
        <w:jc w:val="both"/>
        <w:rPr>
          <w:rFonts w:cs="Times New Roman"/>
          <w:sz w:val="24"/>
          <w:szCs w:val="24"/>
          <w:lang w:val="uk-UA"/>
        </w:rPr>
      </w:pPr>
      <w:r w:rsidRPr="009074FF">
        <w:rPr>
          <w:rFonts w:cs="Times New Roman"/>
          <w:sz w:val="24"/>
          <w:szCs w:val="24"/>
          <w:lang w:val="uk-UA"/>
        </w:rPr>
        <w:t xml:space="preserve">КП знаходиться на загальної системі оподаткування . КП є первинним водокористувачем та повинен отримати дозвіл на спеціальне водокористування та дозвіл на використання надра (якщо паспорт свердловини передбачує продуктивність водозаборів більш ніж 300 кубічних метрів на добу). </w:t>
      </w:r>
    </w:p>
    <w:p w:rsidR="00133426" w:rsidRPr="009074FF" w:rsidRDefault="00133426" w:rsidP="00D54BF8">
      <w:pPr>
        <w:pStyle w:val="a3"/>
        <w:ind w:left="0" w:firstLine="709"/>
        <w:jc w:val="both"/>
        <w:rPr>
          <w:rFonts w:cs="Times New Roman"/>
          <w:sz w:val="24"/>
          <w:szCs w:val="24"/>
          <w:lang w:val="uk-UA"/>
        </w:rPr>
      </w:pPr>
      <w:r w:rsidRPr="009074FF">
        <w:rPr>
          <w:rFonts w:cs="Times New Roman"/>
          <w:sz w:val="24"/>
          <w:szCs w:val="24"/>
          <w:lang w:val="uk-UA"/>
        </w:rPr>
        <w:t xml:space="preserve">Оцінка застосування </w:t>
      </w:r>
      <w:r>
        <w:rPr>
          <w:rFonts w:cs="Times New Roman"/>
          <w:sz w:val="24"/>
          <w:szCs w:val="24"/>
          <w:lang w:val="uk-UA"/>
        </w:rPr>
        <w:t xml:space="preserve">Моделі </w:t>
      </w:r>
      <w:r w:rsidRPr="009074FF">
        <w:rPr>
          <w:rFonts w:cs="Times New Roman"/>
          <w:sz w:val="24"/>
          <w:szCs w:val="24"/>
          <w:lang w:val="uk-UA"/>
        </w:rPr>
        <w:t xml:space="preserve">виходячи з: </w:t>
      </w:r>
    </w:p>
    <w:p w:rsidR="00133426" w:rsidRPr="00A4321F" w:rsidRDefault="00133426" w:rsidP="00D54BF8">
      <w:pPr>
        <w:pStyle w:val="a3"/>
        <w:ind w:left="288"/>
        <w:jc w:val="both"/>
        <w:rPr>
          <w:rFonts w:cs="Times New Roman"/>
          <w:sz w:val="24"/>
          <w:szCs w:val="24"/>
        </w:rPr>
      </w:pPr>
      <w:r w:rsidRPr="009074FF">
        <w:rPr>
          <w:rFonts w:cs="Times New Roman"/>
          <w:sz w:val="24"/>
          <w:szCs w:val="24"/>
          <w:lang w:val="uk-UA"/>
        </w:rPr>
        <w:t xml:space="preserve">1) вартості 1 </w:t>
      </w:r>
      <w:r>
        <w:rPr>
          <w:rFonts w:cs="Times New Roman"/>
          <w:sz w:val="24"/>
          <w:szCs w:val="24"/>
          <w:lang w:val="uk-UA"/>
        </w:rPr>
        <w:t>куб. м води;</w:t>
      </w:r>
    </w:p>
    <w:p w:rsidR="00133426" w:rsidRPr="009074FF" w:rsidRDefault="00133426" w:rsidP="00D54BF8">
      <w:pPr>
        <w:pStyle w:val="a3"/>
        <w:ind w:left="288"/>
        <w:jc w:val="both"/>
        <w:rPr>
          <w:rFonts w:cs="Times New Roman"/>
          <w:sz w:val="24"/>
          <w:szCs w:val="24"/>
          <w:lang w:val="uk-UA"/>
        </w:rPr>
      </w:pPr>
      <w:r w:rsidRPr="009074FF">
        <w:rPr>
          <w:rFonts w:cs="Times New Roman"/>
          <w:sz w:val="24"/>
          <w:szCs w:val="24"/>
          <w:lang w:val="uk-UA"/>
        </w:rPr>
        <w:t>2) впливу громади на процес утримання та використання системи водопостачання.</w:t>
      </w:r>
    </w:p>
    <w:p w:rsidR="00133426" w:rsidRPr="009074FF" w:rsidRDefault="00133426" w:rsidP="00D54BF8">
      <w:pPr>
        <w:pStyle w:val="a3"/>
        <w:ind w:left="288"/>
        <w:jc w:val="both"/>
        <w:rPr>
          <w:rFonts w:cs="Times New Roman"/>
          <w:sz w:val="24"/>
          <w:szCs w:val="24"/>
          <w:lang w:val="uk-UA"/>
        </w:rPr>
      </w:pPr>
    </w:p>
    <w:p w:rsidR="00133426" w:rsidRDefault="00133426" w:rsidP="00D54BF8">
      <w:pPr>
        <w:pStyle w:val="a3"/>
        <w:ind w:left="0" w:firstLine="709"/>
        <w:jc w:val="both"/>
        <w:rPr>
          <w:rFonts w:cs="Times New Roman"/>
          <w:sz w:val="24"/>
          <w:szCs w:val="24"/>
          <w:lang w:val="uk-UA"/>
        </w:rPr>
      </w:pPr>
      <w:r>
        <w:rPr>
          <w:rFonts w:cs="Times New Roman"/>
          <w:sz w:val="24"/>
          <w:szCs w:val="24"/>
          <w:lang w:val="uk-UA"/>
        </w:rPr>
        <w:t>Складні питання розрахунку тарифу в комунальних підприємствах:</w:t>
      </w:r>
      <w:r w:rsidR="00241496">
        <w:rPr>
          <w:rFonts w:cs="Times New Roman"/>
          <w:sz w:val="24"/>
          <w:szCs w:val="24"/>
          <w:lang w:val="uk-UA"/>
        </w:rPr>
        <w:t xml:space="preserve"> </w:t>
      </w:r>
    </w:p>
    <w:p w:rsidR="00133426" w:rsidRPr="000E6F0C" w:rsidRDefault="00133426" w:rsidP="00D54BF8">
      <w:pPr>
        <w:pStyle w:val="a3"/>
        <w:numPr>
          <w:ilvl w:val="0"/>
          <w:numId w:val="42"/>
        </w:numPr>
        <w:shd w:val="clear" w:color="auto" w:fill="FFFFFF"/>
        <w:autoSpaceDE w:val="0"/>
        <w:autoSpaceDN w:val="0"/>
        <w:adjustRightInd w:val="0"/>
        <w:ind w:left="851"/>
        <w:jc w:val="both"/>
        <w:rPr>
          <w:rFonts w:eastAsia="Times New Roman" w:cs="Times New Roman"/>
          <w:color w:val="000000"/>
          <w:sz w:val="24"/>
          <w:szCs w:val="24"/>
          <w:lang w:val="uk-UA"/>
        </w:rPr>
      </w:pPr>
      <w:r w:rsidRPr="000E6F0C">
        <w:rPr>
          <w:rFonts w:eastAsia="Times New Roman" w:cs="Times New Roman"/>
          <w:color w:val="000000"/>
          <w:sz w:val="24"/>
          <w:szCs w:val="24"/>
          <w:lang w:val="uk-UA"/>
        </w:rPr>
        <w:t>Ліцензійні умови викликають навантаження на тариф;</w:t>
      </w:r>
    </w:p>
    <w:p w:rsidR="00133426" w:rsidRPr="000E6F0C" w:rsidRDefault="00133426" w:rsidP="00D54BF8">
      <w:pPr>
        <w:pStyle w:val="a3"/>
        <w:numPr>
          <w:ilvl w:val="0"/>
          <w:numId w:val="42"/>
        </w:numPr>
        <w:shd w:val="clear" w:color="auto" w:fill="FFFFFF"/>
        <w:autoSpaceDE w:val="0"/>
        <w:autoSpaceDN w:val="0"/>
        <w:adjustRightInd w:val="0"/>
        <w:ind w:left="851"/>
        <w:jc w:val="both"/>
        <w:rPr>
          <w:rFonts w:eastAsia="Times New Roman" w:cs="Times New Roman"/>
          <w:color w:val="000000"/>
          <w:sz w:val="24"/>
          <w:szCs w:val="24"/>
          <w:lang w:val="uk-UA"/>
        </w:rPr>
      </w:pPr>
      <w:r w:rsidRPr="000E6F0C">
        <w:rPr>
          <w:rFonts w:eastAsia="Times New Roman" w:cs="Times New Roman"/>
          <w:color w:val="000000"/>
          <w:sz w:val="24"/>
          <w:szCs w:val="24"/>
          <w:lang w:val="uk-UA"/>
        </w:rPr>
        <w:t>Норма прибутку, яка є складовою частиною тарифу</w:t>
      </w:r>
      <w:r w:rsidR="00241496" w:rsidRPr="000E6F0C">
        <w:rPr>
          <w:rFonts w:eastAsia="Times New Roman" w:cs="Times New Roman"/>
          <w:color w:val="000000"/>
          <w:sz w:val="24"/>
          <w:szCs w:val="24"/>
          <w:lang w:val="uk-UA"/>
        </w:rPr>
        <w:t xml:space="preserve"> </w:t>
      </w:r>
      <w:r w:rsidRPr="000E6F0C">
        <w:rPr>
          <w:rFonts w:eastAsia="Times New Roman" w:cs="Times New Roman"/>
          <w:color w:val="000000"/>
          <w:sz w:val="24"/>
          <w:szCs w:val="24"/>
          <w:lang w:val="uk-UA"/>
        </w:rPr>
        <w:t>також є навантаженням на тариф;</w:t>
      </w:r>
    </w:p>
    <w:p w:rsidR="00133426" w:rsidRPr="000E6F0C" w:rsidRDefault="00133426" w:rsidP="00D54BF8">
      <w:pPr>
        <w:pStyle w:val="a3"/>
        <w:numPr>
          <w:ilvl w:val="0"/>
          <w:numId w:val="42"/>
        </w:numPr>
        <w:shd w:val="clear" w:color="auto" w:fill="FFFFFF"/>
        <w:autoSpaceDE w:val="0"/>
        <w:autoSpaceDN w:val="0"/>
        <w:adjustRightInd w:val="0"/>
        <w:ind w:left="851"/>
        <w:jc w:val="both"/>
        <w:rPr>
          <w:rFonts w:eastAsia="Times New Roman" w:cs="Times New Roman"/>
          <w:color w:val="000000"/>
          <w:sz w:val="24"/>
          <w:szCs w:val="24"/>
          <w:lang w:val="uk-UA"/>
        </w:rPr>
      </w:pPr>
      <w:r w:rsidRPr="000E6F0C">
        <w:rPr>
          <w:rFonts w:eastAsia="Times New Roman" w:cs="Times New Roman"/>
          <w:color w:val="000000"/>
          <w:sz w:val="24"/>
          <w:szCs w:val="24"/>
          <w:lang w:val="uk-UA"/>
        </w:rPr>
        <w:t>Фактично відсутні інструменти впливу громади на утримання системи водопостачання.</w:t>
      </w:r>
    </w:p>
    <w:p w:rsidR="00133426" w:rsidRDefault="00133426" w:rsidP="00133426">
      <w:pPr>
        <w:pStyle w:val="a3"/>
        <w:spacing w:before="120" w:after="120"/>
        <w:ind w:left="288"/>
        <w:jc w:val="both"/>
        <w:rPr>
          <w:rFonts w:cs="Times New Roman"/>
          <w:sz w:val="24"/>
          <w:szCs w:val="24"/>
          <w:lang w:val="uk-UA"/>
        </w:rPr>
      </w:pPr>
    </w:p>
    <w:p w:rsidR="00D54BF8" w:rsidRDefault="00D54BF8" w:rsidP="00133426">
      <w:pPr>
        <w:pStyle w:val="a3"/>
        <w:spacing w:before="120" w:after="120"/>
        <w:ind w:left="288"/>
        <w:jc w:val="both"/>
        <w:rPr>
          <w:rFonts w:cs="Times New Roman"/>
          <w:sz w:val="24"/>
          <w:szCs w:val="24"/>
          <w:lang w:val="uk-UA"/>
        </w:rPr>
      </w:pPr>
    </w:p>
    <w:p w:rsidR="00D54BF8" w:rsidRDefault="00D54BF8" w:rsidP="00133426">
      <w:pPr>
        <w:pStyle w:val="a3"/>
        <w:spacing w:before="120" w:after="120"/>
        <w:ind w:left="288"/>
        <w:jc w:val="both"/>
        <w:rPr>
          <w:rFonts w:cs="Times New Roman"/>
          <w:sz w:val="24"/>
          <w:szCs w:val="24"/>
          <w:lang w:val="uk-UA"/>
        </w:rPr>
      </w:pPr>
    </w:p>
    <w:p w:rsidR="00D54BF8" w:rsidRPr="009074FF" w:rsidRDefault="00D54BF8" w:rsidP="00133426">
      <w:pPr>
        <w:pStyle w:val="a3"/>
        <w:spacing w:before="120" w:after="120"/>
        <w:ind w:left="288"/>
        <w:jc w:val="both"/>
        <w:rPr>
          <w:rFonts w:cs="Times New Roman"/>
          <w:sz w:val="24"/>
          <w:szCs w:val="24"/>
          <w:lang w:val="uk-UA"/>
        </w:rPr>
      </w:pPr>
    </w:p>
    <w:p w:rsidR="00133426" w:rsidRPr="009074FF" w:rsidRDefault="00133426" w:rsidP="00133426">
      <w:pPr>
        <w:pStyle w:val="a3"/>
        <w:spacing w:before="120" w:after="120"/>
        <w:ind w:left="288"/>
        <w:jc w:val="center"/>
        <w:rPr>
          <w:rFonts w:cs="Times New Roman"/>
          <w:b/>
          <w:sz w:val="24"/>
          <w:szCs w:val="24"/>
          <w:lang w:val="uk-UA"/>
        </w:rPr>
      </w:pPr>
      <w:r w:rsidRPr="009074FF">
        <w:rPr>
          <w:rFonts w:cs="Times New Roman"/>
          <w:b/>
          <w:sz w:val="24"/>
          <w:szCs w:val="24"/>
          <w:lang w:val="uk-UA"/>
        </w:rPr>
        <w:lastRenderedPageBreak/>
        <w:t>КП- єдиний суб’єкт господарювання, який здійснює водопостачання</w:t>
      </w:r>
    </w:p>
    <w:tbl>
      <w:tblPr>
        <w:tblStyle w:val="a6"/>
        <w:tblW w:w="0" w:type="auto"/>
        <w:tblInd w:w="279" w:type="dxa"/>
        <w:tblLook w:val="04A0" w:firstRow="1" w:lastRow="0" w:firstColumn="1" w:lastColumn="0" w:noHBand="0" w:noVBand="1"/>
      </w:tblPr>
      <w:tblGrid>
        <w:gridCol w:w="2693"/>
        <w:gridCol w:w="2853"/>
        <w:gridCol w:w="3520"/>
      </w:tblGrid>
      <w:tr w:rsidR="00133426" w:rsidRPr="009074FF" w:rsidTr="00133426">
        <w:tc>
          <w:tcPr>
            <w:tcW w:w="2693" w:type="dxa"/>
          </w:tcPr>
          <w:p w:rsidR="00133426" w:rsidRPr="00775AAA" w:rsidRDefault="00133426" w:rsidP="00775AAA">
            <w:pPr>
              <w:pStyle w:val="a3"/>
              <w:spacing w:before="120" w:after="120"/>
              <w:ind w:left="6"/>
              <w:jc w:val="center"/>
              <w:rPr>
                <w:rFonts w:cs="Times New Roman"/>
                <w:b/>
                <w:sz w:val="24"/>
                <w:szCs w:val="24"/>
                <w:lang w:val="uk-UA"/>
              </w:rPr>
            </w:pPr>
            <w:r w:rsidRPr="00775AAA">
              <w:rPr>
                <w:rFonts w:cs="Times New Roman"/>
                <w:b/>
                <w:sz w:val="24"/>
                <w:szCs w:val="24"/>
                <w:lang w:val="uk-UA"/>
              </w:rPr>
              <w:t>Показники</w:t>
            </w:r>
          </w:p>
        </w:tc>
        <w:tc>
          <w:tcPr>
            <w:tcW w:w="2853" w:type="dxa"/>
          </w:tcPr>
          <w:p w:rsidR="00133426" w:rsidRPr="00775AAA" w:rsidRDefault="00133426" w:rsidP="00775AAA">
            <w:pPr>
              <w:pStyle w:val="a3"/>
              <w:spacing w:before="120" w:after="120"/>
              <w:ind w:left="6"/>
              <w:jc w:val="center"/>
              <w:rPr>
                <w:rFonts w:cs="Times New Roman"/>
                <w:b/>
                <w:sz w:val="24"/>
                <w:szCs w:val="24"/>
                <w:lang w:val="uk-UA"/>
              </w:rPr>
            </w:pPr>
            <w:r w:rsidRPr="00775AAA">
              <w:rPr>
                <w:rFonts w:cs="Times New Roman"/>
                <w:b/>
                <w:sz w:val="24"/>
                <w:szCs w:val="24"/>
                <w:lang w:val="uk-UA"/>
              </w:rPr>
              <w:t>Розкриття</w:t>
            </w:r>
          </w:p>
        </w:tc>
        <w:tc>
          <w:tcPr>
            <w:tcW w:w="3520" w:type="dxa"/>
          </w:tcPr>
          <w:p w:rsidR="00133426" w:rsidRPr="00775AAA" w:rsidRDefault="00133426" w:rsidP="00775AAA">
            <w:pPr>
              <w:pStyle w:val="a3"/>
              <w:spacing w:before="120" w:after="120"/>
              <w:ind w:left="6"/>
              <w:jc w:val="center"/>
              <w:rPr>
                <w:rFonts w:cs="Times New Roman"/>
                <w:b/>
                <w:sz w:val="24"/>
                <w:szCs w:val="24"/>
                <w:lang w:val="uk-UA"/>
              </w:rPr>
            </w:pPr>
            <w:r w:rsidRPr="00775AAA">
              <w:rPr>
                <w:rFonts w:cs="Times New Roman"/>
                <w:b/>
                <w:sz w:val="24"/>
                <w:szCs w:val="24"/>
                <w:lang w:val="uk-UA"/>
              </w:rPr>
              <w:t>Нормативний акт</w:t>
            </w:r>
          </w:p>
        </w:tc>
      </w:tr>
      <w:tr w:rsidR="00133426" w:rsidRPr="009074FF" w:rsidTr="00133426">
        <w:tc>
          <w:tcPr>
            <w:tcW w:w="2693" w:type="dxa"/>
          </w:tcPr>
          <w:p w:rsidR="00133426" w:rsidRPr="009074FF" w:rsidRDefault="00133426" w:rsidP="00486BB9">
            <w:pPr>
              <w:pStyle w:val="a3"/>
              <w:ind w:left="5"/>
              <w:jc w:val="both"/>
              <w:rPr>
                <w:rFonts w:cs="Times New Roman"/>
                <w:sz w:val="24"/>
                <w:szCs w:val="24"/>
                <w:lang w:val="uk-UA"/>
              </w:rPr>
            </w:pPr>
            <w:r w:rsidRPr="009074FF">
              <w:rPr>
                <w:rFonts w:cs="Times New Roman"/>
                <w:sz w:val="24"/>
                <w:szCs w:val="24"/>
                <w:lang w:val="uk-UA"/>
              </w:rPr>
              <w:t>володіння майном</w:t>
            </w:r>
          </w:p>
        </w:tc>
        <w:tc>
          <w:tcPr>
            <w:tcW w:w="2853" w:type="dxa"/>
          </w:tcPr>
          <w:p w:rsidR="00133426" w:rsidRPr="009074FF" w:rsidRDefault="00133426" w:rsidP="00486BB9">
            <w:pPr>
              <w:pStyle w:val="a3"/>
              <w:ind w:left="5"/>
              <w:jc w:val="both"/>
              <w:rPr>
                <w:rFonts w:cs="Times New Roman"/>
                <w:sz w:val="24"/>
                <w:szCs w:val="24"/>
                <w:lang w:val="uk-UA"/>
              </w:rPr>
            </w:pPr>
            <w:r w:rsidRPr="009074FF">
              <w:rPr>
                <w:rFonts w:cs="Times New Roman"/>
                <w:sz w:val="24"/>
                <w:szCs w:val="24"/>
                <w:lang w:val="uk-UA"/>
              </w:rPr>
              <w:t xml:space="preserve">на основі господарського відання </w:t>
            </w:r>
          </w:p>
        </w:tc>
        <w:tc>
          <w:tcPr>
            <w:tcW w:w="3520" w:type="dxa"/>
          </w:tcPr>
          <w:p w:rsidR="00133426" w:rsidRPr="009074FF" w:rsidRDefault="00133426" w:rsidP="00486BB9">
            <w:pPr>
              <w:pStyle w:val="a3"/>
              <w:ind w:left="5"/>
              <w:jc w:val="both"/>
              <w:rPr>
                <w:rFonts w:cs="Times New Roman"/>
                <w:sz w:val="24"/>
                <w:szCs w:val="24"/>
                <w:lang w:val="uk-UA"/>
              </w:rPr>
            </w:pPr>
            <w:r w:rsidRPr="009074FF">
              <w:rPr>
                <w:rFonts w:cs="Times New Roman"/>
                <w:sz w:val="24"/>
                <w:szCs w:val="24"/>
                <w:lang w:val="uk-UA"/>
              </w:rPr>
              <w:t xml:space="preserve">Ст. 136 Господарського Кодексу України </w:t>
            </w:r>
          </w:p>
        </w:tc>
      </w:tr>
      <w:tr w:rsidR="00133426" w:rsidRPr="009074FF" w:rsidTr="00133426">
        <w:tc>
          <w:tcPr>
            <w:tcW w:w="2693" w:type="dxa"/>
          </w:tcPr>
          <w:p w:rsidR="00133426" w:rsidRPr="009074FF" w:rsidRDefault="00133426" w:rsidP="00486BB9">
            <w:pPr>
              <w:pStyle w:val="a3"/>
              <w:ind w:left="5"/>
              <w:jc w:val="both"/>
              <w:rPr>
                <w:rFonts w:cs="Times New Roman"/>
                <w:sz w:val="24"/>
                <w:szCs w:val="24"/>
                <w:lang w:val="uk-UA"/>
              </w:rPr>
            </w:pPr>
            <w:r w:rsidRPr="009074FF">
              <w:rPr>
                <w:rFonts w:cs="Times New Roman"/>
                <w:sz w:val="24"/>
                <w:szCs w:val="24"/>
                <w:lang w:val="uk-UA"/>
              </w:rPr>
              <w:t>облік системи централізованого водопостачання</w:t>
            </w:r>
          </w:p>
        </w:tc>
        <w:tc>
          <w:tcPr>
            <w:tcW w:w="2853" w:type="dxa"/>
          </w:tcPr>
          <w:p w:rsidR="00133426" w:rsidRPr="009074FF" w:rsidRDefault="00133426" w:rsidP="00486BB9">
            <w:pPr>
              <w:pStyle w:val="a3"/>
              <w:ind w:left="5"/>
              <w:jc w:val="both"/>
              <w:rPr>
                <w:rFonts w:cs="Times New Roman"/>
                <w:sz w:val="24"/>
                <w:szCs w:val="24"/>
                <w:lang w:val="uk-UA"/>
              </w:rPr>
            </w:pPr>
            <w:r w:rsidRPr="009074FF">
              <w:rPr>
                <w:rFonts w:cs="Times New Roman"/>
                <w:sz w:val="24"/>
                <w:szCs w:val="24"/>
                <w:lang w:val="uk-UA"/>
              </w:rPr>
              <w:t>перебуває на балансі КП</w:t>
            </w:r>
          </w:p>
        </w:tc>
        <w:tc>
          <w:tcPr>
            <w:tcW w:w="3520" w:type="dxa"/>
          </w:tcPr>
          <w:p w:rsidR="00133426" w:rsidRPr="009074FF" w:rsidRDefault="00133426" w:rsidP="00486BB9">
            <w:pPr>
              <w:pStyle w:val="a3"/>
              <w:ind w:left="5"/>
              <w:jc w:val="both"/>
              <w:rPr>
                <w:rFonts w:cs="Times New Roman"/>
                <w:sz w:val="24"/>
                <w:szCs w:val="24"/>
                <w:lang w:val="uk-UA"/>
              </w:rPr>
            </w:pPr>
          </w:p>
        </w:tc>
      </w:tr>
      <w:tr w:rsidR="00133426" w:rsidRPr="00B709F6" w:rsidTr="00133426">
        <w:tc>
          <w:tcPr>
            <w:tcW w:w="2693" w:type="dxa"/>
          </w:tcPr>
          <w:p w:rsidR="00133426" w:rsidRPr="009074FF" w:rsidRDefault="00133426" w:rsidP="00486BB9">
            <w:pPr>
              <w:pStyle w:val="a3"/>
              <w:ind w:left="5"/>
              <w:jc w:val="both"/>
              <w:rPr>
                <w:rFonts w:cs="Times New Roman"/>
                <w:sz w:val="24"/>
                <w:szCs w:val="24"/>
                <w:lang w:val="uk-UA"/>
              </w:rPr>
            </w:pPr>
            <w:r w:rsidRPr="009074FF">
              <w:rPr>
                <w:rFonts w:cs="Times New Roman"/>
                <w:sz w:val="24"/>
                <w:szCs w:val="24"/>
                <w:lang w:val="uk-UA"/>
              </w:rPr>
              <w:t>ліцензія</w:t>
            </w:r>
          </w:p>
        </w:tc>
        <w:tc>
          <w:tcPr>
            <w:tcW w:w="2853" w:type="dxa"/>
          </w:tcPr>
          <w:p w:rsidR="00133426" w:rsidRPr="009074FF" w:rsidRDefault="00133426" w:rsidP="00486BB9">
            <w:pPr>
              <w:pStyle w:val="a3"/>
              <w:ind w:left="5"/>
              <w:jc w:val="both"/>
              <w:rPr>
                <w:rFonts w:cs="Times New Roman"/>
                <w:sz w:val="24"/>
                <w:szCs w:val="24"/>
                <w:lang w:val="uk-UA"/>
              </w:rPr>
            </w:pPr>
            <w:r w:rsidRPr="009074FF">
              <w:rPr>
                <w:rFonts w:cs="Times New Roman"/>
                <w:sz w:val="24"/>
                <w:szCs w:val="24"/>
                <w:lang w:val="uk-UA"/>
              </w:rPr>
              <w:t xml:space="preserve">обов’язкове отримання </w:t>
            </w:r>
          </w:p>
        </w:tc>
        <w:tc>
          <w:tcPr>
            <w:tcW w:w="3520" w:type="dxa"/>
          </w:tcPr>
          <w:p w:rsidR="00133426" w:rsidRPr="009074FF" w:rsidRDefault="00133426" w:rsidP="00486BB9">
            <w:pPr>
              <w:pStyle w:val="a3"/>
              <w:ind w:left="5"/>
              <w:jc w:val="both"/>
              <w:rPr>
                <w:rFonts w:cs="Times New Roman"/>
                <w:sz w:val="24"/>
                <w:szCs w:val="24"/>
              </w:rPr>
            </w:pPr>
            <w:r w:rsidRPr="009074FF">
              <w:rPr>
                <w:rFonts w:cs="Times New Roman"/>
                <w:sz w:val="24"/>
                <w:szCs w:val="24"/>
                <w:lang w:val="uk-UA"/>
              </w:rPr>
              <w:t>Ст.7 Закону України «Про природні монополії» від</w:t>
            </w:r>
            <w:r w:rsidR="00241496">
              <w:rPr>
                <w:rFonts w:cs="Times New Roman"/>
                <w:sz w:val="24"/>
                <w:szCs w:val="24"/>
                <w:lang w:val="uk-UA"/>
              </w:rPr>
              <w:t xml:space="preserve"> </w:t>
            </w:r>
            <w:r w:rsidRPr="009074FF">
              <w:rPr>
                <w:rFonts w:cs="Times New Roman"/>
                <w:sz w:val="24"/>
                <w:szCs w:val="24"/>
                <w:lang w:val="uk-UA"/>
              </w:rPr>
              <w:t>20.04.2000р. № 1682-</w:t>
            </w:r>
            <w:r w:rsidRPr="009074FF">
              <w:rPr>
                <w:rFonts w:cs="Times New Roman"/>
                <w:sz w:val="24"/>
                <w:szCs w:val="24"/>
              </w:rPr>
              <w:t>III</w:t>
            </w:r>
          </w:p>
          <w:p w:rsidR="00133426" w:rsidRPr="009074FF" w:rsidRDefault="00133426" w:rsidP="00486BB9">
            <w:pPr>
              <w:pStyle w:val="a3"/>
              <w:ind w:left="5"/>
              <w:jc w:val="both"/>
              <w:rPr>
                <w:rFonts w:cs="Times New Roman"/>
                <w:sz w:val="24"/>
                <w:szCs w:val="24"/>
              </w:rPr>
            </w:pPr>
            <w:r w:rsidRPr="009074FF">
              <w:rPr>
                <w:rFonts w:cs="Times New Roman"/>
                <w:sz w:val="24"/>
                <w:szCs w:val="24"/>
              </w:rPr>
              <w:t xml:space="preserve">Ст. 18 </w:t>
            </w:r>
            <w:r w:rsidRPr="009074FF">
              <w:rPr>
                <w:rFonts w:cs="Times New Roman"/>
                <w:sz w:val="24"/>
                <w:szCs w:val="24"/>
                <w:lang w:val="uk-UA"/>
              </w:rPr>
              <w:t>Закон України «Про питну воду та питне водопостачання»</w:t>
            </w:r>
            <w:r w:rsidR="00241496">
              <w:rPr>
                <w:rFonts w:cs="Times New Roman"/>
                <w:sz w:val="24"/>
                <w:szCs w:val="24"/>
                <w:lang w:val="uk-UA"/>
              </w:rPr>
              <w:t xml:space="preserve"> </w:t>
            </w:r>
            <w:r w:rsidRPr="009074FF">
              <w:rPr>
                <w:rFonts w:cs="Times New Roman"/>
                <w:sz w:val="24"/>
                <w:szCs w:val="24"/>
                <w:lang w:val="uk-UA"/>
              </w:rPr>
              <w:t>від 10.01.2002р. № 2918-</w:t>
            </w:r>
            <w:r w:rsidRPr="009074FF">
              <w:rPr>
                <w:rFonts w:cs="Times New Roman"/>
                <w:sz w:val="24"/>
                <w:szCs w:val="24"/>
              </w:rPr>
              <w:t>III</w:t>
            </w:r>
          </w:p>
          <w:p w:rsidR="00133426" w:rsidRPr="009074FF" w:rsidRDefault="00133426" w:rsidP="00486BB9">
            <w:pPr>
              <w:pStyle w:val="a3"/>
              <w:ind w:left="5"/>
              <w:jc w:val="both"/>
              <w:rPr>
                <w:rFonts w:cs="Times New Roman"/>
                <w:sz w:val="24"/>
                <w:szCs w:val="24"/>
              </w:rPr>
            </w:pPr>
            <w:r w:rsidRPr="009074FF">
              <w:rPr>
                <w:rFonts w:cs="Times New Roman"/>
                <w:sz w:val="24"/>
                <w:szCs w:val="24"/>
                <w:lang w:val="uk-UA"/>
              </w:rPr>
              <w:t>Закон України «Про ліцензування певних видів господарської діяльності» від 01.006.2000р. № 1775-</w:t>
            </w:r>
            <w:r w:rsidRPr="009074FF">
              <w:rPr>
                <w:rFonts w:cs="Times New Roman"/>
                <w:sz w:val="24"/>
                <w:szCs w:val="24"/>
              </w:rPr>
              <w:t>III</w:t>
            </w:r>
          </w:p>
        </w:tc>
      </w:tr>
      <w:tr w:rsidR="00133426" w:rsidRPr="00B709F6" w:rsidTr="00133426">
        <w:tc>
          <w:tcPr>
            <w:tcW w:w="2693" w:type="dxa"/>
          </w:tcPr>
          <w:p w:rsidR="00133426" w:rsidRPr="009074FF" w:rsidRDefault="00133426" w:rsidP="00486BB9">
            <w:pPr>
              <w:pStyle w:val="a3"/>
              <w:ind w:left="5"/>
              <w:jc w:val="both"/>
              <w:rPr>
                <w:rFonts w:cs="Times New Roman"/>
                <w:sz w:val="24"/>
                <w:szCs w:val="24"/>
                <w:lang w:val="uk-UA"/>
              </w:rPr>
            </w:pPr>
            <w:r w:rsidRPr="009074FF">
              <w:rPr>
                <w:rFonts w:cs="Times New Roman"/>
                <w:sz w:val="24"/>
                <w:szCs w:val="24"/>
                <w:lang w:val="uk-UA"/>
              </w:rPr>
              <w:t>первинний водокористувач</w:t>
            </w:r>
          </w:p>
        </w:tc>
        <w:tc>
          <w:tcPr>
            <w:tcW w:w="2853" w:type="dxa"/>
          </w:tcPr>
          <w:p w:rsidR="00133426" w:rsidRPr="009074FF" w:rsidRDefault="00133426" w:rsidP="00486BB9">
            <w:pPr>
              <w:pStyle w:val="a3"/>
              <w:ind w:left="5"/>
              <w:jc w:val="both"/>
              <w:rPr>
                <w:rFonts w:cs="Times New Roman"/>
                <w:sz w:val="24"/>
                <w:szCs w:val="24"/>
                <w:lang w:val="uk-UA"/>
              </w:rPr>
            </w:pPr>
            <w:r w:rsidRPr="009074FF">
              <w:rPr>
                <w:rFonts w:cs="Times New Roman"/>
                <w:sz w:val="24"/>
                <w:szCs w:val="24"/>
                <w:lang w:val="uk-UA"/>
              </w:rPr>
              <w:t xml:space="preserve">Отримання дозволу на </w:t>
            </w:r>
            <w:proofErr w:type="spellStart"/>
            <w:r w:rsidRPr="009074FF">
              <w:rPr>
                <w:rFonts w:cs="Times New Roman"/>
                <w:sz w:val="24"/>
                <w:szCs w:val="24"/>
                <w:lang w:val="uk-UA"/>
              </w:rPr>
              <w:t>спецводокористування</w:t>
            </w:r>
            <w:proofErr w:type="spellEnd"/>
          </w:p>
        </w:tc>
        <w:tc>
          <w:tcPr>
            <w:tcW w:w="3520" w:type="dxa"/>
          </w:tcPr>
          <w:p w:rsidR="00133426" w:rsidRPr="009074FF" w:rsidRDefault="00133426" w:rsidP="00486BB9">
            <w:pPr>
              <w:pStyle w:val="a3"/>
              <w:ind w:left="5"/>
              <w:jc w:val="both"/>
              <w:rPr>
                <w:rFonts w:cs="Times New Roman"/>
                <w:sz w:val="24"/>
                <w:szCs w:val="24"/>
                <w:lang w:val="uk-UA"/>
              </w:rPr>
            </w:pPr>
            <w:r w:rsidRPr="009074FF">
              <w:rPr>
                <w:rFonts w:cs="Times New Roman"/>
                <w:sz w:val="24"/>
                <w:szCs w:val="24"/>
                <w:lang w:val="uk-UA"/>
              </w:rPr>
              <w:t xml:space="preserve">Лист Міністерства охорони навколишнього природного середовища України від 15.03.2011р. № 5515/16/10-11-МП </w:t>
            </w:r>
          </w:p>
        </w:tc>
      </w:tr>
      <w:tr w:rsidR="00133426" w:rsidRPr="00B709F6" w:rsidTr="00133426">
        <w:tc>
          <w:tcPr>
            <w:tcW w:w="2693" w:type="dxa"/>
          </w:tcPr>
          <w:p w:rsidR="00133426" w:rsidRPr="009074FF" w:rsidRDefault="00133426" w:rsidP="00486BB9">
            <w:pPr>
              <w:pStyle w:val="a3"/>
              <w:ind w:left="5"/>
              <w:jc w:val="both"/>
              <w:rPr>
                <w:rFonts w:cs="Times New Roman"/>
                <w:sz w:val="24"/>
                <w:szCs w:val="24"/>
                <w:lang w:val="uk-UA"/>
              </w:rPr>
            </w:pPr>
            <w:r w:rsidRPr="009074FF">
              <w:rPr>
                <w:rFonts w:cs="Times New Roman"/>
                <w:sz w:val="24"/>
                <w:szCs w:val="24"/>
                <w:lang w:val="uk-UA"/>
              </w:rPr>
              <w:t xml:space="preserve">користування надрами </w:t>
            </w:r>
          </w:p>
        </w:tc>
        <w:tc>
          <w:tcPr>
            <w:tcW w:w="2853" w:type="dxa"/>
          </w:tcPr>
          <w:p w:rsidR="00133426" w:rsidRPr="009074FF" w:rsidRDefault="00133426" w:rsidP="00486BB9">
            <w:pPr>
              <w:pStyle w:val="a3"/>
              <w:ind w:left="5"/>
              <w:jc w:val="both"/>
              <w:rPr>
                <w:rFonts w:cs="Times New Roman"/>
                <w:sz w:val="24"/>
                <w:szCs w:val="24"/>
                <w:lang w:val="uk-UA"/>
              </w:rPr>
            </w:pPr>
            <w:r w:rsidRPr="009074FF">
              <w:rPr>
                <w:rFonts w:cs="Times New Roman"/>
                <w:sz w:val="24"/>
                <w:szCs w:val="24"/>
                <w:lang w:val="uk-UA"/>
              </w:rPr>
              <w:t xml:space="preserve">Отримання дозволу на користування надрами якщо продуктивність водозаборів перевищує 300 кубічних метрів на добу </w:t>
            </w:r>
          </w:p>
        </w:tc>
        <w:tc>
          <w:tcPr>
            <w:tcW w:w="3520" w:type="dxa"/>
          </w:tcPr>
          <w:p w:rsidR="00133426" w:rsidRPr="009074FF" w:rsidRDefault="00133426" w:rsidP="00486BB9">
            <w:pPr>
              <w:pStyle w:val="a3"/>
              <w:ind w:left="5"/>
              <w:jc w:val="both"/>
              <w:rPr>
                <w:rFonts w:cs="Times New Roman"/>
                <w:sz w:val="24"/>
                <w:szCs w:val="24"/>
                <w:lang w:val="uk-UA"/>
              </w:rPr>
            </w:pPr>
            <w:r w:rsidRPr="009074FF">
              <w:rPr>
                <w:rFonts w:cs="Times New Roman"/>
                <w:sz w:val="24"/>
                <w:szCs w:val="24"/>
                <w:lang w:val="uk-UA"/>
              </w:rPr>
              <w:t xml:space="preserve">Ст. 23 Кодексу України про надра </w:t>
            </w:r>
          </w:p>
        </w:tc>
      </w:tr>
      <w:tr w:rsidR="00133426" w:rsidRPr="009074FF" w:rsidTr="00133426">
        <w:tc>
          <w:tcPr>
            <w:tcW w:w="2693" w:type="dxa"/>
          </w:tcPr>
          <w:p w:rsidR="00133426" w:rsidRPr="009074FF" w:rsidRDefault="00133426" w:rsidP="00486BB9">
            <w:pPr>
              <w:pStyle w:val="a3"/>
              <w:ind w:left="5"/>
              <w:jc w:val="both"/>
              <w:rPr>
                <w:rFonts w:cs="Times New Roman"/>
                <w:sz w:val="24"/>
                <w:szCs w:val="24"/>
                <w:lang w:val="uk-UA"/>
              </w:rPr>
            </w:pPr>
            <w:r w:rsidRPr="009074FF">
              <w:rPr>
                <w:rFonts w:cs="Times New Roman"/>
                <w:sz w:val="24"/>
                <w:szCs w:val="24"/>
                <w:lang w:val="uk-UA"/>
              </w:rPr>
              <w:t>система оподаткування</w:t>
            </w:r>
          </w:p>
        </w:tc>
        <w:tc>
          <w:tcPr>
            <w:tcW w:w="2853" w:type="dxa"/>
          </w:tcPr>
          <w:p w:rsidR="00133426" w:rsidRPr="009074FF" w:rsidRDefault="00133426" w:rsidP="00486BB9">
            <w:pPr>
              <w:pStyle w:val="a3"/>
              <w:ind w:left="5"/>
              <w:jc w:val="both"/>
              <w:rPr>
                <w:rFonts w:cs="Times New Roman"/>
                <w:sz w:val="24"/>
                <w:szCs w:val="24"/>
                <w:lang w:val="uk-UA"/>
              </w:rPr>
            </w:pPr>
            <w:r w:rsidRPr="009074FF">
              <w:rPr>
                <w:rFonts w:cs="Times New Roman"/>
                <w:sz w:val="24"/>
                <w:szCs w:val="24"/>
                <w:lang w:val="uk-UA"/>
              </w:rPr>
              <w:t>загальна</w:t>
            </w:r>
          </w:p>
        </w:tc>
        <w:tc>
          <w:tcPr>
            <w:tcW w:w="3520" w:type="dxa"/>
          </w:tcPr>
          <w:p w:rsidR="00133426" w:rsidRPr="009074FF" w:rsidRDefault="00133426" w:rsidP="00486BB9">
            <w:pPr>
              <w:pStyle w:val="a3"/>
              <w:ind w:left="5"/>
              <w:jc w:val="both"/>
              <w:rPr>
                <w:rFonts w:cs="Times New Roman"/>
                <w:sz w:val="24"/>
                <w:szCs w:val="24"/>
                <w:lang w:val="uk-UA"/>
              </w:rPr>
            </w:pPr>
          </w:p>
        </w:tc>
      </w:tr>
      <w:tr w:rsidR="00133426" w:rsidRPr="004E2899" w:rsidTr="00133426">
        <w:tc>
          <w:tcPr>
            <w:tcW w:w="2693" w:type="dxa"/>
          </w:tcPr>
          <w:p w:rsidR="00133426" w:rsidRPr="009074FF" w:rsidRDefault="00133426" w:rsidP="00486BB9">
            <w:pPr>
              <w:pStyle w:val="a3"/>
              <w:ind w:left="5"/>
              <w:jc w:val="both"/>
              <w:rPr>
                <w:rFonts w:cs="Times New Roman"/>
                <w:sz w:val="24"/>
                <w:szCs w:val="24"/>
                <w:lang w:val="uk-UA"/>
              </w:rPr>
            </w:pPr>
            <w:r w:rsidRPr="009074FF">
              <w:rPr>
                <w:rFonts w:cs="Times New Roman"/>
                <w:sz w:val="24"/>
                <w:szCs w:val="24"/>
                <w:lang w:val="uk-UA"/>
              </w:rPr>
              <w:t>оформлення взаємовідносин</w:t>
            </w:r>
            <w:r w:rsidR="00241496">
              <w:rPr>
                <w:rFonts w:cs="Times New Roman"/>
                <w:sz w:val="24"/>
                <w:szCs w:val="24"/>
                <w:lang w:val="uk-UA"/>
              </w:rPr>
              <w:t xml:space="preserve"> </w:t>
            </w:r>
            <w:r w:rsidRPr="009074FF">
              <w:rPr>
                <w:rFonts w:cs="Times New Roman"/>
                <w:sz w:val="24"/>
                <w:szCs w:val="24"/>
                <w:lang w:val="uk-UA"/>
              </w:rPr>
              <w:t>з водокористувачами (фізичними та юридичними особами)</w:t>
            </w:r>
          </w:p>
        </w:tc>
        <w:tc>
          <w:tcPr>
            <w:tcW w:w="2853" w:type="dxa"/>
          </w:tcPr>
          <w:p w:rsidR="00133426" w:rsidRPr="009074FF" w:rsidRDefault="00133426" w:rsidP="00486BB9">
            <w:pPr>
              <w:pStyle w:val="a3"/>
              <w:ind w:left="5"/>
              <w:jc w:val="both"/>
              <w:rPr>
                <w:rFonts w:cs="Times New Roman"/>
                <w:sz w:val="24"/>
                <w:szCs w:val="24"/>
                <w:lang w:val="uk-UA"/>
              </w:rPr>
            </w:pPr>
            <w:r w:rsidRPr="009074FF">
              <w:rPr>
                <w:rFonts w:cs="Times New Roman"/>
                <w:sz w:val="24"/>
                <w:szCs w:val="24"/>
                <w:lang w:val="uk-UA"/>
              </w:rPr>
              <w:t>на підставі договорів на водопостачання</w:t>
            </w:r>
          </w:p>
        </w:tc>
        <w:tc>
          <w:tcPr>
            <w:tcW w:w="3520" w:type="dxa"/>
          </w:tcPr>
          <w:p w:rsidR="00133426" w:rsidRPr="004E2824" w:rsidRDefault="00133426" w:rsidP="00486BB9">
            <w:pPr>
              <w:ind w:left="5"/>
              <w:rPr>
                <w:rFonts w:cs="Times New Roman"/>
                <w:color w:val="000000" w:themeColor="text1"/>
                <w:sz w:val="24"/>
                <w:szCs w:val="24"/>
                <w:lang w:val="uk-UA"/>
              </w:rPr>
            </w:pPr>
            <w:r w:rsidRPr="004E2824">
              <w:rPr>
                <w:rFonts w:cs="Times New Roman"/>
                <w:color w:val="000000" w:themeColor="text1"/>
                <w:sz w:val="24"/>
                <w:szCs w:val="24"/>
                <w:lang w:val="uk-UA"/>
              </w:rPr>
              <w:t xml:space="preserve">Роз’яснення </w:t>
            </w:r>
            <w:proofErr w:type="spellStart"/>
            <w:r w:rsidRPr="004E2824">
              <w:rPr>
                <w:rFonts w:cs="Times New Roman"/>
                <w:color w:val="000000" w:themeColor="text1"/>
                <w:sz w:val="24"/>
                <w:szCs w:val="24"/>
                <w:lang w:val="uk-UA"/>
              </w:rPr>
              <w:t>Мінрегіону</w:t>
            </w:r>
            <w:proofErr w:type="spellEnd"/>
            <w:r w:rsidRPr="004E2824">
              <w:rPr>
                <w:rFonts w:cs="Times New Roman"/>
                <w:color w:val="000000" w:themeColor="text1"/>
                <w:sz w:val="24"/>
                <w:szCs w:val="24"/>
                <w:u w:val="single"/>
                <w:lang w:val="uk-UA"/>
              </w:rPr>
              <w:t xml:space="preserve"> </w:t>
            </w:r>
            <w:r w:rsidRPr="004E2824">
              <w:rPr>
                <w:rFonts w:cs="Times New Roman"/>
                <w:color w:val="000000" w:themeColor="text1"/>
                <w:sz w:val="24"/>
                <w:szCs w:val="24"/>
                <w:lang w:val="uk-UA"/>
              </w:rPr>
              <w:t>щодо договірних відносин під час надання послуг з централізованого водопостачання та водовідведення</w:t>
            </w:r>
            <w:r w:rsidR="00241496">
              <w:rPr>
                <w:rFonts w:cs="Times New Roman"/>
                <w:color w:val="000000" w:themeColor="text1"/>
                <w:sz w:val="24"/>
                <w:szCs w:val="24"/>
                <w:lang w:val="uk-UA"/>
              </w:rPr>
              <w:t xml:space="preserve"> </w:t>
            </w:r>
            <w:r w:rsidRPr="004E2824">
              <w:rPr>
                <w:rFonts w:cs="Times New Roman"/>
                <w:color w:val="000000" w:themeColor="text1"/>
                <w:sz w:val="24"/>
                <w:szCs w:val="24"/>
                <w:lang w:val="uk-UA"/>
              </w:rPr>
              <w:t xml:space="preserve">від 12.02.2013р. </w:t>
            </w:r>
          </w:p>
        </w:tc>
      </w:tr>
      <w:tr w:rsidR="00133426" w:rsidRPr="00B35EE1" w:rsidTr="00133426">
        <w:tc>
          <w:tcPr>
            <w:tcW w:w="2693" w:type="dxa"/>
          </w:tcPr>
          <w:p w:rsidR="00133426" w:rsidRPr="009074FF" w:rsidRDefault="00133426" w:rsidP="00486BB9">
            <w:pPr>
              <w:pStyle w:val="a3"/>
              <w:ind w:left="5"/>
              <w:jc w:val="both"/>
              <w:rPr>
                <w:rFonts w:cs="Times New Roman"/>
                <w:sz w:val="24"/>
                <w:szCs w:val="24"/>
                <w:lang w:val="uk-UA"/>
              </w:rPr>
            </w:pPr>
            <w:r w:rsidRPr="009074FF">
              <w:rPr>
                <w:rFonts w:cs="Times New Roman"/>
                <w:sz w:val="24"/>
                <w:szCs w:val="24"/>
                <w:lang w:val="uk-UA"/>
              </w:rPr>
              <w:t>плата за водопостачання</w:t>
            </w:r>
          </w:p>
        </w:tc>
        <w:tc>
          <w:tcPr>
            <w:tcW w:w="2853" w:type="dxa"/>
          </w:tcPr>
          <w:p w:rsidR="00133426" w:rsidRPr="009074FF" w:rsidRDefault="00133426" w:rsidP="00486BB9">
            <w:pPr>
              <w:pStyle w:val="a3"/>
              <w:ind w:left="5"/>
              <w:jc w:val="both"/>
              <w:rPr>
                <w:rFonts w:cs="Times New Roman"/>
                <w:sz w:val="24"/>
                <w:szCs w:val="24"/>
                <w:lang w:val="uk-UA"/>
              </w:rPr>
            </w:pPr>
            <w:r w:rsidRPr="009074FF">
              <w:rPr>
                <w:rFonts w:cs="Times New Roman"/>
                <w:sz w:val="24"/>
                <w:szCs w:val="24"/>
                <w:lang w:val="uk-UA"/>
              </w:rPr>
              <w:t>У вигляді тарифу</w:t>
            </w:r>
          </w:p>
        </w:tc>
        <w:tc>
          <w:tcPr>
            <w:tcW w:w="3520" w:type="dxa"/>
          </w:tcPr>
          <w:p w:rsidR="00133426" w:rsidRPr="009074FF" w:rsidRDefault="00133426" w:rsidP="00486BB9">
            <w:pPr>
              <w:shd w:val="clear" w:color="auto" w:fill="FFFFFF"/>
              <w:ind w:left="5"/>
              <w:textAlignment w:val="baseline"/>
              <w:rPr>
                <w:rFonts w:cs="Times New Roman"/>
                <w:sz w:val="24"/>
                <w:szCs w:val="24"/>
              </w:rPr>
            </w:pPr>
            <w:r w:rsidRPr="009074FF">
              <w:rPr>
                <w:rFonts w:cs="Times New Roman"/>
                <w:sz w:val="24"/>
                <w:szCs w:val="24"/>
                <w:lang w:val="uk-UA"/>
              </w:rPr>
              <w:t>Постанова Кабінету Міністрів України «</w:t>
            </w:r>
            <w:r w:rsidRPr="00F267B8">
              <w:rPr>
                <w:rFonts w:cs="Times New Roman"/>
                <w:bCs/>
                <w:color w:val="000000"/>
                <w:sz w:val="24"/>
                <w:szCs w:val="24"/>
                <w:shd w:val="clear" w:color="auto" w:fill="FFFFFF"/>
                <w:lang w:val="uk-UA"/>
              </w:rPr>
              <w:t>Про забезпечення єдиного підходу до формування тарифів на житлово-комунальні послуги</w:t>
            </w:r>
            <w:r w:rsidRPr="00F267B8">
              <w:rPr>
                <w:rFonts w:cs="Times New Roman"/>
                <w:sz w:val="24"/>
                <w:szCs w:val="24"/>
                <w:lang w:val="uk-UA"/>
              </w:rPr>
              <w:t>»</w:t>
            </w:r>
            <w:r w:rsidRPr="009074FF">
              <w:rPr>
                <w:rFonts w:cs="Times New Roman"/>
                <w:sz w:val="24"/>
                <w:szCs w:val="24"/>
                <w:lang w:val="uk-UA"/>
              </w:rPr>
              <w:t xml:space="preserve"> від 01.06.2011р. № 869</w:t>
            </w:r>
            <w:r w:rsidR="00241496">
              <w:rPr>
                <w:rFonts w:cs="Times New Roman"/>
                <w:sz w:val="24"/>
                <w:szCs w:val="24"/>
                <w:lang w:val="uk-UA"/>
              </w:rPr>
              <w:t xml:space="preserve"> </w:t>
            </w:r>
            <w:hyperlink r:id="rId16" w:history="1"/>
            <w:r w:rsidRPr="009074FF">
              <w:rPr>
                <w:rFonts w:cs="Times New Roman"/>
                <w:sz w:val="24"/>
                <w:szCs w:val="24"/>
              </w:rPr>
              <w:t xml:space="preserve"> </w:t>
            </w:r>
          </w:p>
        </w:tc>
      </w:tr>
    </w:tbl>
    <w:p w:rsidR="00133426" w:rsidRPr="009074FF" w:rsidRDefault="00133426" w:rsidP="00B11B6B">
      <w:pPr>
        <w:pStyle w:val="a3"/>
        <w:ind w:left="0" w:firstLine="709"/>
        <w:jc w:val="both"/>
        <w:rPr>
          <w:rFonts w:cs="Times New Roman"/>
          <w:sz w:val="24"/>
          <w:szCs w:val="24"/>
          <w:lang w:val="uk-UA"/>
        </w:rPr>
      </w:pPr>
      <w:r w:rsidRPr="009074FF">
        <w:rPr>
          <w:rFonts w:cs="Times New Roman"/>
          <w:sz w:val="24"/>
          <w:szCs w:val="24"/>
          <w:lang w:val="uk-UA"/>
        </w:rPr>
        <w:tab/>
      </w:r>
    </w:p>
    <w:p w:rsidR="00133426" w:rsidRPr="009074FF" w:rsidRDefault="00133426" w:rsidP="00B11B6B">
      <w:pPr>
        <w:pStyle w:val="a3"/>
        <w:ind w:left="0" w:firstLine="709"/>
        <w:jc w:val="both"/>
        <w:rPr>
          <w:rFonts w:cs="Times New Roman"/>
          <w:sz w:val="24"/>
          <w:szCs w:val="24"/>
          <w:lang w:val="uk-UA"/>
        </w:rPr>
      </w:pPr>
      <w:r w:rsidRPr="009074FF">
        <w:rPr>
          <w:rFonts w:cs="Times New Roman"/>
          <w:sz w:val="24"/>
          <w:szCs w:val="24"/>
          <w:lang w:val="uk-UA"/>
        </w:rPr>
        <w:t xml:space="preserve">Для формування тарифу на послуги водопостачання файл містить: </w:t>
      </w:r>
    </w:p>
    <w:p w:rsidR="00133426" w:rsidRPr="009074FF" w:rsidRDefault="00133426" w:rsidP="00B11B6B">
      <w:pPr>
        <w:pStyle w:val="a3"/>
        <w:ind w:left="288"/>
        <w:rPr>
          <w:rFonts w:cs="Times New Roman"/>
          <w:sz w:val="24"/>
          <w:szCs w:val="24"/>
          <w:lang w:val="uk-UA"/>
        </w:rPr>
      </w:pPr>
      <w:r w:rsidRPr="009074FF">
        <w:rPr>
          <w:rFonts w:cs="Times New Roman"/>
          <w:sz w:val="24"/>
          <w:szCs w:val="24"/>
          <w:lang w:val="uk-UA"/>
        </w:rPr>
        <w:t>Таблиця 1. Розрахунок планового обсягу надання послуг водопостачання)/</w:t>
      </w:r>
      <w:proofErr w:type="spellStart"/>
      <w:r w:rsidRPr="009074FF">
        <w:rPr>
          <w:rFonts w:cs="Times New Roman"/>
          <w:sz w:val="24"/>
          <w:szCs w:val="24"/>
          <w:lang w:val="uk-UA"/>
        </w:rPr>
        <w:t>водозабезпечення</w:t>
      </w:r>
      <w:proofErr w:type="spellEnd"/>
      <w:r w:rsidRPr="009074FF">
        <w:rPr>
          <w:rFonts w:cs="Times New Roman"/>
          <w:sz w:val="24"/>
          <w:szCs w:val="24"/>
          <w:lang w:val="uk-UA"/>
        </w:rPr>
        <w:t xml:space="preserve"> для споживачів з приладами обліку</w:t>
      </w:r>
    </w:p>
    <w:p w:rsidR="00133426" w:rsidRPr="009074FF" w:rsidRDefault="00133426" w:rsidP="00B11B6B">
      <w:pPr>
        <w:pStyle w:val="a3"/>
        <w:ind w:left="288"/>
        <w:rPr>
          <w:rFonts w:cs="Times New Roman"/>
          <w:sz w:val="24"/>
          <w:szCs w:val="24"/>
          <w:lang w:val="uk-UA"/>
        </w:rPr>
      </w:pPr>
      <w:r w:rsidRPr="009074FF">
        <w:rPr>
          <w:rFonts w:cs="Times New Roman"/>
          <w:sz w:val="24"/>
          <w:szCs w:val="24"/>
          <w:lang w:val="uk-UA"/>
        </w:rPr>
        <w:t>Таблиця 2. Розрахунок планових обсягів надання послуг водопостачання/</w:t>
      </w:r>
      <w:proofErr w:type="spellStart"/>
      <w:r w:rsidRPr="009074FF">
        <w:rPr>
          <w:rFonts w:cs="Times New Roman"/>
          <w:sz w:val="24"/>
          <w:szCs w:val="24"/>
          <w:lang w:val="uk-UA"/>
        </w:rPr>
        <w:t>водозабезпечення</w:t>
      </w:r>
      <w:proofErr w:type="spellEnd"/>
      <w:r w:rsidRPr="009074FF">
        <w:rPr>
          <w:rFonts w:cs="Times New Roman"/>
          <w:sz w:val="24"/>
          <w:szCs w:val="24"/>
          <w:lang w:val="uk-UA"/>
        </w:rPr>
        <w:t xml:space="preserve"> для споживачів без приладів обліку</w:t>
      </w:r>
    </w:p>
    <w:p w:rsidR="00133426" w:rsidRPr="009074FF" w:rsidRDefault="00133426" w:rsidP="00B11B6B">
      <w:pPr>
        <w:pStyle w:val="a3"/>
        <w:ind w:left="288"/>
        <w:rPr>
          <w:rFonts w:cs="Times New Roman"/>
          <w:sz w:val="24"/>
          <w:szCs w:val="24"/>
          <w:lang w:val="uk-UA"/>
        </w:rPr>
      </w:pPr>
      <w:r w:rsidRPr="009074FF">
        <w:rPr>
          <w:rFonts w:cs="Times New Roman"/>
          <w:sz w:val="24"/>
          <w:szCs w:val="24"/>
          <w:lang w:val="uk-UA"/>
        </w:rPr>
        <w:t>Таблиця 3А. Річний план виробництва та надання послуг водопостачання/</w:t>
      </w:r>
      <w:proofErr w:type="spellStart"/>
      <w:r w:rsidRPr="009074FF">
        <w:rPr>
          <w:rFonts w:cs="Times New Roman"/>
          <w:sz w:val="24"/>
          <w:szCs w:val="24"/>
          <w:lang w:val="uk-UA"/>
        </w:rPr>
        <w:t>водозабезпечення</w:t>
      </w:r>
      <w:proofErr w:type="spellEnd"/>
      <w:r w:rsidR="00241496">
        <w:rPr>
          <w:rFonts w:cs="Times New Roman"/>
          <w:sz w:val="24"/>
          <w:szCs w:val="24"/>
          <w:lang w:val="uk-UA"/>
        </w:rPr>
        <w:t xml:space="preserve"> </w:t>
      </w:r>
      <w:r w:rsidRPr="009074FF">
        <w:rPr>
          <w:rFonts w:cs="Times New Roman"/>
          <w:sz w:val="24"/>
          <w:szCs w:val="24"/>
          <w:lang w:val="uk-UA"/>
        </w:rPr>
        <w:t>(піднята вода)</w:t>
      </w:r>
    </w:p>
    <w:p w:rsidR="00133426" w:rsidRDefault="00133426" w:rsidP="00B11B6B">
      <w:pPr>
        <w:pStyle w:val="a3"/>
        <w:ind w:left="288"/>
        <w:rPr>
          <w:rFonts w:cs="Times New Roman"/>
          <w:sz w:val="24"/>
          <w:szCs w:val="24"/>
          <w:lang w:val="uk-UA"/>
        </w:rPr>
      </w:pPr>
      <w:r w:rsidRPr="009074FF">
        <w:rPr>
          <w:rFonts w:cs="Times New Roman"/>
          <w:sz w:val="24"/>
          <w:szCs w:val="24"/>
          <w:lang w:val="uk-UA"/>
        </w:rPr>
        <w:t xml:space="preserve">Таблиця 3Б. Річний план виробництва та надання послуг </w:t>
      </w:r>
    </w:p>
    <w:p w:rsidR="00133426" w:rsidRDefault="00133426" w:rsidP="00B11B6B">
      <w:pPr>
        <w:pStyle w:val="a3"/>
        <w:ind w:left="288"/>
        <w:rPr>
          <w:rFonts w:cs="Times New Roman"/>
          <w:sz w:val="24"/>
          <w:szCs w:val="24"/>
          <w:lang w:val="uk-UA"/>
        </w:rPr>
      </w:pPr>
      <w:r w:rsidRPr="009074FF">
        <w:rPr>
          <w:rFonts w:cs="Times New Roman"/>
          <w:sz w:val="24"/>
          <w:szCs w:val="24"/>
          <w:lang w:val="uk-UA"/>
        </w:rPr>
        <w:t>водопостачання/</w:t>
      </w:r>
      <w:proofErr w:type="spellStart"/>
      <w:r w:rsidRPr="009074FF">
        <w:rPr>
          <w:rFonts w:cs="Times New Roman"/>
          <w:sz w:val="24"/>
          <w:szCs w:val="24"/>
          <w:lang w:val="uk-UA"/>
        </w:rPr>
        <w:t>водозабезпечення</w:t>
      </w:r>
      <w:proofErr w:type="spellEnd"/>
      <w:r w:rsidRPr="009074FF">
        <w:rPr>
          <w:rFonts w:cs="Times New Roman"/>
          <w:sz w:val="24"/>
          <w:szCs w:val="24"/>
          <w:lang w:val="uk-UA"/>
        </w:rPr>
        <w:t xml:space="preserve"> (покупна вода)</w:t>
      </w:r>
    </w:p>
    <w:p w:rsidR="00133426" w:rsidRPr="009074FF" w:rsidRDefault="00133426" w:rsidP="00B11B6B">
      <w:pPr>
        <w:pStyle w:val="a3"/>
        <w:ind w:left="288"/>
        <w:rPr>
          <w:rFonts w:cs="Times New Roman"/>
          <w:sz w:val="24"/>
          <w:szCs w:val="24"/>
          <w:lang w:val="uk-UA"/>
        </w:rPr>
      </w:pPr>
      <w:r>
        <w:rPr>
          <w:rFonts w:cs="Times New Roman"/>
          <w:sz w:val="24"/>
          <w:szCs w:val="24"/>
          <w:lang w:val="uk-UA"/>
        </w:rPr>
        <w:t>Таблиця 3. Річний план ліцензованої діяльності з централізованого водопостачання.</w:t>
      </w:r>
    </w:p>
    <w:p w:rsidR="00133426" w:rsidRPr="009074FF" w:rsidRDefault="00133426" w:rsidP="00B11B6B">
      <w:pPr>
        <w:pStyle w:val="a3"/>
        <w:ind w:left="288"/>
        <w:jc w:val="both"/>
        <w:rPr>
          <w:rFonts w:cs="Times New Roman"/>
          <w:sz w:val="24"/>
          <w:szCs w:val="24"/>
          <w:lang w:val="uk-UA"/>
        </w:rPr>
      </w:pPr>
      <w:r w:rsidRPr="009074FF">
        <w:rPr>
          <w:rFonts w:cs="Times New Roman"/>
          <w:sz w:val="24"/>
          <w:szCs w:val="24"/>
          <w:lang w:val="uk-UA"/>
        </w:rPr>
        <w:lastRenderedPageBreak/>
        <w:t>Таблиця 4. Розрахунок потреби і вартості електроенергії</w:t>
      </w:r>
    </w:p>
    <w:p w:rsidR="00133426" w:rsidRPr="009074FF" w:rsidRDefault="00133426" w:rsidP="00B11B6B">
      <w:pPr>
        <w:pStyle w:val="a3"/>
        <w:ind w:left="288"/>
        <w:jc w:val="both"/>
        <w:rPr>
          <w:rFonts w:cs="Times New Roman"/>
          <w:sz w:val="24"/>
          <w:szCs w:val="24"/>
          <w:lang w:val="uk-UA"/>
        </w:rPr>
      </w:pPr>
      <w:r w:rsidRPr="009074FF">
        <w:rPr>
          <w:rFonts w:cs="Times New Roman"/>
          <w:sz w:val="24"/>
          <w:szCs w:val="24"/>
          <w:lang w:val="uk-UA"/>
        </w:rPr>
        <w:t>Таблиця 4А. Розрахунок вартості покупної води</w:t>
      </w:r>
    </w:p>
    <w:p w:rsidR="00133426" w:rsidRPr="009074FF" w:rsidRDefault="00133426" w:rsidP="00B11B6B">
      <w:pPr>
        <w:pStyle w:val="a3"/>
        <w:ind w:left="288"/>
        <w:rPr>
          <w:rFonts w:cs="Times New Roman"/>
          <w:sz w:val="24"/>
          <w:szCs w:val="24"/>
          <w:lang w:val="uk-UA"/>
        </w:rPr>
      </w:pPr>
      <w:r w:rsidRPr="009074FF">
        <w:rPr>
          <w:rFonts w:cs="Times New Roman"/>
          <w:sz w:val="24"/>
          <w:szCs w:val="24"/>
          <w:lang w:val="uk-UA"/>
        </w:rPr>
        <w:t>Таблиця 5. Розрахунок потреби і вартості реагентів для очищення та знезаражування води</w:t>
      </w:r>
    </w:p>
    <w:p w:rsidR="00133426" w:rsidRPr="009074FF" w:rsidRDefault="00133426" w:rsidP="00B11B6B">
      <w:pPr>
        <w:pStyle w:val="a3"/>
        <w:ind w:left="288"/>
        <w:rPr>
          <w:rFonts w:cs="Times New Roman"/>
          <w:sz w:val="24"/>
          <w:szCs w:val="24"/>
          <w:lang w:val="uk-UA"/>
        </w:rPr>
      </w:pPr>
      <w:r w:rsidRPr="009074FF">
        <w:rPr>
          <w:rFonts w:cs="Times New Roman"/>
          <w:sz w:val="24"/>
          <w:szCs w:val="24"/>
          <w:lang w:val="uk-UA"/>
        </w:rPr>
        <w:t>Таблиця 6.Розрахунковий фонд оплати праці</w:t>
      </w:r>
    </w:p>
    <w:p w:rsidR="00133426" w:rsidRPr="009074FF" w:rsidRDefault="00133426" w:rsidP="00B11B6B">
      <w:pPr>
        <w:pStyle w:val="a3"/>
        <w:ind w:left="288"/>
        <w:rPr>
          <w:rFonts w:cs="Times New Roman"/>
          <w:sz w:val="24"/>
          <w:szCs w:val="24"/>
          <w:lang w:val="uk-UA"/>
        </w:rPr>
      </w:pPr>
      <w:r w:rsidRPr="009074FF">
        <w:rPr>
          <w:rFonts w:cs="Times New Roman"/>
          <w:sz w:val="24"/>
          <w:szCs w:val="24"/>
          <w:lang w:val="uk-UA"/>
        </w:rPr>
        <w:t>Таблиця 6А.</w:t>
      </w:r>
      <w:r w:rsidRPr="009074FF">
        <w:rPr>
          <w:rFonts w:cs="Times New Roman"/>
          <w:sz w:val="24"/>
          <w:szCs w:val="24"/>
        </w:rPr>
        <w:t xml:space="preserve"> </w:t>
      </w:r>
      <w:r w:rsidRPr="009074FF">
        <w:rPr>
          <w:rFonts w:cs="Times New Roman"/>
          <w:sz w:val="24"/>
          <w:szCs w:val="24"/>
          <w:lang w:val="uk-UA"/>
        </w:rPr>
        <w:t>Довідкові дані, щодо встановлення</w:t>
      </w:r>
      <w:r w:rsidR="00241496">
        <w:rPr>
          <w:rFonts w:cs="Times New Roman"/>
          <w:sz w:val="24"/>
          <w:szCs w:val="24"/>
          <w:lang w:val="uk-UA"/>
        </w:rPr>
        <w:t xml:space="preserve"> </w:t>
      </w:r>
      <w:r w:rsidRPr="009074FF">
        <w:rPr>
          <w:rFonts w:cs="Times New Roman"/>
          <w:sz w:val="24"/>
          <w:szCs w:val="24"/>
          <w:lang w:val="uk-UA"/>
        </w:rPr>
        <w:t>місячної тарифної ставки та окладів</w:t>
      </w:r>
    </w:p>
    <w:p w:rsidR="00133426" w:rsidRPr="009074FF" w:rsidRDefault="00133426" w:rsidP="00B11B6B">
      <w:pPr>
        <w:pStyle w:val="a3"/>
        <w:ind w:left="288"/>
        <w:rPr>
          <w:rFonts w:cs="Times New Roman"/>
          <w:sz w:val="24"/>
          <w:szCs w:val="24"/>
          <w:lang w:val="uk-UA"/>
        </w:rPr>
      </w:pPr>
      <w:r w:rsidRPr="009074FF">
        <w:rPr>
          <w:rFonts w:cs="Times New Roman"/>
          <w:sz w:val="24"/>
          <w:szCs w:val="24"/>
          <w:lang w:val="uk-UA"/>
        </w:rPr>
        <w:t>Таблиця 6Б. Розрахунок витрат на</w:t>
      </w:r>
      <w:r w:rsidR="00241496">
        <w:rPr>
          <w:rFonts w:cs="Times New Roman"/>
          <w:sz w:val="24"/>
          <w:szCs w:val="24"/>
          <w:lang w:val="uk-UA"/>
        </w:rPr>
        <w:t xml:space="preserve"> </w:t>
      </w:r>
      <w:r w:rsidRPr="009074FF">
        <w:rPr>
          <w:rFonts w:cs="Times New Roman"/>
          <w:sz w:val="24"/>
          <w:szCs w:val="24"/>
          <w:lang w:val="uk-UA"/>
        </w:rPr>
        <w:t>оплату</w:t>
      </w:r>
      <w:r w:rsidR="00241496">
        <w:rPr>
          <w:rFonts w:cs="Times New Roman"/>
          <w:sz w:val="24"/>
          <w:szCs w:val="24"/>
          <w:lang w:val="uk-UA"/>
        </w:rPr>
        <w:t xml:space="preserve"> </w:t>
      </w:r>
      <w:r w:rsidRPr="009074FF">
        <w:rPr>
          <w:rFonts w:cs="Times New Roman"/>
          <w:sz w:val="24"/>
          <w:szCs w:val="24"/>
          <w:lang w:val="uk-UA"/>
        </w:rPr>
        <w:t>праці ФОП</w:t>
      </w:r>
      <w:r w:rsidR="00241496">
        <w:rPr>
          <w:rFonts w:cs="Times New Roman"/>
          <w:sz w:val="24"/>
          <w:szCs w:val="24"/>
          <w:lang w:val="uk-UA"/>
        </w:rPr>
        <w:t xml:space="preserve"> </w:t>
      </w:r>
      <w:r w:rsidRPr="009074FF">
        <w:rPr>
          <w:rFonts w:cs="Times New Roman"/>
          <w:sz w:val="24"/>
          <w:szCs w:val="24"/>
          <w:lang w:val="uk-UA"/>
        </w:rPr>
        <w:t>за договорами підряду</w:t>
      </w:r>
    </w:p>
    <w:p w:rsidR="00133426" w:rsidRPr="009074FF" w:rsidRDefault="00133426" w:rsidP="00B11B6B">
      <w:pPr>
        <w:pStyle w:val="a3"/>
        <w:ind w:left="288"/>
        <w:rPr>
          <w:rFonts w:cs="Times New Roman"/>
          <w:sz w:val="24"/>
          <w:szCs w:val="24"/>
          <w:lang w:val="uk-UA"/>
        </w:rPr>
      </w:pPr>
      <w:r w:rsidRPr="009074FF">
        <w:rPr>
          <w:rFonts w:cs="Times New Roman"/>
          <w:sz w:val="24"/>
          <w:szCs w:val="24"/>
          <w:lang w:val="uk-UA"/>
        </w:rPr>
        <w:t>Таблиця 7. Розрахунок відрахувань на соціальні заходи(єдиний соціальний внесок)</w:t>
      </w:r>
    </w:p>
    <w:p w:rsidR="00133426" w:rsidRPr="009074FF" w:rsidRDefault="00133426" w:rsidP="00B11B6B">
      <w:pPr>
        <w:pStyle w:val="a3"/>
        <w:ind w:left="288"/>
        <w:rPr>
          <w:rFonts w:cs="Times New Roman"/>
          <w:sz w:val="24"/>
          <w:szCs w:val="24"/>
          <w:lang w:val="uk-UA"/>
        </w:rPr>
      </w:pPr>
      <w:r w:rsidRPr="009074FF">
        <w:rPr>
          <w:rFonts w:cs="Times New Roman"/>
          <w:sz w:val="24"/>
          <w:szCs w:val="24"/>
          <w:lang w:val="uk-UA"/>
        </w:rPr>
        <w:t>Таблиця 8. Розрахунок річної суми амортизаційних нарахувань</w:t>
      </w:r>
    </w:p>
    <w:p w:rsidR="00133426" w:rsidRPr="009074FF" w:rsidRDefault="00133426" w:rsidP="00B11B6B">
      <w:pPr>
        <w:pStyle w:val="a3"/>
        <w:ind w:left="288"/>
        <w:rPr>
          <w:rFonts w:cs="Times New Roman"/>
          <w:sz w:val="24"/>
          <w:szCs w:val="24"/>
          <w:lang w:val="uk-UA"/>
        </w:rPr>
      </w:pPr>
      <w:r>
        <w:rPr>
          <w:rFonts w:cs="Times New Roman"/>
          <w:sz w:val="24"/>
          <w:szCs w:val="24"/>
          <w:lang w:val="uk-UA"/>
        </w:rPr>
        <w:t>Таблиця 9</w:t>
      </w:r>
      <w:r w:rsidRPr="009074FF">
        <w:rPr>
          <w:rFonts w:cs="Times New Roman"/>
          <w:sz w:val="24"/>
          <w:szCs w:val="24"/>
          <w:lang w:val="uk-UA"/>
        </w:rPr>
        <w:t xml:space="preserve">. Розрахунок </w:t>
      </w:r>
      <w:r>
        <w:rPr>
          <w:rFonts w:cs="Times New Roman"/>
          <w:sz w:val="24"/>
          <w:szCs w:val="24"/>
          <w:lang w:val="uk-UA"/>
        </w:rPr>
        <w:t>рентної плати</w:t>
      </w:r>
      <w:r w:rsidR="00241496">
        <w:rPr>
          <w:rFonts w:cs="Times New Roman"/>
          <w:sz w:val="24"/>
          <w:szCs w:val="24"/>
          <w:lang w:val="uk-UA"/>
        </w:rPr>
        <w:t xml:space="preserve"> </w:t>
      </w:r>
      <w:r>
        <w:rPr>
          <w:rFonts w:cs="Times New Roman"/>
          <w:sz w:val="24"/>
          <w:szCs w:val="24"/>
          <w:lang w:val="uk-UA"/>
        </w:rPr>
        <w:t>за спеціальне використання води</w:t>
      </w:r>
    </w:p>
    <w:p w:rsidR="00133426" w:rsidRPr="009074FF" w:rsidRDefault="00133426" w:rsidP="00B11B6B">
      <w:pPr>
        <w:pStyle w:val="a3"/>
        <w:ind w:left="288"/>
        <w:rPr>
          <w:rFonts w:cs="Times New Roman"/>
          <w:sz w:val="24"/>
          <w:szCs w:val="24"/>
          <w:lang w:val="uk-UA"/>
        </w:rPr>
      </w:pPr>
      <w:r w:rsidRPr="009074FF">
        <w:rPr>
          <w:rFonts w:cs="Times New Roman"/>
          <w:sz w:val="24"/>
          <w:szCs w:val="24"/>
          <w:lang w:val="uk-UA"/>
        </w:rPr>
        <w:t>Таблиця 1</w:t>
      </w:r>
      <w:r>
        <w:rPr>
          <w:rFonts w:cs="Times New Roman"/>
          <w:sz w:val="24"/>
          <w:szCs w:val="24"/>
          <w:lang w:val="uk-UA"/>
        </w:rPr>
        <w:t>0</w:t>
      </w:r>
      <w:r w:rsidRPr="009074FF">
        <w:rPr>
          <w:rFonts w:cs="Times New Roman"/>
          <w:sz w:val="24"/>
          <w:szCs w:val="24"/>
          <w:lang w:val="uk-UA"/>
        </w:rPr>
        <w:t>. Розрахунок витрат на забезпечення охорони праці, дотримання вимог техніки безпеки</w:t>
      </w:r>
    </w:p>
    <w:p w:rsidR="00133426" w:rsidRPr="009074FF" w:rsidRDefault="00133426" w:rsidP="00B11B6B">
      <w:pPr>
        <w:pStyle w:val="a3"/>
        <w:ind w:left="288"/>
        <w:rPr>
          <w:rFonts w:cs="Times New Roman"/>
          <w:sz w:val="24"/>
          <w:szCs w:val="24"/>
          <w:lang w:val="uk-UA"/>
        </w:rPr>
      </w:pPr>
      <w:r w:rsidRPr="009074FF">
        <w:rPr>
          <w:rFonts w:cs="Times New Roman"/>
          <w:sz w:val="24"/>
          <w:szCs w:val="24"/>
          <w:lang w:val="uk-UA"/>
        </w:rPr>
        <w:t>Таблиця 1</w:t>
      </w:r>
      <w:r>
        <w:rPr>
          <w:rFonts w:cs="Times New Roman"/>
          <w:sz w:val="24"/>
          <w:szCs w:val="24"/>
          <w:lang w:val="uk-UA"/>
        </w:rPr>
        <w:t>1</w:t>
      </w:r>
      <w:r w:rsidRPr="009074FF">
        <w:rPr>
          <w:rFonts w:cs="Times New Roman"/>
          <w:sz w:val="24"/>
          <w:szCs w:val="24"/>
          <w:lang w:val="uk-UA"/>
        </w:rPr>
        <w:t>. Кошторис прямих витрат на виробництво послуг водопостачання/</w:t>
      </w:r>
      <w:proofErr w:type="spellStart"/>
      <w:r w:rsidRPr="009074FF">
        <w:rPr>
          <w:rFonts w:cs="Times New Roman"/>
          <w:sz w:val="24"/>
          <w:szCs w:val="24"/>
          <w:lang w:val="uk-UA"/>
        </w:rPr>
        <w:t>водозабезпечення</w:t>
      </w:r>
      <w:proofErr w:type="spellEnd"/>
    </w:p>
    <w:p w:rsidR="00133426" w:rsidRPr="009074FF" w:rsidRDefault="00133426" w:rsidP="00B11B6B">
      <w:pPr>
        <w:pStyle w:val="a3"/>
        <w:ind w:left="288"/>
        <w:rPr>
          <w:rFonts w:cs="Times New Roman"/>
          <w:sz w:val="24"/>
          <w:szCs w:val="24"/>
          <w:lang w:val="uk-UA"/>
        </w:rPr>
      </w:pPr>
      <w:r>
        <w:rPr>
          <w:rFonts w:cs="Times New Roman"/>
          <w:sz w:val="24"/>
          <w:szCs w:val="24"/>
          <w:lang w:val="uk-UA"/>
        </w:rPr>
        <w:t>Таблиця 12</w:t>
      </w:r>
      <w:r w:rsidRPr="009074FF">
        <w:rPr>
          <w:rFonts w:cs="Times New Roman"/>
          <w:sz w:val="24"/>
          <w:szCs w:val="24"/>
          <w:lang w:val="uk-UA"/>
        </w:rPr>
        <w:t>. Кошторис загальновиробничих витрат на виробництво послуг водопостачання/</w:t>
      </w:r>
      <w:proofErr w:type="spellStart"/>
      <w:r w:rsidRPr="009074FF">
        <w:rPr>
          <w:rFonts w:cs="Times New Roman"/>
          <w:sz w:val="24"/>
          <w:szCs w:val="24"/>
          <w:lang w:val="uk-UA"/>
        </w:rPr>
        <w:t>водозабезпечення</w:t>
      </w:r>
      <w:proofErr w:type="spellEnd"/>
    </w:p>
    <w:p w:rsidR="00133426" w:rsidRPr="009074FF" w:rsidRDefault="00133426" w:rsidP="00B11B6B">
      <w:pPr>
        <w:pStyle w:val="a3"/>
        <w:ind w:left="288"/>
        <w:rPr>
          <w:rFonts w:cs="Times New Roman"/>
          <w:sz w:val="24"/>
          <w:szCs w:val="24"/>
          <w:lang w:val="uk-UA"/>
        </w:rPr>
      </w:pPr>
      <w:r w:rsidRPr="009074FF">
        <w:rPr>
          <w:rFonts w:cs="Times New Roman"/>
          <w:sz w:val="24"/>
          <w:szCs w:val="24"/>
          <w:lang w:val="uk-UA"/>
        </w:rPr>
        <w:t>Таблиця 1</w:t>
      </w:r>
      <w:r>
        <w:rPr>
          <w:rFonts w:cs="Times New Roman"/>
          <w:sz w:val="24"/>
          <w:szCs w:val="24"/>
          <w:lang w:val="uk-UA"/>
        </w:rPr>
        <w:t>3</w:t>
      </w:r>
      <w:r w:rsidRPr="009074FF">
        <w:rPr>
          <w:rFonts w:cs="Times New Roman"/>
          <w:sz w:val="24"/>
          <w:szCs w:val="24"/>
          <w:lang w:val="uk-UA"/>
        </w:rPr>
        <w:t>. Кошторис адміністративних витрат на виробництво послуг водопостачання/водо забезпечення</w:t>
      </w:r>
    </w:p>
    <w:p w:rsidR="00133426" w:rsidRPr="00AD5D8B" w:rsidRDefault="00133426" w:rsidP="00B11B6B">
      <w:pPr>
        <w:pStyle w:val="a3"/>
        <w:ind w:left="288"/>
        <w:rPr>
          <w:rFonts w:cs="Times New Roman"/>
          <w:sz w:val="24"/>
          <w:szCs w:val="24"/>
          <w:lang w:val="uk-UA"/>
        </w:rPr>
      </w:pPr>
      <w:r w:rsidRPr="00AD5D8B">
        <w:rPr>
          <w:rFonts w:cs="Times New Roman"/>
          <w:sz w:val="24"/>
          <w:szCs w:val="24"/>
          <w:lang w:val="uk-UA"/>
        </w:rPr>
        <w:t xml:space="preserve">Таблиця 14 А« Розрахунок витрат на зв'язок для адміністративних потреб» </w:t>
      </w:r>
    </w:p>
    <w:p w:rsidR="00133426" w:rsidRPr="009074FF" w:rsidRDefault="00133426" w:rsidP="00B11B6B">
      <w:pPr>
        <w:pStyle w:val="a3"/>
        <w:ind w:left="288"/>
        <w:rPr>
          <w:rFonts w:cs="Times New Roman"/>
          <w:sz w:val="24"/>
          <w:szCs w:val="24"/>
          <w:lang w:val="uk-UA"/>
        </w:rPr>
      </w:pPr>
      <w:r w:rsidRPr="00AD5D8B">
        <w:rPr>
          <w:rFonts w:cs="Times New Roman"/>
          <w:sz w:val="24"/>
          <w:szCs w:val="24"/>
          <w:lang w:val="uk-UA"/>
        </w:rPr>
        <w:t>Таблиця 14 Б «Розрахунок витрат на розрахунково-касове обслуговування»</w:t>
      </w:r>
    </w:p>
    <w:p w:rsidR="00133426" w:rsidRPr="009074FF" w:rsidRDefault="00133426" w:rsidP="00B11B6B">
      <w:pPr>
        <w:pStyle w:val="a3"/>
        <w:ind w:left="288"/>
        <w:rPr>
          <w:rFonts w:cs="Times New Roman"/>
          <w:sz w:val="24"/>
          <w:szCs w:val="24"/>
          <w:lang w:val="uk-UA"/>
        </w:rPr>
      </w:pPr>
      <w:r w:rsidRPr="009074FF">
        <w:rPr>
          <w:rFonts w:cs="Times New Roman"/>
          <w:sz w:val="24"/>
          <w:szCs w:val="24"/>
          <w:lang w:val="uk-UA"/>
        </w:rPr>
        <w:t>Таблиця 1</w:t>
      </w:r>
      <w:r>
        <w:rPr>
          <w:rFonts w:cs="Times New Roman"/>
          <w:sz w:val="24"/>
          <w:szCs w:val="24"/>
          <w:lang w:val="uk-UA"/>
        </w:rPr>
        <w:t>5</w:t>
      </w:r>
      <w:r w:rsidRPr="009074FF">
        <w:rPr>
          <w:rFonts w:cs="Times New Roman"/>
          <w:sz w:val="24"/>
          <w:szCs w:val="24"/>
          <w:lang w:val="uk-UA"/>
        </w:rPr>
        <w:t>. Кошторис витрат на збут послуг водопостачання/водо забезпечення</w:t>
      </w:r>
    </w:p>
    <w:p w:rsidR="00133426" w:rsidRPr="009074FF" w:rsidRDefault="00133426" w:rsidP="00B11B6B">
      <w:pPr>
        <w:pStyle w:val="a3"/>
        <w:ind w:left="288"/>
        <w:rPr>
          <w:rFonts w:cs="Times New Roman"/>
          <w:sz w:val="24"/>
          <w:szCs w:val="24"/>
          <w:lang w:val="uk-UA"/>
        </w:rPr>
      </w:pPr>
      <w:r>
        <w:rPr>
          <w:rFonts w:cs="Times New Roman"/>
          <w:sz w:val="24"/>
          <w:szCs w:val="24"/>
          <w:lang w:val="uk-UA"/>
        </w:rPr>
        <w:t>Таблиця 16</w:t>
      </w:r>
      <w:r w:rsidRPr="009074FF">
        <w:rPr>
          <w:rFonts w:cs="Times New Roman"/>
          <w:sz w:val="24"/>
          <w:szCs w:val="24"/>
          <w:lang w:val="uk-UA"/>
        </w:rPr>
        <w:t xml:space="preserve"> Фінансові витрати</w:t>
      </w:r>
    </w:p>
    <w:p w:rsidR="00133426" w:rsidRPr="009074FF" w:rsidRDefault="00133426" w:rsidP="00B11B6B">
      <w:pPr>
        <w:pStyle w:val="a3"/>
        <w:ind w:left="288"/>
        <w:rPr>
          <w:rFonts w:cs="Times New Roman"/>
          <w:sz w:val="24"/>
          <w:szCs w:val="24"/>
          <w:lang w:val="uk-UA"/>
        </w:rPr>
      </w:pPr>
      <w:r w:rsidRPr="009074FF">
        <w:rPr>
          <w:rFonts w:cs="Times New Roman"/>
          <w:sz w:val="24"/>
          <w:szCs w:val="24"/>
          <w:lang w:val="uk-UA"/>
        </w:rPr>
        <w:t>Таблиця 1</w:t>
      </w:r>
      <w:r>
        <w:rPr>
          <w:rFonts w:cs="Times New Roman"/>
          <w:sz w:val="24"/>
          <w:szCs w:val="24"/>
          <w:lang w:val="uk-UA"/>
        </w:rPr>
        <w:t>6</w:t>
      </w:r>
      <w:r w:rsidRPr="009074FF">
        <w:rPr>
          <w:rFonts w:cs="Times New Roman"/>
          <w:sz w:val="24"/>
          <w:szCs w:val="24"/>
          <w:lang w:val="uk-UA"/>
        </w:rPr>
        <w:t>А Розрахунок відсотків за користування кредитами</w:t>
      </w:r>
    </w:p>
    <w:p w:rsidR="00133426" w:rsidRPr="009074FF" w:rsidRDefault="00133426" w:rsidP="00B11B6B">
      <w:pPr>
        <w:pStyle w:val="a3"/>
        <w:ind w:left="288"/>
        <w:rPr>
          <w:rFonts w:cs="Times New Roman"/>
          <w:sz w:val="24"/>
          <w:szCs w:val="24"/>
          <w:lang w:val="uk-UA"/>
        </w:rPr>
      </w:pPr>
      <w:r w:rsidRPr="009074FF">
        <w:rPr>
          <w:rFonts w:cs="Times New Roman"/>
          <w:sz w:val="24"/>
          <w:szCs w:val="24"/>
          <w:lang w:val="uk-UA"/>
        </w:rPr>
        <w:t>Таблиця 1</w:t>
      </w:r>
      <w:r>
        <w:rPr>
          <w:rFonts w:cs="Times New Roman"/>
          <w:sz w:val="24"/>
          <w:szCs w:val="24"/>
          <w:lang w:val="uk-UA"/>
        </w:rPr>
        <w:t>7</w:t>
      </w:r>
      <w:r w:rsidRPr="009074FF">
        <w:rPr>
          <w:rFonts w:cs="Times New Roman"/>
          <w:sz w:val="24"/>
          <w:szCs w:val="24"/>
          <w:lang w:val="uk-UA"/>
        </w:rPr>
        <w:t xml:space="preserve">. Повна собівартість послуг водопостачання/кошторис загальних витрат на </w:t>
      </w:r>
      <w:proofErr w:type="spellStart"/>
      <w:r w:rsidRPr="009074FF">
        <w:rPr>
          <w:rFonts w:cs="Times New Roman"/>
          <w:sz w:val="24"/>
          <w:szCs w:val="24"/>
          <w:lang w:val="uk-UA"/>
        </w:rPr>
        <w:t>водозабезпечення</w:t>
      </w:r>
      <w:proofErr w:type="spellEnd"/>
    </w:p>
    <w:p w:rsidR="00133426" w:rsidRDefault="00133426" w:rsidP="00B11B6B">
      <w:pPr>
        <w:pStyle w:val="a3"/>
        <w:ind w:left="288"/>
        <w:rPr>
          <w:rFonts w:cs="Times New Roman"/>
          <w:sz w:val="24"/>
          <w:szCs w:val="24"/>
          <w:lang w:val="uk-UA"/>
        </w:rPr>
      </w:pPr>
      <w:r w:rsidRPr="009074FF">
        <w:rPr>
          <w:rFonts w:cs="Times New Roman"/>
          <w:sz w:val="24"/>
          <w:szCs w:val="24"/>
          <w:lang w:val="uk-UA"/>
        </w:rPr>
        <w:t xml:space="preserve">Таблиця </w:t>
      </w:r>
      <w:r>
        <w:rPr>
          <w:rFonts w:cs="Times New Roman"/>
          <w:sz w:val="24"/>
          <w:szCs w:val="24"/>
          <w:lang w:val="uk-UA"/>
        </w:rPr>
        <w:t>18</w:t>
      </w:r>
      <w:r w:rsidRPr="009074FF">
        <w:rPr>
          <w:rFonts w:cs="Times New Roman"/>
          <w:sz w:val="24"/>
          <w:szCs w:val="24"/>
          <w:lang w:val="uk-UA"/>
        </w:rPr>
        <w:t>. Розрахунок тарифів на послуги водопостачання</w:t>
      </w:r>
    </w:p>
    <w:p w:rsidR="00133426" w:rsidRDefault="00133426" w:rsidP="00B11B6B">
      <w:pPr>
        <w:pStyle w:val="a3"/>
        <w:ind w:left="288"/>
        <w:rPr>
          <w:rFonts w:cs="Times New Roman"/>
          <w:sz w:val="24"/>
          <w:szCs w:val="24"/>
          <w:lang w:val="uk-UA"/>
        </w:rPr>
      </w:pPr>
      <w:r>
        <w:rPr>
          <w:rFonts w:cs="Times New Roman"/>
          <w:sz w:val="24"/>
          <w:szCs w:val="24"/>
          <w:lang w:val="uk-UA"/>
        </w:rPr>
        <w:t xml:space="preserve">Таблиця 19 </w:t>
      </w:r>
      <w:r w:rsidRPr="009074FF">
        <w:rPr>
          <w:rFonts w:cs="Times New Roman"/>
          <w:sz w:val="24"/>
          <w:szCs w:val="24"/>
          <w:lang w:val="uk-UA"/>
        </w:rPr>
        <w:t>. Тарифи на послуги водопостачання</w:t>
      </w:r>
    </w:p>
    <w:p w:rsidR="00133426" w:rsidRDefault="00133426" w:rsidP="00B11B6B">
      <w:pPr>
        <w:pStyle w:val="a3"/>
        <w:ind w:left="288"/>
        <w:rPr>
          <w:rFonts w:cs="Times New Roman"/>
          <w:sz w:val="24"/>
          <w:szCs w:val="24"/>
          <w:lang w:val="uk-UA"/>
        </w:rPr>
      </w:pPr>
      <w:r>
        <w:rPr>
          <w:rFonts w:cs="Times New Roman"/>
          <w:sz w:val="24"/>
          <w:szCs w:val="24"/>
          <w:lang w:val="uk-UA"/>
        </w:rPr>
        <w:t>Таблиця 20. Розрахунковий прибуток</w:t>
      </w:r>
    </w:p>
    <w:p w:rsidR="00352269" w:rsidRDefault="00352269" w:rsidP="00B11B6B">
      <w:pPr>
        <w:pStyle w:val="a3"/>
        <w:ind w:left="288"/>
        <w:rPr>
          <w:rFonts w:cs="Times New Roman"/>
          <w:sz w:val="24"/>
          <w:szCs w:val="24"/>
          <w:lang w:val="uk-UA"/>
        </w:rPr>
      </w:pPr>
    </w:p>
    <w:p w:rsidR="00133426" w:rsidRPr="0031307F" w:rsidRDefault="00241496" w:rsidP="00B11B6B">
      <w:pPr>
        <w:shd w:val="clear" w:color="auto" w:fill="FFFFFF"/>
        <w:autoSpaceDE w:val="0"/>
        <w:autoSpaceDN w:val="0"/>
        <w:adjustRightInd w:val="0"/>
        <w:ind w:firstLine="720"/>
        <w:jc w:val="both"/>
        <w:rPr>
          <w:rFonts w:eastAsia="Times New Roman" w:cs="Times New Roman"/>
          <w:color w:val="000000"/>
          <w:sz w:val="24"/>
          <w:szCs w:val="24"/>
          <w:u w:val="single"/>
          <w:lang w:val="uk-UA"/>
        </w:rPr>
      </w:pPr>
      <w:r>
        <w:rPr>
          <w:rFonts w:eastAsia="Times New Roman" w:cs="Times New Roman"/>
          <w:b/>
          <w:color w:val="000000"/>
          <w:sz w:val="24"/>
          <w:szCs w:val="24"/>
          <w:u w:val="single"/>
          <w:lang w:val="uk-UA"/>
        </w:rPr>
        <w:t>5.</w:t>
      </w:r>
      <w:r w:rsidR="00133426" w:rsidRPr="0031307F">
        <w:rPr>
          <w:rFonts w:eastAsia="Times New Roman" w:cs="Times New Roman"/>
          <w:b/>
          <w:color w:val="000000"/>
          <w:sz w:val="24"/>
          <w:szCs w:val="24"/>
          <w:u w:val="single"/>
          <w:lang w:val="uk-UA"/>
        </w:rPr>
        <w:t>3.</w:t>
      </w:r>
      <w:r w:rsidR="0031307F" w:rsidRPr="0031307F">
        <w:rPr>
          <w:rFonts w:eastAsia="Times New Roman" w:cs="Times New Roman"/>
          <w:b/>
          <w:color w:val="000000"/>
          <w:sz w:val="24"/>
          <w:szCs w:val="24"/>
          <w:u w:val="single"/>
          <w:lang w:val="uk-UA"/>
        </w:rPr>
        <w:t xml:space="preserve"> </w:t>
      </w:r>
      <w:r w:rsidR="00133426" w:rsidRPr="0031307F">
        <w:rPr>
          <w:rFonts w:eastAsia="Times New Roman" w:cs="Times New Roman"/>
          <w:b/>
          <w:color w:val="000000"/>
          <w:sz w:val="24"/>
          <w:szCs w:val="24"/>
          <w:u w:val="single"/>
          <w:lang w:val="uk-UA"/>
        </w:rPr>
        <w:t>Основні принципи роботи з</w:t>
      </w:r>
      <w:r>
        <w:rPr>
          <w:rFonts w:eastAsia="Times New Roman" w:cs="Times New Roman"/>
          <w:b/>
          <w:color w:val="000000"/>
          <w:sz w:val="24"/>
          <w:szCs w:val="24"/>
          <w:u w:val="single"/>
          <w:lang w:val="uk-UA"/>
        </w:rPr>
        <w:t xml:space="preserve"> </w:t>
      </w:r>
      <w:r w:rsidR="00133426" w:rsidRPr="0031307F">
        <w:rPr>
          <w:rFonts w:eastAsia="Times New Roman" w:cs="Times New Roman"/>
          <w:b/>
          <w:color w:val="000000"/>
          <w:sz w:val="24"/>
          <w:szCs w:val="24"/>
          <w:u w:val="single"/>
          <w:lang w:val="uk-UA"/>
        </w:rPr>
        <w:t>Моделлю</w:t>
      </w:r>
      <w:r w:rsidR="00133426" w:rsidRPr="0031307F">
        <w:rPr>
          <w:rFonts w:eastAsia="Times New Roman" w:cs="Times New Roman"/>
          <w:color w:val="000000"/>
          <w:sz w:val="24"/>
          <w:szCs w:val="24"/>
          <w:u w:val="single"/>
          <w:lang w:val="uk-UA"/>
        </w:rPr>
        <w:t>.</w:t>
      </w:r>
    </w:p>
    <w:p w:rsidR="00133426" w:rsidRPr="009074FF" w:rsidRDefault="00241496" w:rsidP="00B11B6B">
      <w:pPr>
        <w:pStyle w:val="a3"/>
        <w:ind w:left="0" w:firstLine="709"/>
        <w:jc w:val="both"/>
        <w:rPr>
          <w:rFonts w:cs="Times New Roman"/>
          <w:sz w:val="24"/>
          <w:szCs w:val="24"/>
          <w:lang w:val="uk-UA"/>
        </w:rPr>
      </w:pPr>
      <w:r>
        <w:rPr>
          <w:rFonts w:cs="Times New Roman"/>
          <w:sz w:val="24"/>
          <w:szCs w:val="24"/>
          <w:lang w:val="uk-UA"/>
        </w:rPr>
        <w:t xml:space="preserve"> </w:t>
      </w:r>
      <w:r w:rsidR="00133426" w:rsidRPr="00241496">
        <w:rPr>
          <w:rFonts w:cs="Times New Roman"/>
          <w:sz w:val="24"/>
          <w:szCs w:val="24"/>
          <w:lang w:val="uk-UA"/>
        </w:rPr>
        <w:t>Для початку роботи з файлом:</w:t>
      </w:r>
    </w:p>
    <w:p w:rsidR="00133426" w:rsidRPr="009074FF" w:rsidRDefault="00133426" w:rsidP="00B11B6B">
      <w:pPr>
        <w:shd w:val="clear" w:color="auto" w:fill="FFFFFF"/>
        <w:autoSpaceDE w:val="0"/>
        <w:autoSpaceDN w:val="0"/>
        <w:adjustRightInd w:val="0"/>
        <w:ind w:firstLine="720"/>
        <w:jc w:val="both"/>
        <w:rPr>
          <w:rFonts w:cs="Times New Roman"/>
          <w:sz w:val="24"/>
          <w:szCs w:val="24"/>
        </w:rPr>
      </w:pPr>
      <w:r w:rsidRPr="009074FF">
        <w:rPr>
          <w:rFonts w:cs="Times New Roman"/>
          <w:color w:val="000000"/>
          <w:sz w:val="24"/>
          <w:szCs w:val="24"/>
          <w:lang w:val="uk-UA"/>
        </w:rPr>
        <w:t>1.</w:t>
      </w:r>
      <w:r w:rsidR="00241496">
        <w:rPr>
          <w:rFonts w:cs="Times New Roman"/>
          <w:color w:val="000000"/>
          <w:sz w:val="24"/>
          <w:szCs w:val="24"/>
          <w:lang w:val="uk-UA"/>
        </w:rPr>
        <w:t xml:space="preserve"> </w:t>
      </w:r>
      <w:r w:rsidRPr="009074FF">
        <w:rPr>
          <w:rFonts w:eastAsia="Times New Roman" w:cs="Times New Roman"/>
          <w:color w:val="000000"/>
          <w:sz w:val="24"/>
          <w:szCs w:val="24"/>
          <w:lang w:val="uk-UA"/>
        </w:rPr>
        <w:t>Вставте носій (диск, флеш-пам'ять тощо) з копією Моделі у ваш комп'ютер.</w:t>
      </w:r>
    </w:p>
    <w:p w:rsidR="00133426" w:rsidRPr="009074FF" w:rsidRDefault="00133426" w:rsidP="00B11B6B">
      <w:pPr>
        <w:shd w:val="clear" w:color="auto" w:fill="FFFFFF"/>
        <w:autoSpaceDE w:val="0"/>
        <w:autoSpaceDN w:val="0"/>
        <w:adjustRightInd w:val="0"/>
        <w:ind w:firstLine="720"/>
        <w:jc w:val="both"/>
        <w:rPr>
          <w:rFonts w:cs="Times New Roman"/>
          <w:sz w:val="24"/>
          <w:szCs w:val="24"/>
        </w:rPr>
      </w:pPr>
      <w:r w:rsidRPr="009074FF">
        <w:rPr>
          <w:rFonts w:cs="Times New Roman"/>
          <w:color w:val="000000"/>
          <w:sz w:val="24"/>
          <w:szCs w:val="24"/>
          <w:lang w:val="uk-UA"/>
        </w:rPr>
        <w:t>2.</w:t>
      </w:r>
      <w:r w:rsidR="00241496">
        <w:rPr>
          <w:rFonts w:cs="Times New Roman"/>
          <w:color w:val="000000"/>
          <w:sz w:val="24"/>
          <w:szCs w:val="24"/>
          <w:lang w:val="uk-UA"/>
        </w:rPr>
        <w:t xml:space="preserve"> </w:t>
      </w:r>
      <w:r w:rsidRPr="009074FF">
        <w:rPr>
          <w:rFonts w:eastAsia="Times New Roman" w:cs="Times New Roman"/>
          <w:color w:val="000000"/>
          <w:sz w:val="24"/>
          <w:szCs w:val="24"/>
          <w:lang w:val="uk-UA"/>
        </w:rPr>
        <w:t>Зробіть копію Моделі з носія на диск вашого комп'ютера.</w:t>
      </w:r>
    </w:p>
    <w:p w:rsidR="00133426" w:rsidRPr="009074FF" w:rsidRDefault="00133426" w:rsidP="00B11B6B">
      <w:pPr>
        <w:shd w:val="clear" w:color="auto" w:fill="FFFFFF"/>
        <w:autoSpaceDE w:val="0"/>
        <w:autoSpaceDN w:val="0"/>
        <w:adjustRightInd w:val="0"/>
        <w:ind w:firstLine="720"/>
        <w:jc w:val="both"/>
        <w:rPr>
          <w:rFonts w:cs="Times New Roman"/>
          <w:sz w:val="24"/>
          <w:szCs w:val="24"/>
        </w:rPr>
      </w:pPr>
      <w:r w:rsidRPr="009074FF">
        <w:rPr>
          <w:rFonts w:cs="Times New Roman"/>
          <w:color w:val="000000"/>
          <w:sz w:val="24"/>
          <w:szCs w:val="24"/>
          <w:lang w:val="uk-UA"/>
        </w:rPr>
        <w:t>3.</w:t>
      </w:r>
      <w:r w:rsidR="00241496">
        <w:rPr>
          <w:rFonts w:cs="Times New Roman"/>
          <w:color w:val="000000"/>
          <w:sz w:val="24"/>
          <w:szCs w:val="24"/>
          <w:lang w:val="uk-UA"/>
        </w:rPr>
        <w:t xml:space="preserve"> </w:t>
      </w:r>
      <w:r w:rsidRPr="009074FF">
        <w:rPr>
          <w:rFonts w:eastAsia="Times New Roman" w:cs="Times New Roman"/>
          <w:color w:val="000000"/>
          <w:sz w:val="24"/>
          <w:szCs w:val="24"/>
          <w:lang w:val="uk-UA"/>
        </w:rPr>
        <w:t>Зробіть декілька резервних копій Моделі.</w:t>
      </w:r>
    </w:p>
    <w:p w:rsidR="00133426" w:rsidRPr="00241496" w:rsidRDefault="00133426" w:rsidP="00B11B6B">
      <w:pPr>
        <w:pStyle w:val="a3"/>
        <w:ind w:left="0" w:firstLine="709"/>
        <w:jc w:val="both"/>
        <w:rPr>
          <w:rFonts w:cs="Times New Roman"/>
          <w:sz w:val="24"/>
          <w:szCs w:val="24"/>
          <w:lang w:val="uk-UA"/>
        </w:rPr>
      </w:pPr>
      <w:r w:rsidRPr="00241496">
        <w:rPr>
          <w:rFonts w:cs="Times New Roman"/>
          <w:sz w:val="24"/>
          <w:szCs w:val="24"/>
          <w:lang w:val="uk-UA"/>
        </w:rPr>
        <w:t>При першому відкритті файлу він відкриється на листку "Зміст". В подальшому файл відкриватиметься на тому листку, на якому завершувалась робота. При роботі</w:t>
      </w:r>
      <w:r w:rsidR="00241496">
        <w:rPr>
          <w:rFonts w:cs="Times New Roman"/>
          <w:sz w:val="24"/>
          <w:szCs w:val="24"/>
          <w:lang w:val="uk-UA"/>
        </w:rPr>
        <w:t xml:space="preserve"> </w:t>
      </w:r>
      <w:r w:rsidRPr="00241496">
        <w:rPr>
          <w:rFonts w:cs="Times New Roman"/>
          <w:sz w:val="24"/>
          <w:szCs w:val="24"/>
          <w:lang w:val="uk-UA"/>
        </w:rPr>
        <w:t>Ви можете переходити з одного листка файлу до інших шляхом стандартного перегортання листків. Пересування по полю листків здійснюється за допомогою стандартних лінійок прокрутки, перегляду мишкою або клавішами «вверх», «вниз», «вправо», «вліво».</w:t>
      </w:r>
    </w:p>
    <w:p w:rsidR="00133426" w:rsidRPr="009074FF" w:rsidRDefault="00133426" w:rsidP="00B11B6B">
      <w:pPr>
        <w:pStyle w:val="a3"/>
        <w:ind w:left="0" w:firstLine="709"/>
        <w:jc w:val="both"/>
        <w:rPr>
          <w:rFonts w:cs="Times New Roman"/>
          <w:sz w:val="24"/>
          <w:szCs w:val="24"/>
          <w:lang w:val="uk-UA"/>
        </w:rPr>
      </w:pPr>
      <w:r w:rsidRPr="00241496">
        <w:rPr>
          <w:rFonts w:cs="Times New Roman"/>
          <w:sz w:val="24"/>
          <w:szCs w:val="24"/>
          <w:lang w:val="uk-UA"/>
        </w:rPr>
        <w:t>Потенційно, не існує дій, які можуть пошкодити Модель, оскільки цей програмний продукт є гнучким і його можна змінювати відповідно до потреб користувача. Це стосується як зміни форм таблиць, так і зміни формул, кількості листків тощо.</w:t>
      </w:r>
    </w:p>
    <w:p w:rsidR="00133426" w:rsidRPr="009074FF" w:rsidRDefault="00133426" w:rsidP="00B11B6B">
      <w:pPr>
        <w:shd w:val="clear" w:color="auto" w:fill="FFFFFF"/>
        <w:autoSpaceDE w:val="0"/>
        <w:autoSpaceDN w:val="0"/>
        <w:adjustRightInd w:val="0"/>
        <w:ind w:firstLine="720"/>
        <w:jc w:val="both"/>
        <w:rPr>
          <w:rFonts w:cs="Times New Roman"/>
          <w:b/>
          <w:sz w:val="24"/>
          <w:szCs w:val="24"/>
          <w:lang w:val="uk-UA"/>
        </w:rPr>
      </w:pPr>
      <w:r w:rsidRPr="009074FF">
        <w:rPr>
          <w:rFonts w:eastAsia="Times New Roman" w:cs="Times New Roman"/>
          <w:b/>
          <w:color w:val="000000"/>
          <w:sz w:val="24"/>
          <w:szCs w:val="24"/>
          <w:lang w:val="uk-UA"/>
        </w:rPr>
        <w:t xml:space="preserve">Зверніть увагу! Для внесення змін в Модель щодо форми таблиць, кількості таблиць і листків, формул тощо необхідно бути упевненим користувачем </w:t>
      </w:r>
      <w:proofErr w:type="spellStart"/>
      <w:r w:rsidRPr="009074FF">
        <w:rPr>
          <w:rFonts w:eastAsia="Times New Roman" w:cs="Times New Roman"/>
          <w:b/>
          <w:color w:val="000000"/>
          <w:sz w:val="24"/>
          <w:szCs w:val="24"/>
          <w:lang w:val="uk-UA"/>
        </w:rPr>
        <w:t>Ехсе</w:t>
      </w:r>
      <w:proofErr w:type="spellEnd"/>
      <w:r w:rsidRPr="009074FF">
        <w:rPr>
          <w:rFonts w:eastAsia="Times New Roman" w:cs="Times New Roman"/>
          <w:b/>
          <w:color w:val="000000"/>
          <w:sz w:val="24"/>
          <w:szCs w:val="24"/>
        </w:rPr>
        <w:t>l</w:t>
      </w:r>
      <w:r w:rsidRPr="009074FF">
        <w:rPr>
          <w:rFonts w:eastAsia="Times New Roman" w:cs="Times New Roman"/>
          <w:b/>
          <w:color w:val="000000"/>
          <w:sz w:val="24"/>
          <w:szCs w:val="24"/>
          <w:lang w:val="uk-UA"/>
        </w:rPr>
        <w:t>.</w:t>
      </w:r>
    </w:p>
    <w:p w:rsidR="00133426" w:rsidRPr="00AD5D8B" w:rsidRDefault="00133426" w:rsidP="00B11B6B">
      <w:pPr>
        <w:pStyle w:val="a3"/>
        <w:ind w:left="0" w:firstLine="709"/>
        <w:jc w:val="both"/>
        <w:rPr>
          <w:rFonts w:cs="Times New Roman"/>
          <w:sz w:val="24"/>
          <w:szCs w:val="24"/>
          <w:lang w:val="uk-UA"/>
        </w:rPr>
      </w:pPr>
      <w:r w:rsidRPr="00AD5D8B">
        <w:rPr>
          <w:rFonts w:cs="Times New Roman"/>
          <w:sz w:val="24"/>
          <w:szCs w:val="24"/>
          <w:lang w:val="uk-UA"/>
        </w:rPr>
        <w:t>Для більш швидкого ознайомлення з програмним продуктом рекомендується користуватися цим посібником із відкритою Моделлю.</w:t>
      </w:r>
    </w:p>
    <w:p w:rsidR="00133426" w:rsidRPr="00AD5D8B" w:rsidRDefault="00133426" w:rsidP="00B11B6B">
      <w:pPr>
        <w:pStyle w:val="a3"/>
        <w:ind w:left="0" w:firstLine="709"/>
        <w:jc w:val="both"/>
        <w:rPr>
          <w:rFonts w:cs="Times New Roman"/>
          <w:sz w:val="24"/>
          <w:szCs w:val="24"/>
          <w:lang w:val="uk-UA"/>
        </w:rPr>
      </w:pPr>
      <w:r w:rsidRPr="00AD5D8B">
        <w:rPr>
          <w:rFonts w:cs="Times New Roman"/>
          <w:sz w:val="24"/>
          <w:szCs w:val="24"/>
          <w:lang w:val="uk-UA"/>
        </w:rPr>
        <w:t>Нижче коротко сформульовані основні принципи та особливості роботи Моделі.</w:t>
      </w:r>
    </w:p>
    <w:p w:rsidR="00133426" w:rsidRPr="009074FF" w:rsidRDefault="00133426" w:rsidP="00B11B6B">
      <w:pPr>
        <w:shd w:val="clear" w:color="auto" w:fill="FFFFFF"/>
        <w:autoSpaceDE w:val="0"/>
        <w:autoSpaceDN w:val="0"/>
        <w:adjustRightInd w:val="0"/>
        <w:ind w:firstLine="720"/>
        <w:jc w:val="both"/>
        <w:rPr>
          <w:rFonts w:eastAsia="Times New Roman" w:cs="Times New Roman"/>
          <w:color w:val="000000"/>
          <w:sz w:val="24"/>
          <w:szCs w:val="24"/>
          <w:lang w:val="uk-UA"/>
        </w:rPr>
      </w:pPr>
      <w:r w:rsidRPr="009074FF">
        <w:rPr>
          <w:rFonts w:cs="Times New Roman"/>
          <w:color w:val="000000"/>
          <w:sz w:val="24"/>
          <w:szCs w:val="24"/>
          <w:lang w:val="uk-UA"/>
        </w:rPr>
        <w:t>1.</w:t>
      </w:r>
      <w:r w:rsidR="00241496">
        <w:rPr>
          <w:rFonts w:cs="Times New Roman"/>
          <w:color w:val="000000"/>
          <w:sz w:val="24"/>
          <w:szCs w:val="24"/>
          <w:lang w:val="uk-UA"/>
        </w:rPr>
        <w:t xml:space="preserve"> </w:t>
      </w:r>
      <w:r w:rsidRPr="009074FF">
        <w:rPr>
          <w:rFonts w:eastAsia="Times New Roman" w:cs="Times New Roman"/>
          <w:b/>
          <w:i/>
          <w:iCs/>
          <w:color w:val="000000"/>
          <w:sz w:val="24"/>
          <w:szCs w:val="24"/>
          <w:lang w:val="uk-UA"/>
        </w:rPr>
        <w:t>Дані окремих робочих листків та таблиць пов'язані між собою.</w:t>
      </w:r>
      <w:r w:rsidRPr="009074FF">
        <w:rPr>
          <w:rFonts w:eastAsia="Times New Roman" w:cs="Times New Roman"/>
          <w:i/>
          <w:iCs/>
          <w:color w:val="000000"/>
          <w:sz w:val="24"/>
          <w:szCs w:val="24"/>
          <w:lang w:val="uk-UA"/>
        </w:rPr>
        <w:t xml:space="preserve"> </w:t>
      </w:r>
      <w:r w:rsidRPr="009074FF">
        <w:rPr>
          <w:rFonts w:eastAsia="Times New Roman" w:cs="Times New Roman"/>
          <w:color w:val="000000"/>
          <w:sz w:val="24"/>
          <w:szCs w:val="24"/>
          <w:lang w:val="uk-UA"/>
        </w:rPr>
        <w:t>Тому зміна даних в будь-якій таблиці викличе зміну даних в інших таблицях Моделі та вплине на кінцевий</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результат</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розрахунків,</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тобто</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на</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розмір</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 xml:space="preserve">тарифу. </w:t>
      </w:r>
    </w:p>
    <w:p w:rsidR="00133426" w:rsidRPr="009074FF" w:rsidRDefault="00133426" w:rsidP="00B11B6B">
      <w:pPr>
        <w:shd w:val="clear" w:color="auto" w:fill="FFFFFF"/>
        <w:autoSpaceDE w:val="0"/>
        <w:autoSpaceDN w:val="0"/>
        <w:adjustRightInd w:val="0"/>
        <w:ind w:firstLine="720"/>
        <w:jc w:val="both"/>
        <w:rPr>
          <w:rFonts w:cs="Times New Roman"/>
          <w:sz w:val="24"/>
          <w:szCs w:val="24"/>
        </w:rPr>
      </w:pPr>
      <w:r w:rsidRPr="009074FF">
        <w:rPr>
          <w:rFonts w:cs="Times New Roman"/>
          <w:color w:val="000000"/>
          <w:sz w:val="24"/>
          <w:szCs w:val="24"/>
          <w:lang w:val="uk-UA"/>
        </w:rPr>
        <w:t>2.</w:t>
      </w:r>
      <w:r w:rsidR="00241496">
        <w:rPr>
          <w:rFonts w:cs="Times New Roman"/>
          <w:color w:val="000000"/>
          <w:sz w:val="24"/>
          <w:szCs w:val="24"/>
          <w:lang w:val="uk-UA"/>
        </w:rPr>
        <w:t xml:space="preserve"> </w:t>
      </w:r>
      <w:r w:rsidRPr="009074FF">
        <w:rPr>
          <w:rFonts w:eastAsia="Times New Roman" w:cs="Times New Roman"/>
          <w:color w:val="000000"/>
          <w:sz w:val="24"/>
          <w:szCs w:val="24"/>
          <w:lang w:val="uk-UA"/>
        </w:rPr>
        <w:t>Шапки майже всіх таблиць Моделі мають однакову будову та містять колонки:</w:t>
      </w:r>
    </w:p>
    <w:p w:rsidR="00133426" w:rsidRPr="009074FF" w:rsidRDefault="00133426" w:rsidP="00B11B6B">
      <w:pPr>
        <w:shd w:val="clear" w:color="auto" w:fill="FFFFFF"/>
        <w:autoSpaceDE w:val="0"/>
        <w:autoSpaceDN w:val="0"/>
        <w:adjustRightInd w:val="0"/>
        <w:jc w:val="both"/>
        <w:rPr>
          <w:rFonts w:cs="Times New Roman"/>
          <w:sz w:val="24"/>
          <w:szCs w:val="24"/>
        </w:rPr>
      </w:pPr>
      <w:r w:rsidRPr="009074FF">
        <w:rPr>
          <w:rFonts w:eastAsia="Times New Roman" w:cs="Times New Roman"/>
          <w:color w:val="000000"/>
          <w:sz w:val="24"/>
          <w:szCs w:val="24"/>
          <w:lang w:val="uk-UA"/>
        </w:rPr>
        <w:t>«Показники»,</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«одиниці</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виміру»,</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«Факт</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_____</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року»,</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«План</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u w:val="single"/>
          <w:lang w:val="uk-UA"/>
        </w:rPr>
        <w:t>,</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року», «Примітки».</w:t>
      </w:r>
    </w:p>
    <w:p w:rsidR="00133426" w:rsidRPr="009074FF" w:rsidRDefault="00133426" w:rsidP="00B11B6B">
      <w:pPr>
        <w:ind w:firstLine="720"/>
        <w:jc w:val="both"/>
        <w:rPr>
          <w:rFonts w:eastAsia="Times New Roman" w:cs="Times New Roman"/>
          <w:color w:val="000000"/>
          <w:sz w:val="24"/>
          <w:szCs w:val="24"/>
          <w:lang w:val="uk-UA"/>
        </w:rPr>
      </w:pPr>
      <w:r w:rsidRPr="009074FF">
        <w:rPr>
          <w:rFonts w:cs="Times New Roman"/>
          <w:color w:val="000000"/>
          <w:sz w:val="24"/>
          <w:szCs w:val="24"/>
          <w:lang w:val="uk-UA"/>
        </w:rPr>
        <w:t>3.</w:t>
      </w:r>
      <w:r w:rsidR="00241496">
        <w:rPr>
          <w:rFonts w:cs="Times New Roman"/>
          <w:color w:val="000000"/>
          <w:sz w:val="24"/>
          <w:szCs w:val="24"/>
          <w:lang w:val="uk-UA"/>
        </w:rPr>
        <w:t xml:space="preserve"> </w:t>
      </w:r>
      <w:r w:rsidRPr="009074FF">
        <w:rPr>
          <w:rFonts w:eastAsia="Times New Roman" w:cs="Times New Roman"/>
          <w:color w:val="000000"/>
          <w:sz w:val="24"/>
          <w:szCs w:val="24"/>
          <w:lang w:val="uk-UA"/>
        </w:rPr>
        <w:t xml:space="preserve">Майже кожна таблиця Моделі містить колонки для внесення та розрахунку даних за два роки (періоди): </w:t>
      </w:r>
      <w:r w:rsidRPr="009074FF">
        <w:rPr>
          <w:rFonts w:eastAsia="Times New Roman" w:cs="Times New Roman"/>
          <w:i/>
          <w:iCs/>
          <w:color w:val="000000"/>
          <w:sz w:val="24"/>
          <w:szCs w:val="24"/>
          <w:lang w:val="uk-UA"/>
        </w:rPr>
        <w:t xml:space="preserve">Факт та План. </w:t>
      </w:r>
      <w:r w:rsidRPr="009074FF">
        <w:rPr>
          <w:rFonts w:eastAsia="Times New Roman" w:cs="Times New Roman"/>
          <w:color w:val="000000"/>
          <w:sz w:val="24"/>
          <w:szCs w:val="24"/>
          <w:lang w:val="uk-UA"/>
        </w:rPr>
        <w:t xml:space="preserve">Кожен користувач буде здійснювати розрахунок тарифів </w:t>
      </w:r>
      <w:r w:rsidRPr="009074FF">
        <w:rPr>
          <w:rFonts w:eastAsia="Times New Roman" w:cs="Times New Roman"/>
          <w:color w:val="000000"/>
          <w:sz w:val="24"/>
          <w:szCs w:val="24"/>
          <w:lang w:val="uk-UA"/>
        </w:rPr>
        <w:lastRenderedPageBreak/>
        <w:t>на власний плановий період, тому в шапках таблиць користувач повинен самостійно зазначити фактичний та плановий періоди.</w:t>
      </w:r>
    </w:p>
    <w:p w:rsidR="00133426" w:rsidRPr="009074FF" w:rsidRDefault="00133426" w:rsidP="00B11B6B">
      <w:pPr>
        <w:shd w:val="clear" w:color="auto" w:fill="FFFFFF"/>
        <w:autoSpaceDE w:val="0"/>
        <w:autoSpaceDN w:val="0"/>
        <w:adjustRightInd w:val="0"/>
        <w:ind w:firstLine="720"/>
        <w:jc w:val="both"/>
        <w:rPr>
          <w:rFonts w:cs="Times New Roman"/>
          <w:sz w:val="24"/>
          <w:szCs w:val="24"/>
        </w:rPr>
      </w:pPr>
      <w:r w:rsidRPr="00AD5D8B">
        <w:rPr>
          <w:rFonts w:cs="Times New Roman"/>
          <w:iCs/>
          <w:color w:val="000000"/>
          <w:sz w:val="24"/>
          <w:szCs w:val="24"/>
          <w:lang w:val="uk-UA"/>
        </w:rPr>
        <w:t>4.</w:t>
      </w:r>
      <w:r w:rsidR="00241496">
        <w:rPr>
          <w:rFonts w:cs="Times New Roman"/>
          <w:i/>
          <w:iCs/>
          <w:color w:val="000000"/>
          <w:sz w:val="24"/>
          <w:szCs w:val="24"/>
          <w:lang w:val="uk-UA"/>
        </w:rPr>
        <w:t xml:space="preserve"> </w:t>
      </w:r>
      <w:r w:rsidRPr="009074FF">
        <w:rPr>
          <w:rFonts w:eastAsia="Times New Roman" w:cs="Times New Roman"/>
          <w:color w:val="000000"/>
          <w:sz w:val="24"/>
          <w:szCs w:val="24"/>
          <w:lang w:val="uk-UA"/>
        </w:rPr>
        <w:t>Для розрахунку тарифів на послуги водопостачання використовуються відносні</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величини та питомі показники, що розраховуються відповідно до фактичних даних ( даних попереднього року). Тому бажаним є</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заповнення</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всіх колонок.</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Крім того це слугує</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цілі порівняння</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фактичних та планових показників діяльності установи за обраною Моделлю.</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 xml:space="preserve">При описі послідовності заповнення кожного листка Моделі в розділах </w:t>
      </w:r>
      <w:r>
        <w:rPr>
          <w:rFonts w:eastAsia="Times New Roman" w:cs="Times New Roman"/>
          <w:color w:val="000000"/>
          <w:sz w:val="24"/>
          <w:szCs w:val="24"/>
          <w:lang w:val="uk-UA"/>
        </w:rPr>
        <w:t>3.1-3.3.</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 xml:space="preserve">цієї інструкції принципи заповнення колонки </w:t>
      </w:r>
      <w:r w:rsidRPr="009074FF">
        <w:rPr>
          <w:rFonts w:eastAsia="Times New Roman" w:cs="Times New Roman"/>
          <w:i/>
          <w:iCs/>
          <w:color w:val="000000"/>
          <w:sz w:val="24"/>
          <w:szCs w:val="24"/>
          <w:lang w:val="uk-UA"/>
        </w:rPr>
        <w:t xml:space="preserve">Факт </w:t>
      </w:r>
      <w:r w:rsidRPr="009074FF">
        <w:rPr>
          <w:rFonts w:eastAsia="Times New Roman" w:cs="Times New Roman"/>
          <w:color w:val="000000"/>
          <w:sz w:val="24"/>
          <w:szCs w:val="24"/>
          <w:lang w:val="uk-UA"/>
        </w:rPr>
        <w:t>не наводяться, але логіка та послідовність заповнення фактичних даних є аналогічною до планових показників.</w:t>
      </w:r>
    </w:p>
    <w:p w:rsidR="00133426" w:rsidRPr="009074FF" w:rsidRDefault="00133426" w:rsidP="00B11B6B">
      <w:pPr>
        <w:shd w:val="clear" w:color="auto" w:fill="FFFFFF"/>
        <w:autoSpaceDE w:val="0"/>
        <w:autoSpaceDN w:val="0"/>
        <w:adjustRightInd w:val="0"/>
        <w:ind w:firstLine="720"/>
        <w:jc w:val="both"/>
        <w:rPr>
          <w:rFonts w:cs="Times New Roman"/>
          <w:sz w:val="24"/>
          <w:szCs w:val="24"/>
        </w:rPr>
      </w:pPr>
      <w:r w:rsidRPr="009074FF">
        <w:rPr>
          <w:rFonts w:cs="Times New Roman"/>
          <w:color w:val="000000"/>
          <w:sz w:val="24"/>
          <w:szCs w:val="24"/>
          <w:lang w:val="uk-UA"/>
        </w:rPr>
        <w:t xml:space="preserve">5. </w:t>
      </w:r>
      <w:r w:rsidRPr="009074FF">
        <w:rPr>
          <w:rFonts w:eastAsia="Times New Roman" w:cs="Times New Roman"/>
          <w:color w:val="000000"/>
          <w:sz w:val="24"/>
          <w:szCs w:val="24"/>
          <w:lang w:val="uk-UA"/>
        </w:rPr>
        <w:t xml:space="preserve">Колонка </w:t>
      </w:r>
      <w:r w:rsidRPr="009074FF">
        <w:rPr>
          <w:rFonts w:eastAsia="Times New Roman" w:cs="Times New Roman"/>
          <w:i/>
          <w:iCs/>
          <w:color w:val="000000"/>
          <w:sz w:val="24"/>
          <w:szCs w:val="24"/>
          <w:lang w:val="uk-UA"/>
        </w:rPr>
        <w:t xml:space="preserve">«Примітки» </w:t>
      </w:r>
      <w:r w:rsidRPr="009074FF">
        <w:rPr>
          <w:rFonts w:eastAsia="Times New Roman" w:cs="Times New Roman"/>
          <w:color w:val="000000"/>
          <w:sz w:val="24"/>
          <w:szCs w:val="24"/>
          <w:lang w:val="uk-UA"/>
        </w:rPr>
        <w:t>призначена для коментарів, пояснень, . обґрунтування</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значення показників.</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В</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ній можуть наводитись</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посилання на таблицю/лист,</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з</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якого</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були</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автоматично</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перенесені</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дані,</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або</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механізм</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їх розрахунку, посилання на законодавство тощо.</w:t>
      </w:r>
    </w:p>
    <w:p w:rsidR="00133426" w:rsidRPr="009074FF" w:rsidRDefault="00133426" w:rsidP="00B11B6B">
      <w:pPr>
        <w:shd w:val="clear" w:color="auto" w:fill="FFFFFF"/>
        <w:autoSpaceDE w:val="0"/>
        <w:autoSpaceDN w:val="0"/>
        <w:adjustRightInd w:val="0"/>
        <w:ind w:firstLine="720"/>
        <w:jc w:val="both"/>
        <w:rPr>
          <w:rFonts w:cs="Times New Roman"/>
          <w:sz w:val="24"/>
          <w:szCs w:val="24"/>
        </w:rPr>
      </w:pPr>
      <w:r w:rsidRPr="009074FF">
        <w:rPr>
          <w:rFonts w:cs="Times New Roman"/>
          <w:iCs/>
          <w:color w:val="000000"/>
          <w:sz w:val="24"/>
          <w:szCs w:val="24"/>
          <w:lang w:val="uk-UA"/>
        </w:rPr>
        <w:t>6.</w:t>
      </w:r>
      <w:r w:rsidR="00241496">
        <w:rPr>
          <w:rFonts w:cs="Times New Roman"/>
          <w:i/>
          <w:iCs/>
          <w:color w:val="000000"/>
          <w:sz w:val="24"/>
          <w:szCs w:val="24"/>
          <w:lang w:val="uk-UA"/>
        </w:rPr>
        <w:t xml:space="preserve"> </w:t>
      </w:r>
      <w:r w:rsidRPr="009074FF">
        <w:rPr>
          <w:rFonts w:eastAsia="Times New Roman" w:cs="Times New Roman"/>
          <w:color w:val="000000"/>
          <w:sz w:val="24"/>
          <w:szCs w:val="24"/>
          <w:lang w:val="uk-UA"/>
        </w:rPr>
        <w:t xml:space="preserve">В окремих рядках колонки </w:t>
      </w:r>
      <w:r w:rsidRPr="009074FF">
        <w:rPr>
          <w:rFonts w:eastAsia="Times New Roman" w:cs="Times New Roman"/>
          <w:i/>
          <w:iCs/>
          <w:color w:val="000000"/>
          <w:sz w:val="24"/>
          <w:szCs w:val="24"/>
          <w:lang w:val="uk-UA"/>
        </w:rPr>
        <w:t xml:space="preserve">План </w:t>
      </w:r>
      <w:r w:rsidRPr="009074FF">
        <w:rPr>
          <w:rFonts w:eastAsia="Times New Roman" w:cs="Times New Roman"/>
          <w:color w:val="000000"/>
          <w:sz w:val="24"/>
          <w:szCs w:val="24"/>
          <w:lang w:val="uk-UA"/>
        </w:rPr>
        <w:t>наведені показники, що встановлюються чинним законодавством.</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Зокрема,</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це</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стосується</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нормативів</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відрахувань</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на загальнообов'язкове</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соціальне</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страхування,</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ставок</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податків,</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зборів</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 xml:space="preserve">платежів, окремих нормативів на охорону праці тощо. Напроти таких рядків, в колонці Примітки зазначено </w:t>
      </w:r>
      <w:r w:rsidRPr="009074FF">
        <w:rPr>
          <w:rFonts w:eastAsia="Times New Roman" w:cs="Times New Roman"/>
          <w:iCs/>
          <w:color w:val="000000"/>
          <w:sz w:val="24"/>
          <w:szCs w:val="24"/>
          <w:lang w:val="uk-UA"/>
        </w:rPr>
        <w:t>«відповідно законодавства» та вказуються нормативні</w:t>
      </w:r>
      <w:r w:rsidR="00241496">
        <w:rPr>
          <w:rFonts w:eastAsia="Times New Roman" w:cs="Times New Roman"/>
          <w:iCs/>
          <w:color w:val="000000"/>
          <w:sz w:val="24"/>
          <w:szCs w:val="24"/>
          <w:lang w:val="uk-UA"/>
        </w:rPr>
        <w:t xml:space="preserve"> </w:t>
      </w:r>
      <w:r w:rsidRPr="009074FF">
        <w:rPr>
          <w:rFonts w:eastAsia="Times New Roman" w:cs="Times New Roman"/>
          <w:iCs/>
          <w:color w:val="000000"/>
          <w:sz w:val="24"/>
          <w:szCs w:val="24"/>
          <w:lang w:val="uk-UA"/>
        </w:rPr>
        <w:t>акти, що регламентують</w:t>
      </w:r>
      <w:r w:rsidR="00241496">
        <w:rPr>
          <w:rFonts w:eastAsia="Times New Roman" w:cs="Times New Roman"/>
          <w:iCs/>
          <w:color w:val="000000"/>
          <w:sz w:val="24"/>
          <w:szCs w:val="24"/>
          <w:lang w:val="uk-UA"/>
        </w:rPr>
        <w:t xml:space="preserve"> </w:t>
      </w:r>
      <w:r w:rsidRPr="009074FF">
        <w:rPr>
          <w:rFonts w:eastAsia="Times New Roman" w:cs="Times New Roman"/>
          <w:iCs/>
          <w:color w:val="000000"/>
          <w:sz w:val="24"/>
          <w:szCs w:val="24"/>
          <w:lang w:val="uk-UA"/>
        </w:rPr>
        <w:t>розрахунки.</w:t>
      </w:r>
      <w:r w:rsidRPr="009074FF">
        <w:rPr>
          <w:rFonts w:eastAsia="Times New Roman" w:cs="Times New Roman"/>
          <w:i/>
          <w:iCs/>
          <w:color w:val="000000"/>
          <w:sz w:val="24"/>
          <w:szCs w:val="24"/>
          <w:lang w:val="uk-UA"/>
        </w:rPr>
        <w:t xml:space="preserve"> </w:t>
      </w:r>
      <w:r w:rsidRPr="009074FF">
        <w:rPr>
          <w:rFonts w:eastAsia="Times New Roman" w:cs="Times New Roman"/>
          <w:color w:val="000000"/>
          <w:sz w:val="24"/>
          <w:szCs w:val="24"/>
          <w:lang w:val="uk-UA"/>
        </w:rPr>
        <w:t>Оскільки законодавство змінюється, то при безпосередньому заповненні Моделі користувачу необхідно перевіряти внесені в Модель нормативи на відповідність чинному законодавству.</w:t>
      </w:r>
    </w:p>
    <w:p w:rsidR="00133426" w:rsidRPr="009074FF" w:rsidRDefault="00133426" w:rsidP="00B11B6B">
      <w:pPr>
        <w:shd w:val="clear" w:color="auto" w:fill="FFFFFF"/>
        <w:autoSpaceDE w:val="0"/>
        <w:autoSpaceDN w:val="0"/>
        <w:adjustRightInd w:val="0"/>
        <w:ind w:firstLine="720"/>
        <w:jc w:val="both"/>
        <w:rPr>
          <w:rFonts w:eastAsia="Times New Roman" w:cs="Times New Roman"/>
          <w:b/>
          <w:color w:val="000000"/>
          <w:sz w:val="24"/>
          <w:szCs w:val="24"/>
          <w:lang w:val="uk-UA"/>
        </w:rPr>
      </w:pPr>
      <w:r w:rsidRPr="009074FF">
        <w:rPr>
          <w:rFonts w:cs="Times New Roman"/>
          <w:color w:val="000000"/>
          <w:sz w:val="24"/>
          <w:szCs w:val="24"/>
          <w:lang w:val="uk-UA"/>
        </w:rPr>
        <w:t xml:space="preserve">7. </w:t>
      </w:r>
      <w:r w:rsidRPr="009074FF">
        <w:rPr>
          <w:rFonts w:eastAsia="Times New Roman" w:cs="Times New Roman"/>
          <w:color w:val="000000"/>
          <w:sz w:val="24"/>
          <w:szCs w:val="24"/>
          <w:lang w:val="uk-UA"/>
        </w:rPr>
        <w:t xml:space="preserve">Приклади заповнення окремих таблиць наводяться в розділах </w:t>
      </w:r>
      <w:r>
        <w:rPr>
          <w:rFonts w:eastAsia="Times New Roman" w:cs="Times New Roman"/>
          <w:color w:val="000000"/>
          <w:sz w:val="24"/>
          <w:szCs w:val="24"/>
          <w:lang w:val="uk-UA"/>
        </w:rPr>
        <w:t>3.1.-3.3.</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 xml:space="preserve">цієї інструкції. У наведених прикладах, </w:t>
      </w:r>
      <w:r w:rsidRPr="009074FF">
        <w:rPr>
          <w:rFonts w:eastAsia="Times New Roman" w:cs="Times New Roman"/>
          <w:b/>
          <w:i/>
          <w:iCs/>
          <w:color w:val="000000"/>
          <w:sz w:val="24"/>
          <w:szCs w:val="24"/>
          <w:lang w:val="uk-UA"/>
        </w:rPr>
        <w:t>підсвічені сірим</w:t>
      </w:r>
      <w:r w:rsidRPr="009074FF">
        <w:rPr>
          <w:rFonts w:eastAsia="Times New Roman" w:cs="Times New Roman"/>
          <w:i/>
          <w:iCs/>
          <w:color w:val="000000"/>
          <w:sz w:val="24"/>
          <w:szCs w:val="24"/>
          <w:lang w:val="uk-UA"/>
        </w:rPr>
        <w:t xml:space="preserve"> </w:t>
      </w:r>
      <w:r w:rsidRPr="009074FF">
        <w:rPr>
          <w:rFonts w:eastAsia="Times New Roman" w:cs="Times New Roman"/>
          <w:b/>
          <w:color w:val="000000"/>
          <w:sz w:val="24"/>
          <w:szCs w:val="24"/>
          <w:lang w:val="uk-UA"/>
        </w:rPr>
        <w:t>ті дані, що необхідно внести, і звичайним шрифтом ті дані, які будуть розраховані автоматично.</w:t>
      </w:r>
    </w:p>
    <w:p w:rsidR="00133426" w:rsidRPr="009074FF" w:rsidRDefault="00133426" w:rsidP="00B11B6B">
      <w:pPr>
        <w:shd w:val="clear" w:color="auto" w:fill="FFFFFF"/>
        <w:autoSpaceDE w:val="0"/>
        <w:autoSpaceDN w:val="0"/>
        <w:adjustRightInd w:val="0"/>
        <w:ind w:firstLine="720"/>
        <w:jc w:val="both"/>
        <w:rPr>
          <w:rFonts w:cs="Times New Roman"/>
          <w:b/>
          <w:i/>
          <w:sz w:val="24"/>
          <w:szCs w:val="24"/>
          <w:lang w:val="uk-UA"/>
        </w:rPr>
      </w:pPr>
      <w:r w:rsidRPr="009074FF">
        <w:rPr>
          <w:rFonts w:eastAsia="Times New Roman" w:cs="Times New Roman"/>
          <w:color w:val="000000"/>
          <w:sz w:val="24"/>
          <w:szCs w:val="24"/>
          <w:lang w:val="uk-UA"/>
        </w:rPr>
        <w:t xml:space="preserve">8. </w:t>
      </w:r>
      <w:r w:rsidRPr="009074FF">
        <w:rPr>
          <w:rFonts w:eastAsia="Times New Roman" w:cs="Times New Roman"/>
          <w:b/>
          <w:i/>
          <w:color w:val="000000"/>
          <w:sz w:val="24"/>
          <w:szCs w:val="24"/>
          <w:lang w:val="uk-UA"/>
        </w:rPr>
        <w:t>У файлах</w:t>
      </w:r>
      <w:r w:rsidR="00241496">
        <w:rPr>
          <w:rFonts w:eastAsia="Times New Roman" w:cs="Times New Roman"/>
          <w:b/>
          <w:i/>
          <w:color w:val="000000"/>
          <w:sz w:val="24"/>
          <w:szCs w:val="24"/>
          <w:lang w:val="uk-UA"/>
        </w:rPr>
        <w:t xml:space="preserve"> </w:t>
      </w:r>
      <w:r w:rsidRPr="009074FF">
        <w:rPr>
          <w:rFonts w:eastAsia="Times New Roman" w:cs="Times New Roman"/>
          <w:b/>
          <w:i/>
          <w:color w:val="000000"/>
          <w:sz w:val="24"/>
          <w:szCs w:val="24"/>
          <w:lang w:val="uk-UA"/>
        </w:rPr>
        <w:t>окремих варіантів</w:t>
      </w:r>
      <w:r w:rsidR="00241496">
        <w:rPr>
          <w:rFonts w:eastAsia="Times New Roman" w:cs="Times New Roman"/>
          <w:b/>
          <w:i/>
          <w:color w:val="000000"/>
          <w:sz w:val="24"/>
          <w:szCs w:val="24"/>
          <w:lang w:val="uk-UA"/>
        </w:rPr>
        <w:t xml:space="preserve"> </w:t>
      </w:r>
      <w:r w:rsidRPr="009074FF">
        <w:rPr>
          <w:rFonts w:eastAsia="Times New Roman" w:cs="Times New Roman"/>
          <w:b/>
          <w:i/>
          <w:color w:val="000000"/>
          <w:sz w:val="24"/>
          <w:szCs w:val="24"/>
          <w:lang w:val="uk-UA"/>
        </w:rPr>
        <w:t>помаранчевим кольором</w:t>
      </w:r>
      <w:r w:rsidR="00241496">
        <w:rPr>
          <w:rFonts w:eastAsia="Times New Roman" w:cs="Times New Roman"/>
          <w:b/>
          <w:i/>
          <w:color w:val="000000"/>
          <w:sz w:val="24"/>
          <w:szCs w:val="24"/>
          <w:lang w:val="uk-UA"/>
        </w:rPr>
        <w:t xml:space="preserve"> </w:t>
      </w:r>
      <w:r w:rsidRPr="009074FF">
        <w:rPr>
          <w:rFonts w:eastAsia="Times New Roman" w:cs="Times New Roman"/>
          <w:b/>
          <w:i/>
          <w:color w:val="000000"/>
          <w:sz w:val="24"/>
          <w:szCs w:val="24"/>
          <w:lang w:val="uk-UA"/>
        </w:rPr>
        <w:t>виділені</w:t>
      </w:r>
      <w:r w:rsidR="00241496">
        <w:rPr>
          <w:rFonts w:eastAsia="Times New Roman" w:cs="Times New Roman"/>
          <w:b/>
          <w:i/>
          <w:color w:val="000000"/>
          <w:sz w:val="24"/>
          <w:szCs w:val="24"/>
          <w:lang w:val="uk-UA"/>
        </w:rPr>
        <w:t xml:space="preserve"> </w:t>
      </w:r>
      <w:r w:rsidRPr="009074FF">
        <w:rPr>
          <w:rFonts w:eastAsia="Times New Roman" w:cs="Times New Roman"/>
          <w:b/>
          <w:i/>
          <w:color w:val="000000"/>
          <w:sz w:val="24"/>
          <w:szCs w:val="24"/>
          <w:lang w:val="uk-UA"/>
        </w:rPr>
        <w:t>назви таблиць, що не використовуються у</w:t>
      </w:r>
      <w:r w:rsidR="00241496">
        <w:rPr>
          <w:rFonts w:eastAsia="Times New Roman" w:cs="Times New Roman"/>
          <w:b/>
          <w:i/>
          <w:color w:val="000000"/>
          <w:sz w:val="24"/>
          <w:szCs w:val="24"/>
          <w:lang w:val="uk-UA"/>
        </w:rPr>
        <w:t xml:space="preserve"> </w:t>
      </w:r>
      <w:r w:rsidRPr="009074FF">
        <w:rPr>
          <w:rFonts w:eastAsia="Times New Roman" w:cs="Times New Roman"/>
          <w:b/>
          <w:i/>
          <w:color w:val="000000"/>
          <w:sz w:val="24"/>
          <w:szCs w:val="24"/>
          <w:lang w:val="uk-UA"/>
        </w:rPr>
        <w:t>певних варіантах, про що є примітки після таблиць. Також помаранчевим кольором</w:t>
      </w:r>
      <w:r w:rsidR="00241496">
        <w:rPr>
          <w:rFonts w:eastAsia="Times New Roman" w:cs="Times New Roman"/>
          <w:b/>
          <w:i/>
          <w:color w:val="000000"/>
          <w:sz w:val="24"/>
          <w:szCs w:val="24"/>
          <w:lang w:val="uk-UA"/>
        </w:rPr>
        <w:t xml:space="preserve"> </w:t>
      </w:r>
      <w:r w:rsidRPr="009074FF">
        <w:rPr>
          <w:rFonts w:eastAsia="Times New Roman" w:cs="Times New Roman"/>
          <w:b/>
          <w:i/>
          <w:color w:val="000000"/>
          <w:sz w:val="24"/>
          <w:szCs w:val="24"/>
          <w:lang w:val="uk-UA"/>
        </w:rPr>
        <w:t>визначаються рядки та стовпчики в окремих таблицях розрахунок яких роботи не потрібно.</w:t>
      </w:r>
    </w:p>
    <w:p w:rsidR="0031307F" w:rsidRDefault="0031307F" w:rsidP="00B11B6B">
      <w:pPr>
        <w:shd w:val="clear" w:color="auto" w:fill="FFFFFF"/>
        <w:autoSpaceDE w:val="0"/>
        <w:autoSpaceDN w:val="0"/>
        <w:adjustRightInd w:val="0"/>
        <w:ind w:firstLine="720"/>
        <w:jc w:val="both"/>
        <w:rPr>
          <w:rFonts w:cs="Times New Roman"/>
          <w:b/>
          <w:bCs/>
          <w:color w:val="000000"/>
          <w:sz w:val="24"/>
          <w:szCs w:val="24"/>
          <w:lang w:val="uk-UA"/>
        </w:rPr>
      </w:pPr>
    </w:p>
    <w:p w:rsidR="00133426" w:rsidRPr="00AD5D8B" w:rsidRDefault="00AD5D8B" w:rsidP="00B11B6B">
      <w:pPr>
        <w:shd w:val="clear" w:color="auto" w:fill="FFFFFF"/>
        <w:autoSpaceDE w:val="0"/>
        <w:autoSpaceDN w:val="0"/>
        <w:adjustRightInd w:val="0"/>
        <w:ind w:firstLine="720"/>
        <w:jc w:val="both"/>
        <w:rPr>
          <w:rFonts w:eastAsia="Times New Roman" w:cs="Times New Roman"/>
          <w:b/>
          <w:bCs/>
          <w:color w:val="000000"/>
          <w:sz w:val="24"/>
          <w:szCs w:val="24"/>
          <w:u w:val="single"/>
          <w:lang w:val="uk-UA"/>
        </w:rPr>
      </w:pPr>
      <w:r w:rsidRPr="00AD5D8B">
        <w:rPr>
          <w:rFonts w:eastAsia="Times New Roman" w:cs="Times New Roman"/>
          <w:b/>
          <w:bCs/>
          <w:color w:val="000000"/>
          <w:sz w:val="24"/>
          <w:szCs w:val="24"/>
          <w:u w:val="single"/>
          <w:lang w:val="uk-UA"/>
        </w:rPr>
        <w:t>5.</w:t>
      </w:r>
      <w:r w:rsidR="00133426" w:rsidRPr="00AD5D8B">
        <w:rPr>
          <w:rFonts w:eastAsia="Times New Roman" w:cs="Times New Roman"/>
          <w:b/>
          <w:bCs/>
          <w:color w:val="000000"/>
          <w:sz w:val="24"/>
          <w:szCs w:val="24"/>
          <w:u w:val="single"/>
          <w:lang w:val="uk-UA"/>
        </w:rPr>
        <w:t>4.</w:t>
      </w:r>
      <w:r w:rsidR="00241496" w:rsidRPr="00AD5D8B">
        <w:rPr>
          <w:rFonts w:eastAsia="Times New Roman" w:cs="Times New Roman"/>
          <w:b/>
          <w:bCs/>
          <w:color w:val="000000"/>
          <w:sz w:val="24"/>
          <w:szCs w:val="24"/>
          <w:u w:val="single"/>
          <w:lang w:val="uk-UA"/>
        </w:rPr>
        <w:t xml:space="preserve"> </w:t>
      </w:r>
      <w:r w:rsidR="00133426" w:rsidRPr="0031307F">
        <w:rPr>
          <w:rFonts w:eastAsia="Times New Roman" w:cs="Times New Roman"/>
          <w:b/>
          <w:bCs/>
          <w:color w:val="000000"/>
          <w:sz w:val="24"/>
          <w:szCs w:val="24"/>
          <w:u w:val="single"/>
          <w:lang w:val="uk-UA"/>
        </w:rPr>
        <w:t>Послідовність заповнення робочих листків Моделі</w:t>
      </w:r>
    </w:p>
    <w:p w:rsidR="00133426" w:rsidRPr="009074FF" w:rsidRDefault="00133426" w:rsidP="00B11B6B">
      <w:pPr>
        <w:shd w:val="clear" w:color="auto" w:fill="FFFFFF"/>
        <w:autoSpaceDE w:val="0"/>
        <w:autoSpaceDN w:val="0"/>
        <w:adjustRightInd w:val="0"/>
        <w:ind w:firstLine="720"/>
        <w:jc w:val="both"/>
        <w:rPr>
          <w:rFonts w:cs="Times New Roman"/>
          <w:sz w:val="24"/>
          <w:szCs w:val="24"/>
        </w:rPr>
      </w:pPr>
      <w:r w:rsidRPr="009074FF">
        <w:rPr>
          <w:rFonts w:eastAsia="Times New Roman" w:cs="Times New Roman"/>
          <w:color w:val="000000"/>
          <w:sz w:val="24"/>
          <w:szCs w:val="24"/>
          <w:lang w:val="uk-UA"/>
        </w:rPr>
        <w:t>Послідовність заповнення робочих листків Моделі є наступною.</w:t>
      </w:r>
    </w:p>
    <w:p w:rsidR="00133426" w:rsidRPr="009074FF" w:rsidRDefault="00133426" w:rsidP="00B11B6B">
      <w:pPr>
        <w:shd w:val="clear" w:color="auto" w:fill="FFFFFF"/>
        <w:autoSpaceDE w:val="0"/>
        <w:autoSpaceDN w:val="0"/>
        <w:adjustRightInd w:val="0"/>
        <w:ind w:firstLine="720"/>
        <w:jc w:val="both"/>
        <w:rPr>
          <w:rFonts w:cs="Times New Roman"/>
          <w:sz w:val="24"/>
          <w:szCs w:val="24"/>
        </w:rPr>
      </w:pPr>
      <w:r w:rsidRPr="009074FF">
        <w:rPr>
          <w:rFonts w:cs="Times New Roman"/>
          <w:color w:val="000000"/>
          <w:sz w:val="24"/>
          <w:szCs w:val="24"/>
          <w:lang w:val="uk-UA"/>
        </w:rPr>
        <w:t>1.</w:t>
      </w:r>
      <w:r w:rsidR="00241496">
        <w:rPr>
          <w:rFonts w:cs="Times New Roman"/>
          <w:color w:val="000000"/>
          <w:sz w:val="24"/>
          <w:szCs w:val="24"/>
          <w:lang w:val="uk-UA"/>
        </w:rPr>
        <w:t xml:space="preserve"> </w:t>
      </w:r>
      <w:r w:rsidRPr="009074FF">
        <w:rPr>
          <w:rFonts w:eastAsia="Times New Roman" w:cs="Times New Roman"/>
          <w:color w:val="000000"/>
          <w:sz w:val="24"/>
          <w:szCs w:val="24"/>
          <w:lang w:val="uk-UA"/>
        </w:rPr>
        <w:t>Розрахунок обсягів виробництва та надання послуг водопостачання - Лист «Обсяг споживання води», Лист «Річний план».</w:t>
      </w:r>
    </w:p>
    <w:p w:rsidR="00133426" w:rsidRPr="009074FF" w:rsidRDefault="00133426" w:rsidP="00B11B6B">
      <w:pPr>
        <w:shd w:val="clear" w:color="auto" w:fill="FFFFFF"/>
        <w:autoSpaceDE w:val="0"/>
        <w:autoSpaceDN w:val="0"/>
        <w:adjustRightInd w:val="0"/>
        <w:ind w:firstLine="720"/>
        <w:jc w:val="both"/>
        <w:rPr>
          <w:rFonts w:cs="Times New Roman"/>
          <w:sz w:val="24"/>
          <w:szCs w:val="24"/>
        </w:rPr>
      </w:pPr>
      <w:r w:rsidRPr="009074FF">
        <w:rPr>
          <w:rFonts w:cs="Times New Roman"/>
          <w:color w:val="000000"/>
          <w:sz w:val="24"/>
          <w:szCs w:val="24"/>
          <w:lang w:val="uk-UA"/>
        </w:rPr>
        <w:t>2.</w:t>
      </w:r>
      <w:r w:rsidR="00241496">
        <w:rPr>
          <w:rFonts w:cs="Times New Roman"/>
          <w:color w:val="000000"/>
          <w:sz w:val="24"/>
          <w:szCs w:val="24"/>
          <w:lang w:val="uk-UA"/>
        </w:rPr>
        <w:t xml:space="preserve"> </w:t>
      </w:r>
      <w:r w:rsidRPr="009074FF">
        <w:rPr>
          <w:rFonts w:eastAsia="Times New Roman" w:cs="Times New Roman"/>
          <w:color w:val="000000"/>
          <w:sz w:val="24"/>
          <w:szCs w:val="24"/>
          <w:lang w:val="uk-UA"/>
        </w:rPr>
        <w:t>Розрахунок окремих статей витрат (покупна вода, електроенергія, реагенти, оплата праці, відрахування, податки, охорона праці) - Лист «Електроенергія», Лист «</w:t>
      </w:r>
      <w:proofErr w:type="spellStart"/>
      <w:r w:rsidRPr="009074FF">
        <w:rPr>
          <w:rFonts w:eastAsia="Times New Roman" w:cs="Times New Roman"/>
          <w:color w:val="000000"/>
          <w:sz w:val="24"/>
          <w:szCs w:val="24"/>
          <w:lang w:val="uk-UA"/>
        </w:rPr>
        <w:t>Хімреагенти</w:t>
      </w:r>
      <w:proofErr w:type="spellEnd"/>
      <w:r w:rsidRPr="009074FF">
        <w:rPr>
          <w:rFonts w:eastAsia="Times New Roman" w:cs="Times New Roman"/>
          <w:color w:val="000000"/>
          <w:sz w:val="24"/>
          <w:szCs w:val="24"/>
          <w:lang w:val="uk-UA"/>
        </w:rPr>
        <w:t>», Лист «Фонд оплати праці», Лист</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«ЄСВ», Лист «Амортизація», Лист «Збір за воду», Лист «</w:t>
      </w:r>
      <w:r>
        <w:rPr>
          <w:rFonts w:eastAsia="Times New Roman" w:cs="Times New Roman"/>
          <w:color w:val="000000"/>
          <w:sz w:val="24"/>
          <w:szCs w:val="24"/>
          <w:lang w:val="uk-UA"/>
        </w:rPr>
        <w:t>Рентна плата за спеціальне використання води</w:t>
      </w:r>
      <w:r w:rsidRPr="009074FF">
        <w:rPr>
          <w:rFonts w:eastAsia="Times New Roman" w:cs="Times New Roman"/>
          <w:color w:val="000000"/>
          <w:sz w:val="24"/>
          <w:szCs w:val="24"/>
          <w:lang w:val="uk-UA"/>
        </w:rPr>
        <w:t>», Лист «Охорона праці».</w:t>
      </w:r>
    </w:p>
    <w:p w:rsidR="00133426" w:rsidRPr="009074FF" w:rsidRDefault="00133426" w:rsidP="00B11B6B">
      <w:pPr>
        <w:shd w:val="clear" w:color="auto" w:fill="FFFFFF"/>
        <w:autoSpaceDE w:val="0"/>
        <w:autoSpaceDN w:val="0"/>
        <w:adjustRightInd w:val="0"/>
        <w:ind w:firstLine="720"/>
        <w:jc w:val="both"/>
        <w:rPr>
          <w:rFonts w:cs="Times New Roman"/>
          <w:sz w:val="24"/>
          <w:szCs w:val="24"/>
          <w:lang w:val="uk-UA"/>
        </w:rPr>
      </w:pPr>
      <w:r w:rsidRPr="009074FF">
        <w:rPr>
          <w:rFonts w:cs="Times New Roman"/>
          <w:color w:val="000000"/>
          <w:sz w:val="24"/>
          <w:szCs w:val="24"/>
          <w:lang w:val="uk-UA"/>
        </w:rPr>
        <w:t>3.</w:t>
      </w:r>
      <w:r w:rsidR="00241496">
        <w:rPr>
          <w:rFonts w:cs="Times New Roman"/>
          <w:color w:val="000000"/>
          <w:sz w:val="24"/>
          <w:szCs w:val="24"/>
          <w:lang w:val="uk-UA"/>
        </w:rPr>
        <w:t xml:space="preserve"> </w:t>
      </w:r>
      <w:r w:rsidRPr="009074FF">
        <w:rPr>
          <w:rFonts w:eastAsia="Times New Roman" w:cs="Times New Roman"/>
          <w:color w:val="000000"/>
          <w:sz w:val="24"/>
          <w:szCs w:val="24"/>
          <w:lang w:val="uk-UA"/>
        </w:rPr>
        <w:t>Формування</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кошторисів</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прямих</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витрат,</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загальновиробничих</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 xml:space="preserve">витрат, адміністративних витрат, </w:t>
      </w:r>
      <w:proofErr w:type="spellStart"/>
      <w:r w:rsidRPr="009074FF">
        <w:rPr>
          <w:rFonts w:eastAsia="Times New Roman" w:cs="Times New Roman"/>
          <w:color w:val="000000"/>
          <w:sz w:val="24"/>
          <w:szCs w:val="24"/>
          <w:lang w:val="uk-UA"/>
        </w:rPr>
        <w:t>витрат</w:t>
      </w:r>
      <w:proofErr w:type="spellEnd"/>
      <w:r w:rsidRPr="009074FF">
        <w:rPr>
          <w:rFonts w:eastAsia="Times New Roman" w:cs="Times New Roman"/>
          <w:color w:val="000000"/>
          <w:sz w:val="24"/>
          <w:szCs w:val="24"/>
          <w:lang w:val="uk-UA"/>
        </w:rPr>
        <w:t xml:space="preserve"> із збуту та фінансових витрат - Листи «Прямі витрати», Лист «ЗВВ», Лист «Адміністративні витрати», Лист «Витрати на збут», Лист «Фінансові витрати».</w:t>
      </w:r>
    </w:p>
    <w:p w:rsidR="00133426" w:rsidRPr="009074FF" w:rsidRDefault="00133426" w:rsidP="00B11B6B">
      <w:pPr>
        <w:shd w:val="clear" w:color="auto" w:fill="FFFFFF"/>
        <w:autoSpaceDE w:val="0"/>
        <w:autoSpaceDN w:val="0"/>
        <w:adjustRightInd w:val="0"/>
        <w:ind w:firstLine="720"/>
        <w:jc w:val="both"/>
        <w:rPr>
          <w:rFonts w:cs="Times New Roman"/>
          <w:sz w:val="24"/>
          <w:szCs w:val="24"/>
        </w:rPr>
      </w:pPr>
      <w:r w:rsidRPr="009074FF">
        <w:rPr>
          <w:rFonts w:cs="Times New Roman"/>
          <w:color w:val="000000"/>
          <w:sz w:val="24"/>
          <w:szCs w:val="24"/>
          <w:lang w:val="uk-UA"/>
        </w:rPr>
        <w:t>4.</w:t>
      </w:r>
      <w:r w:rsidR="00241496">
        <w:rPr>
          <w:rFonts w:cs="Times New Roman"/>
          <w:color w:val="000000"/>
          <w:sz w:val="24"/>
          <w:szCs w:val="24"/>
          <w:lang w:val="uk-UA"/>
        </w:rPr>
        <w:t xml:space="preserve"> </w:t>
      </w:r>
      <w:r w:rsidRPr="009074FF">
        <w:rPr>
          <w:rFonts w:eastAsia="Times New Roman" w:cs="Times New Roman"/>
          <w:color w:val="000000"/>
          <w:sz w:val="24"/>
          <w:szCs w:val="24"/>
          <w:lang w:val="uk-UA"/>
        </w:rPr>
        <w:t>Формування повної собівартості послуг водопостачання та тарифів - Лист «Повна собівартість»</w:t>
      </w:r>
    </w:p>
    <w:p w:rsidR="00133426" w:rsidRDefault="00133426" w:rsidP="00B11B6B">
      <w:pPr>
        <w:shd w:val="clear" w:color="auto" w:fill="FFFFFF"/>
        <w:autoSpaceDE w:val="0"/>
        <w:autoSpaceDN w:val="0"/>
        <w:adjustRightInd w:val="0"/>
        <w:ind w:firstLine="720"/>
        <w:jc w:val="both"/>
        <w:rPr>
          <w:rFonts w:eastAsia="Times New Roman" w:cs="Times New Roman"/>
          <w:color w:val="000000"/>
          <w:sz w:val="24"/>
          <w:szCs w:val="24"/>
          <w:lang w:val="uk-UA"/>
        </w:rPr>
      </w:pPr>
      <w:r w:rsidRPr="009074FF">
        <w:rPr>
          <w:rFonts w:cs="Times New Roman"/>
          <w:color w:val="000000"/>
          <w:sz w:val="24"/>
          <w:szCs w:val="24"/>
          <w:lang w:val="uk-UA"/>
        </w:rPr>
        <w:t>5.</w:t>
      </w:r>
      <w:r w:rsidR="00241496">
        <w:rPr>
          <w:rFonts w:cs="Times New Roman"/>
          <w:color w:val="000000"/>
          <w:sz w:val="24"/>
          <w:szCs w:val="24"/>
          <w:lang w:val="uk-UA"/>
        </w:rPr>
        <w:t xml:space="preserve"> </w:t>
      </w:r>
      <w:r w:rsidRPr="009074FF">
        <w:rPr>
          <w:rFonts w:eastAsia="Times New Roman" w:cs="Times New Roman"/>
          <w:color w:val="000000"/>
          <w:sz w:val="24"/>
          <w:szCs w:val="24"/>
          <w:lang w:val="uk-UA"/>
        </w:rPr>
        <w:t>Розрахунок тарифів на послуги водопостачання - Лист «Кінцевий тариф/цільовий внесок від членів».</w:t>
      </w:r>
    </w:p>
    <w:p w:rsidR="00133426" w:rsidRPr="009074FF" w:rsidRDefault="00133426" w:rsidP="00B11B6B">
      <w:pPr>
        <w:shd w:val="clear" w:color="auto" w:fill="FFFFFF"/>
        <w:autoSpaceDE w:val="0"/>
        <w:autoSpaceDN w:val="0"/>
        <w:adjustRightInd w:val="0"/>
        <w:ind w:firstLine="720"/>
        <w:jc w:val="both"/>
        <w:rPr>
          <w:rFonts w:cs="Times New Roman"/>
          <w:sz w:val="24"/>
          <w:szCs w:val="24"/>
        </w:rPr>
      </w:pPr>
      <w:r>
        <w:rPr>
          <w:rFonts w:eastAsia="Times New Roman" w:cs="Times New Roman"/>
          <w:color w:val="000000"/>
          <w:sz w:val="24"/>
          <w:szCs w:val="24"/>
          <w:lang w:val="uk-UA"/>
        </w:rPr>
        <w:t>6. Розрахунок прибутку,</w:t>
      </w:r>
      <w:r w:rsidR="00241496">
        <w:rPr>
          <w:rFonts w:eastAsia="Times New Roman" w:cs="Times New Roman"/>
          <w:color w:val="000000"/>
          <w:sz w:val="24"/>
          <w:szCs w:val="24"/>
          <w:lang w:val="uk-UA"/>
        </w:rPr>
        <w:t xml:space="preserve"> </w:t>
      </w:r>
      <w:r>
        <w:rPr>
          <w:rFonts w:eastAsia="Times New Roman" w:cs="Times New Roman"/>
          <w:color w:val="000000"/>
          <w:sz w:val="24"/>
          <w:szCs w:val="24"/>
          <w:lang w:val="uk-UA"/>
        </w:rPr>
        <w:t>чистого прибутку та напрямків його використання – Лист «Розрахунковий прибуток».</w:t>
      </w:r>
    </w:p>
    <w:p w:rsidR="00133426" w:rsidRPr="009074FF" w:rsidRDefault="00133426" w:rsidP="00B11B6B">
      <w:pPr>
        <w:shd w:val="clear" w:color="auto" w:fill="FFFFFF"/>
        <w:autoSpaceDE w:val="0"/>
        <w:autoSpaceDN w:val="0"/>
        <w:adjustRightInd w:val="0"/>
        <w:ind w:firstLine="720"/>
        <w:jc w:val="both"/>
        <w:rPr>
          <w:rFonts w:cs="Times New Roman"/>
          <w:sz w:val="24"/>
          <w:szCs w:val="24"/>
        </w:rPr>
      </w:pPr>
      <w:r w:rsidRPr="009074FF">
        <w:rPr>
          <w:rFonts w:eastAsia="Times New Roman" w:cs="Times New Roman"/>
          <w:color w:val="000000"/>
          <w:sz w:val="24"/>
          <w:szCs w:val="24"/>
          <w:lang w:val="uk-UA"/>
        </w:rPr>
        <w:t xml:space="preserve">В розділах </w:t>
      </w:r>
      <w:r w:rsidRPr="00305949">
        <w:rPr>
          <w:rFonts w:eastAsia="Times New Roman" w:cs="Times New Roman"/>
          <w:color w:val="000000"/>
          <w:sz w:val="24"/>
          <w:szCs w:val="24"/>
          <w:lang w:val="uk-UA"/>
        </w:rPr>
        <w:t>4.1-4.3</w:t>
      </w:r>
      <w:r w:rsidRPr="009074FF">
        <w:rPr>
          <w:rFonts w:eastAsia="Times New Roman" w:cs="Times New Roman"/>
          <w:color w:val="000000"/>
          <w:sz w:val="24"/>
          <w:szCs w:val="24"/>
          <w:lang w:val="uk-UA"/>
        </w:rPr>
        <w:t xml:space="preserve"> наводиться короткий опис та послідовність заповнення кожного робочого листка.</w:t>
      </w:r>
    </w:p>
    <w:p w:rsidR="00621CBA" w:rsidRDefault="00621CBA" w:rsidP="00B11B6B">
      <w:pPr>
        <w:shd w:val="clear" w:color="auto" w:fill="FFFFFF"/>
        <w:autoSpaceDE w:val="0"/>
        <w:autoSpaceDN w:val="0"/>
        <w:adjustRightInd w:val="0"/>
        <w:ind w:firstLine="720"/>
        <w:jc w:val="both"/>
        <w:rPr>
          <w:rFonts w:cs="Times New Roman"/>
          <w:b/>
          <w:bCs/>
          <w:color w:val="000000"/>
          <w:sz w:val="24"/>
          <w:szCs w:val="24"/>
          <w:u w:val="single"/>
          <w:lang w:val="uk-UA"/>
        </w:rPr>
      </w:pPr>
    </w:p>
    <w:p w:rsidR="00133426" w:rsidRPr="009E23D4" w:rsidRDefault="009E23D4" w:rsidP="00B11B6B">
      <w:pPr>
        <w:shd w:val="clear" w:color="auto" w:fill="FFFFFF"/>
        <w:autoSpaceDE w:val="0"/>
        <w:autoSpaceDN w:val="0"/>
        <w:adjustRightInd w:val="0"/>
        <w:ind w:firstLine="720"/>
        <w:jc w:val="both"/>
        <w:rPr>
          <w:rFonts w:cs="Times New Roman"/>
          <w:sz w:val="24"/>
          <w:szCs w:val="24"/>
          <w:u w:val="single"/>
        </w:rPr>
      </w:pPr>
      <w:r>
        <w:rPr>
          <w:rFonts w:cs="Times New Roman"/>
          <w:b/>
          <w:bCs/>
          <w:color w:val="000000"/>
          <w:sz w:val="24"/>
          <w:szCs w:val="24"/>
          <w:u w:val="single"/>
          <w:lang w:val="uk-UA"/>
        </w:rPr>
        <w:t>5.</w:t>
      </w:r>
      <w:r w:rsidR="00133426" w:rsidRPr="009E23D4">
        <w:rPr>
          <w:rFonts w:cs="Times New Roman"/>
          <w:b/>
          <w:bCs/>
          <w:color w:val="000000"/>
          <w:sz w:val="24"/>
          <w:szCs w:val="24"/>
          <w:u w:val="single"/>
          <w:lang w:val="uk-UA"/>
        </w:rPr>
        <w:t xml:space="preserve">4.1. </w:t>
      </w:r>
      <w:r w:rsidR="00133426" w:rsidRPr="009E23D4">
        <w:rPr>
          <w:rFonts w:eastAsia="Times New Roman" w:cs="Times New Roman"/>
          <w:b/>
          <w:bCs/>
          <w:color w:val="000000"/>
          <w:sz w:val="24"/>
          <w:szCs w:val="24"/>
          <w:u w:val="single"/>
          <w:lang w:val="uk-UA"/>
        </w:rPr>
        <w:t>Планування обсягів виробництва та надання послуг водопостачання/</w:t>
      </w:r>
      <w:proofErr w:type="spellStart"/>
      <w:r w:rsidR="00133426" w:rsidRPr="009E23D4">
        <w:rPr>
          <w:rFonts w:eastAsia="Times New Roman" w:cs="Times New Roman"/>
          <w:b/>
          <w:bCs/>
          <w:color w:val="000000"/>
          <w:sz w:val="24"/>
          <w:szCs w:val="24"/>
          <w:u w:val="single"/>
          <w:lang w:val="uk-UA"/>
        </w:rPr>
        <w:t>водозабезпечення</w:t>
      </w:r>
      <w:proofErr w:type="spellEnd"/>
    </w:p>
    <w:p w:rsidR="00133426" w:rsidRPr="009074FF" w:rsidRDefault="00133426" w:rsidP="00B11B6B">
      <w:pPr>
        <w:shd w:val="clear" w:color="auto" w:fill="FFFFFF"/>
        <w:autoSpaceDE w:val="0"/>
        <w:autoSpaceDN w:val="0"/>
        <w:adjustRightInd w:val="0"/>
        <w:ind w:firstLine="720"/>
        <w:jc w:val="both"/>
        <w:rPr>
          <w:rFonts w:eastAsia="Times New Roman" w:cs="Times New Roman"/>
          <w:bCs/>
          <w:color w:val="000000"/>
          <w:sz w:val="24"/>
          <w:szCs w:val="24"/>
          <w:lang w:val="uk-UA"/>
        </w:rPr>
      </w:pPr>
      <w:r w:rsidRPr="009074FF">
        <w:rPr>
          <w:rFonts w:eastAsia="Times New Roman" w:cs="Times New Roman"/>
          <w:b/>
          <w:bCs/>
          <w:color w:val="000000"/>
          <w:sz w:val="24"/>
          <w:szCs w:val="24"/>
          <w:lang w:val="uk-UA"/>
        </w:rPr>
        <w:t>Лист</w:t>
      </w:r>
      <w:r w:rsidR="00241496">
        <w:rPr>
          <w:rFonts w:eastAsia="Times New Roman" w:cs="Times New Roman"/>
          <w:b/>
          <w:bCs/>
          <w:color w:val="000000"/>
          <w:sz w:val="24"/>
          <w:szCs w:val="24"/>
          <w:lang w:val="uk-UA"/>
        </w:rPr>
        <w:t xml:space="preserve"> </w:t>
      </w:r>
      <w:r w:rsidRPr="009074FF">
        <w:rPr>
          <w:rFonts w:eastAsia="Times New Roman" w:cs="Times New Roman"/>
          <w:b/>
          <w:bCs/>
          <w:color w:val="000000"/>
          <w:sz w:val="24"/>
          <w:szCs w:val="24"/>
          <w:lang w:val="uk-UA"/>
        </w:rPr>
        <w:t>«Обсяг споживання води»</w:t>
      </w:r>
    </w:p>
    <w:p w:rsidR="00133426" w:rsidRPr="009074FF" w:rsidRDefault="00133426" w:rsidP="00B11B6B">
      <w:pPr>
        <w:shd w:val="clear" w:color="auto" w:fill="FFFFFF"/>
        <w:autoSpaceDE w:val="0"/>
        <w:autoSpaceDN w:val="0"/>
        <w:adjustRightInd w:val="0"/>
        <w:ind w:firstLine="720"/>
        <w:jc w:val="both"/>
        <w:rPr>
          <w:rFonts w:eastAsia="Times New Roman" w:cs="Times New Roman"/>
          <w:bCs/>
          <w:color w:val="000000"/>
          <w:sz w:val="24"/>
          <w:szCs w:val="24"/>
          <w:lang w:val="uk-UA"/>
        </w:rPr>
      </w:pPr>
      <w:r w:rsidRPr="009074FF">
        <w:rPr>
          <w:rFonts w:eastAsia="Times New Roman" w:cs="Times New Roman"/>
          <w:bCs/>
          <w:color w:val="000000"/>
          <w:sz w:val="24"/>
          <w:szCs w:val="24"/>
          <w:lang w:val="uk-UA"/>
        </w:rPr>
        <w:t>1.</w:t>
      </w:r>
      <w:r w:rsidRPr="009074FF">
        <w:rPr>
          <w:rFonts w:eastAsia="Times New Roman" w:cs="Times New Roman"/>
          <w:b/>
          <w:bCs/>
          <w:color w:val="000000"/>
          <w:sz w:val="24"/>
          <w:szCs w:val="24"/>
          <w:lang w:val="uk-UA"/>
        </w:rPr>
        <w:t xml:space="preserve"> Лист</w:t>
      </w:r>
      <w:r w:rsidR="00241496">
        <w:rPr>
          <w:rFonts w:eastAsia="Times New Roman" w:cs="Times New Roman"/>
          <w:b/>
          <w:bCs/>
          <w:color w:val="000000"/>
          <w:sz w:val="24"/>
          <w:szCs w:val="24"/>
          <w:lang w:val="uk-UA"/>
        </w:rPr>
        <w:t xml:space="preserve"> </w:t>
      </w:r>
      <w:r w:rsidRPr="009074FF">
        <w:rPr>
          <w:rFonts w:eastAsia="Times New Roman" w:cs="Times New Roman"/>
          <w:b/>
          <w:bCs/>
          <w:color w:val="000000"/>
          <w:sz w:val="24"/>
          <w:szCs w:val="24"/>
          <w:lang w:val="uk-UA"/>
        </w:rPr>
        <w:t xml:space="preserve">«Обсяг споживання води» </w:t>
      </w:r>
      <w:r w:rsidRPr="009074FF">
        <w:rPr>
          <w:rFonts w:eastAsia="Times New Roman" w:cs="Times New Roman"/>
          <w:bCs/>
          <w:color w:val="000000"/>
          <w:sz w:val="24"/>
          <w:szCs w:val="24"/>
          <w:lang w:val="uk-UA"/>
        </w:rPr>
        <w:t>містить дві таблиці: таблиця 1 «Розрахунок планового надання послуг водопостачання для споживачів з приладами обліку» та таблиця 2 «Розрахунок планових обсягів надання послуг водопостачання/</w:t>
      </w:r>
      <w:proofErr w:type="spellStart"/>
      <w:r w:rsidRPr="009074FF">
        <w:rPr>
          <w:rFonts w:eastAsia="Times New Roman" w:cs="Times New Roman"/>
          <w:bCs/>
          <w:color w:val="000000"/>
          <w:sz w:val="24"/>
          <w:szCs w:val="24"/>
          <w:lang w:val="uk-UA"/>
        </w:rPr>
        <w:t>водозабезпечення</w:t>
      </w:r>
      <w:proofErr w:type="spellEnd"/>
      <w:r w:rsidRPr="009074FF">
        <w:rPr>
          <w:rFonts w:eastAsia="Times New Roman" w:cs="Times New Roman"/>
          <w:bCs/>
          <w:color w:val="000000"/>
          <w:sz w:val="24"/>
          <w:szCs w:val="24"/>
          <w:lang w:val="uk-UA"/>
        </w:rPr>
        <w:t xml:space="preserve"> для </w:t>
      </w:r>
      <w:r w:rsidRPr="009074FF">
        <w:rPr>
          <w:rFonts w:eastAsia="Times New Roman" w:cs="Times New Roman"/>
          <w:bCs/>
          <w:color w:val="000000"/>
          <w:sz w:val="24"/>
          <w:szCs w:val="24"/>
          <w:lang w:val="uk-UA"/>
        </w:rPr>
        <w:lastRenderedPageBreak/>
        <w:t>споживачів без приладів обліку». Таблиці використовуються для визначення планових обсягів надання послуг водопостачання/</w:t>
      </w:r>
      <w:proofErr w:type="spellStart"/>
      <w:r w:rsidRPr="009074FF">
        <w:rPr>
          <w:rFonts w:eastAsia="Times New Roman" w:cs="Times New Roman"/>
          <w:bCs/>
          <w:color w:val="000000"/>
          <w:sz w:val="24"/>
          <w:szCs w:val="24"/>
          <w:lang w:val="uk-UA"/>
        </w:rPr>
        <w:t>водозабезпечення</w:t>
      </w:r>
      <w:proofErr w:type="spellEnd"/>
      <w:r w:rsidRPr="009074FF">
        <w:rPr>
          <w:rFonts w:eastAsia="Times New Roman" w:cs="Times New Roman"/>
          <w:bCs/>
          <w:color w:val="000000"/>
          <w:sz w:val="24"/>
          <w:szCs w:val="24"/>
          <w:lang w:val="uk-UA"/>
        </w:rPr>
        <w:t xml:space="preserve"> за видами споживачів : населення, бюджетні установи, інші споживачі</w:t>
      </w:r>
      <w:r w:rsidR="00241496">
        <w:rPr>
          <w:rFonts w:eastAsia="Times New Roman" w:cs="Times New Roman"/>
          <w:bCs/>
          <w:color w:val="000000"/>
          <w:sz w:val="24"/>
          <w:szCs w:val="24"/>
          <w:lang w:val="uk-UA"/>
        </w:rPr>
        <w:t xml:space="preserve"> </w:t>
      </w:r>
      <w:r w:rsidRPr="009074FF">
        <w:rPr>
          <w:rFonts w:eastAsia="Times New Roman" w:cs="Times New Roman"/>
          <w:bCs/>
          <w:color w:val="000000"/>
          <w:sz w:val="24"/>
          <w:szCs w:val="24"/>
          <w:lang w:val="uk-UA"/>
        </w:rPr>
        <w:t>( підприємства,</w:t>
      </w:r>
      <w:r w:rsidR="00241496">
        <w:rPr>
          <w:rFonts w:eastAsia="Times New Roman" w:cs="Times New Roman"/>
          <w:bCs/>
          <w:color w:val="000000"/>
          <w:sz w:val="24"/>
          <w:szCs w:val="24"/>
          <w:lang w:val="uk-UA"/>
        </w:rPr>
        <w:t xml:space="preserve"> </w:t>
      </w:r>
      <w:r w:rsidRPr="009074FF">
        <w:rPr>
          <w:rFonts w:eastAsia="Times New Roman" w:cs="Times New Roman"/>
          <w:bCs/>
          <w:color w:val="000000"/>
          <w:sz w:val="24"/>
          <w:szCs w:val="24"/>
          <w:lang w:val="uk-UA"/>
        </w:rPr>
        <w:t>підприємці).</w:t>
      </w:r>
    </w:p>
    <w:p w:rsidR="00133426" w:rsidRPr="009074FF" w:rsidRDefault="00133426" w:rsidP="00B11B6B">
      <w:pPr>
        <w:shd w:val="clear" w:color="auto" w:fill="FFFFFF"/>
        <w:autoSpaceDE w:val="0"/>
        <w:autoSpaceDN w:val="0"/>
        <w:adjustRightInd w:val="0"/>
        <w:ind w:firstLine="720"/>
        <w:jc w:val="both"/>
        <w:rPr>
          <w:rFonts w:eastAsia="Times New Roman" w:cs="Times New Roman"/>
          <w:bCs/>
          <w:color w:val="000000"/>
          <w:sz w:val="24"/>
          <w:szCs w:val="24"/>
          <w:lang w:val="uk-UA"/>
        </w:rPr>
      </w:pPr>
      <w:r w:rsidRPr="009074FF">
        <w:rPr>
          <w:rFonts w:eastAsia="Times New Roman" w:cs="Times New Roman"/>
          <w:bCs/>
          <w:color w:val="000000"/>
          <w:sz w:val="24"/>
          <w:szCs w:val="24"/>
          <w:lang w:val="uk-UA"/>
        </w:rPr>
        <w:t xml:space="preserve">2. У </w:t>
      </w:r>
      <w:r w:rsidRPr="009074FF">
        <w:rPr>
          <w:rFonts w:eastAsia="Times New Roman" w:cs="Times New Roman"/>
          <w:b/>
          <w:bCs/>
          <w:i/>
          <w:color w:val="000000"/>
          <w:sz w:val="24"/>
          <w:szCs w:val="24"/>
          <w:lang w:val="uk-UA"/>
        </w:rPr>
        <w:t>таблиці 1 «Розрахунок планового надання послуг водопостачання/</w:t>
      </w:r>
      <w:proofErr w:type="spellStart"/>
      <w:r w:rsidRPr="009074FF">
        <w:rPr>
          <w:rFonts w:eastAsia="Times New Roman" w:cs="Times New Roman"/>
          <w:b/>
          <w:bCs/>
          <w:i/>
          <w:color w:val="000000"/>
          <w:sz w:val="24"/>
          <w:szCs w:val="24"/>
          <w:lang w:val="uk-UA"/>
        </w:rPr>
        <w:t>водозабезпечення</w:t>
      </w:r>
      <w:proofErr w:type="spellEnd"/>
      <w:r w:rsidRPr="009074FF">
        <w:rPr>
          <w:rFonts w:eastAsia="Times New Roman" w:cs="Times New Roman"/>
          <w:b/>
          <w:bCs/>
          <w:i/>
          <w:color w:val="000000"/>
          <w:sz w:val="24"/>
          <w:szCs w:val="24"/>
          <w:lang w:val="uk-UA"/>
        </w:rPr>
        <w:t xml:space="preserve"> для споживачів з приладами обліку»</w:t>
      </w:r>
      <w:r w:rsidRPr="009074FF">
        <w:rPr>
          <w:rFonts w:eastAsia="Times New Roman" w:cs="Times New Roman"/>
          <w:bCs/>
          <w:color w:val="000000"/>
          <w:sz w:val="24"/>
          <w:szCs w:val="24"/>
          <w:lang w:val="uk-UA"/>
        </w:rPr>
        <w:t xml:space="preserve"> розраховується плановий обсяг споживання відповідно до питомих витрат, що склалися за звітний період (останні 12 місяців, що передують плановому періоду) та</w:t>
      </w:r>
      <w:r w:rsidR="00241496">
        <w:rPr>
          <w:rFonts w:eastAsia="Times New Roman" w:cs="Times New Roman"/>
          <w:bCs/>
          <w:color w:val="000000"/>
          <w:sz w:val="24"/>
          <w:szCs w:val="24"/>
          <w:lang w:val="uk-UA"/>
        </w:rPr>
        <w:t xml:space="preserve"> </w:t>
      </w:r>
      <w:proofErr w:type="spellStart"/>
      <w:r w:rsidRPr="009074FF">
        <w:rPr>
          <w:rFonts w:eastAsia="Times New Roman" w:cs="Times New Roman"/>
          <w:bCs/>
          <w:color w:val="000000"/>
          <w:sz w:val="24"/>
          <w:szCs w:val="24"/>
          <w:lang w:val="uk-UA"/>
        </w:rPr>
        <w:t>запланових</w:t>
      </w:r>
      <w:proofErr w:type="spellEnd"/>
      <w:r w:rsidR="00241496">
        <w:rPr>
          <w:rFonts w:eastAsia="Times New Roman" w:cs="Times New Roman"/>
          <w:bCs/>
          <w:color w:val="000000"/>
          <w:sz w:val="24"/>
          <w:szCs w:val="24"/>
          <w:lang w:val="uk-UA"/>
        </w:rPr>
        <w:t xml:space="preserve"> </w:t>
      </w:r>
      <w:r w:rsidRPr="009074FF">
        <w:rPr>
          <w:rFonts w:eastAsia="Times New Roman" w:cs="Times New Roman"/>
          <w:bCs/>
          <w:color w:val="000000"/>
          <w:sz w:val="24"/>
          <w:szCs w:val="24"/>
          <w:lang w:val="uk-UA"/>
        </w:rPr>
        <w:t>змін</w:t>
      </w:r>
      <w:r w:rsidR="00241496">
        <w:rPr>
          <w:rFonts w:eastAsia="Times New Roman" w:cs="Times New Roman"/>
          <w:bCs/>
          <w:color w:val="000000"/>
          <w:sz w:val="24"/>
          <w:szCs w:val="24"/>
          <w:lang w:val="uk-UA"/>
        </w:rPr>
        <w:t xml:space="preserve"> </w:t>
      </w:r>
      <w:r w:rsidRPr="009074FF">
        <w:rPr>
          <w:rFonts w:eastAsia="Times New Roman" w:cs="Times New Roman"/>
          <w:bCs/>
          <w:color w:val="000000"/>
          <w:sz w:val="24"/>
          <w:szCs w:val="24"/>
          <w:lang w:val="uk-UA"/>
        </w:rPr>
        <w:t>щодо кількісних факторів</w:t>
      </w:r>
      <w:r w:rsidR="00241496">
        <w:rPr>
          <w:rFonts w:eastAsia="Times New Roman" w:cs="Times New Roman"/>
          <w:bCs/>
          <w:color w:val="000000"/>
          <w:sz w:val="24"/>
          <w:szCs w:val="24"/>
          <w:lang w:val="uk-UA"/>
        </w:rPr>
        <w:t xml:space="preserve"> </w:t>
      </w:r>
      <w:r w:rsidRPr="009074FF">
        <w:rPr>
          <w:rFonts w:eastAsia="Times New Roman" w:cs="Times New Roman"/>
          <w:bCs/>
          <w:color w:val="000000"/>
          <w:sz w:val="24"/>
          <w:szCs w:val="24"/>
          <w:lang w:val="uk-UA"/>
        </w:rPr>
        <w:t>та</w:t>
      </w:r>
      <w:r w:rsidR="00241496">
        <w:rPr>
          <w:rFonts w:eastAsia="Times New Roman" w:cs="Times New Roman"/>
          <w:bCs/>
          <w:color w:val="000000"/>
          <w:sz w:val="24"/>
          <w:szCs w:val="24"/>
          <w:lang w:val="uk-UA"/>
        </w:rPr>
        <w:t xml:space="preserve"> </w:t>
      </w:r>
      <w:r w:rsidRPr="009074FF">
        <w:rPr>
          <w:rFonts w:eastAsia="Times New Roman" w:cs="Times New Roman"/>
          <w:bCs/>
          <w:color w:val="000000"/>
          <w:sz w:val="24"/>
          <w:szCs w:val="24"/>
          <w:lang w:val="uk-UA"/>
        </w:rPr>
        <w:t>питомого споживання . При встановленні</w:t>
      </w:r>
      <w:r w:rsidR="00241496">
        <w:rPr>
          <w:rFonts w:eastAsia="Times New Roman" w:cs="Times New Roman"/>
          <w:bCs/>
          <w:color w:val="000000"/>
          <w:sz w:val="24"/>
          <w:szCs w:val="24"/>
          <w:lang w:val="uk-UA"/>
        </w:rPr>
        <w:t xml:space="preserve"> </w:t>
      </w:r>
      <w:r w:rsidRPr="009074FF">
        <w:rPr>
          <w:rFonts w:eastAsia="Times New Roman" w:cs="Times New Roman"/>
          <w:bCs/>
          <w:color w:val="000000"/>
          <w:sz w:val="24"/>
          <w:szCs w:val="24"/>
          <w:lang w:val="uk-UA"/>
        </w:rPr>
        <w:t>змін у питомому споживанні ( у відсотках : наприклад</w:t>
      </w:r>
      <w:r w:rsidR="00241496">
        <w:rPr>
          <w:rFonts w:eastAsia="Times New Roman" w:cs="Times New Roman"/>
          <w:bCs/>
          <w:color w:val="000000"/>
          <w:sz w:val="24"/>
          <w:szCs w:val="24"/>
          <w:lang w:val="uk-UA"/>
        </w:rPr>
        <w:t xml:space="preserve"> </w:t>
      </w:r>
      <w:r w:rsidRPr="009074FF">
        <w:rPr>
          <w:rFonts w:eastAsia="Times New Roman" w:cs="Times New Roman"/>
          <w:bCs/>
          <w:color w:val="000000"/>
          <w:sz w:val="24"/>
          <w:szCs w:val="24"/>
          <w:lang w:val="uk-UA"/>
        </w:rPr>
        <w:t>питоме споживання води</w:t>
      </w:r>
      <w:r w:rsidR="00241496">
        <w:rPr>
          <w:rFonts w:eastAsia="Times New Roman" w:cs="Times New Roman"/>
          <w:bCs/>
          <w:color w:val="000000"/>
          <w:sz w:val="24"/>
          <w:szCs w:val="24"/>
          <w:lang w:val="uk-UA"/>
        </w:rPr>
        <w:t xml:space="preserve"> </w:t>
      </w:r>
      <w:r w:rsidRPr="009074FF">
        <w:rPr>
          <w:rFonts w:eastAsia="Times New Roman" w:cs="Times New Roman"/>
          <w:bCs/>
          <w:color w:val="000000"/>
          <w:sz w:val="24"/>
          <w:szCs w:val="24"/>
          <w:lang w:val="uk-UA"/>
        </w:rPr>
        <w:t>зросте на 1 % та зміни складуть 101%) необхідно керуватися</w:t>
      </w:r>
      <w:r w:rsidR="00241496">
        <w:rPr>
          <w:rFonts w:eastAsia="Times New Roman" w:cs="Times New Roman"/>
          <w:bCs/>
          <w:color w:val="000000"/>
          <w:sz w:val="24"/>
          <w:szCs w:val="24"/>
          <w:lang w:val="uk-UA"/>
        </w:rPr>
        <w:t xml:space="preserve"> </w:t>
      </w:r>
      <w:r w:rsidRPr="009074FF">
        <w:rPr>
          <w:rFonts w:eastAsia="Times New Roman" w:cs="Times New Roman"/>
          <w:bCs/>
          <w:color w:val="000000"/>
          <w:sz w:val="24"/>
          <w:szCs w:val="24"/>
          <w:lang w:val="uk-UA"/>
        </w:rPr>
        <w:t>нормативами споживання ,</w:t>
      </w:r>
      <w:r w:rsidR="00241496">
        <w:rPr>
          <w:rFonts w:eastAsia="Times New Roman" w:cs="Times New Roman"/>
          <w:bCs/>
          <w:color w:val="000000"/>
          <w:sz w:val="24"/>
          <w:szCs w:val="24"/>
          <w:lang w:val="uk-UA"/>
        </w:rPr>
        <w:t xml:space="preserve"> </w:t>
      </w:r>
      <w:r w:rsidRPr="009074FF">
        <w:rPr>
          <w:rFonts w:eastAsia="Times New Roman" w:cs="Times New Roman"/>
          <w:bCs/>
          <w:color w:val="000000"/>
          <w:sz w:val="24"/>
          <w:szCs w:val="24"/>
          <w:lang w:val="uk-UA"/>
        </w:rPr>
        <w:t>СНИП 2.04.01-85 "</w:t>
      </w:r>
      <w:proofErr w:type="spellStart"/>
      <w:r w:rsidRPr="009074FF">
        <w:rPr>
          <w:rFonts w:eastAsia="Times New Roman" w:cs="Times New Roman"/>
          <w:bCs/>
          <w:color w:val="000000"/>
          <w:sz w:val="24"/>
          <w:szCs w:val="24"/>
          <w:lang w:val="uk-UA"/>
        </w:rPr>
        <w:t>Нормы</w:t>
      </w:r>
      <w:proofErr w:type="spellEnd"/>
      <w:r w:rsidRPr="009074FF">
        <w:rPr>
          <w:rFonts w:eastAsia="Times New Roman" w:cs="Times New Roman"/>
          <w:bCs/>
          <w:color w:val="000000"/>
          <w:sz w:val="24"/>
          <w:szCs w:val="24"/>
          <w:lang w:val="uk-UA"/>
        </w:rPr>
        <w:t xml:space="preserve"> </w:t>
      </w:r>
      <w:proofErr w:type="spellStart"/>
      <w:r w:rsidRPr="009074FF">
        <w:rPr>
          <w:rFonts w:eastAsia="Times New Roman" w:cs="Times New Roman"/>
          <w:bCs/>
          <w:color w:val="000000"/>
          <w:sz w:val="24"/>
          <w:szCs w:val="24"/>
          <w:lang w:val="uk-UA"/>
        </w:rPr>
        <w:t>расхода</w:t>
      </w:r>
      <w:proofErr w:type="spellEnd"/>
      <w:r w:rsidRPr="009074FF">
        <w:rPr>
          <w:rFonts w:eastAsia="Times New Roman" w:cs="Times New Roman"/>
          <w:bCs/>
          <w:color w:val="000000"/>
          <w:sz w:val="24"/>
          <w:szCs w:val="24"/>
          <w:lang w:val="uk-UA"/>
        </w:rPr>
        <w:t xml:space="preserve"> </w:t>
      </w:r>
      <w:proofErr w:type="spellStart"/>
      <w:r w:rsidRPr="009074FF">
        <w:rPr>
          <w:rFonts w:eastAsia="Times New Roman" w:cs="Times New Roman"/>
          <w:bCs/>
          <w:color w:val="000000"/>
          <w:sz w:val="24"/>
          <w:szCs w:val="24"/>
          <w:lang w:val="uk-UA"/>
        </w:rPr>
        <w:t>воды</w:t>
      </w:r>
      <w:proofErr w:type="spellEnd"/>
      <w:r w:rsidRPr="009074FF">
        <w:rPr>
          <w:rFonts w:eastAsia="Times New Roman" w:cs="Times New Roman"/>
          <w:bCs/>
          <w:color w:val="000000"/>
          <w:sz w:val="24"/>
          <w:szCs w:val="24"/>
          <w:lang w:val="uk-UA"/>
        </w:rPr>
        <w:t xml:space="preserve"> </w:t>
      </w:r>
      <w:proofErr w:type="spellStart"/>
      <w:r w:rsidRPr="009074FF">
        <w:rPr>
          <w:rFonts w:eastAsia="Times New Roman" w:cs="Times New Roman"/>
          <w:bCs/>
          <w:color w:val="000000"/>
          <w:sz w:val="24"/>
          <w:szCs w:val="24"/>
          <w:lang w:val="uk-UA"/>
        </w:rPr>
        <w:t>потребителями</w:t>
      </w:r>
      <w:proofErr w:type="spellEnd"/>
      <w:r w:rsidRPr="009074FF">
        <w:rPr>
          <w:rFonts w:eastAsia="Times New Roman" w:cs="Times New Roman"/>
          <w:bCs/>
          <w:color w:val="000000"/>
          <w:sz w:val="24"/>
          <w:szCs w:val="24"/>
          <w:lang w:val="uk-UA"/>
        </w:rPr>
        <w:t>", при</w:t>
      </w:r>
      <w:r w:rsidR="00241496">
        <w:rPr>
          <w:rFonts w:eastAsia="Times New Roman" w:cs="Times New Roman"/>
          <w:bCs/>
          <w:color w:val="000000"/>
          <w:sz w:val="24"/>
          <w:szCs w:val="24"/>
          <w:lang w:val="uk-UA"/>
        </w:rPr>
        <w:t xml:space="preserve"> </w:t>
      </w:r>
      <w:r w:rsidRPr="009074FF">
        <w:rPr>
          <w:rFonts w:eastAsia="Times New Roman" w:cs="Times New Roman"/>
          <w:bCs/>
          <w:color w:val="000000"/>
          <w:sz w:val="24"/>
          <w:szCs w:val="24"/>
          <w:lang w:val="uk-UA"/>
        </w:rPr>
        <w:t>запланованому зростанні вони складуть більш 100%, при зменшенні</w:t>
      </w:r>
      <w:r w:rsidR="00241496">
        <w:rPr>
          <w:rFonts w:eastAsia="Times New Roman" w:cs="Times New Roman"/>
          <w:bCs/>
          <w:color w:val="000000"/>
          <w:sz w:val="24"/>
          <w:szCs w:val="24"/>
          <w:lang w:val="uk-UA"/>
        </w:rPr>
        <w:t xml:space="preserve"> </w:t>
      </w:r>
      <w:r w:rsidRPr="009074FF">
        <w:rPr>
          <w:rFonts w:eastAsia="Times New Roman" w:cs="Times New Roman"/>
          <w:bCs/>
          <w:color w:val="000000"/>
          <w:sz w:val="24"/>
          <w:szCs w:val="24"/>
          <w:lang w:val="uk-UA"/>
        </w:rPr>
        <w:t>менш 100% та</w:t>
      </w:r>
      <w:r w:rsidR="00241496">
        <w:rPr>
          <w:rFonts w:eastAsia="Times New Roman" w:cs="Times New Roman"/>
          <w:bCs/>
          <w:color w:val="000000"/>
          <w:sz w:val="24"/>
          <w:szCs w:val="24"/>
          <w:lang w:val="uk-UA"/>
        </w:rPr>
        <w:t xml:space="preserve"> </w:t>
      </w:r>
      <w:r w:rsidRPr="009074FF">
        <w:rPr>
          <w:rFonts w:eastAsia="Times New Roman" w:cs="Times New Roman"/>
          <w:bCs/>
          <w:color w:val="000000"/>
          <w:sz w:val="24"/>
          <w:szCs w:val="24"/>
          <w:lang w:val="uk-UA"/>
        </w:rPr>
        <w:t>нормативами споживання води, що встановлюються для різних груп споживачів органами місцевої</w:t>
      </w:r>
      <w:r w:rsidR="00241496">
        <w:rPr>
          <w:rFonts w:eastAsia="Times New Roman" w:cs="Times New Roman"/>
          <w:bCs/>
          <w:color w:val="000000"/>
          <w:sz w:val="24"/>
          <w:szCs w:val="24"/>
          <w:lang w:val="uk-UA"/>
        </w:rPr>
        <w:t xml:space="preserve"> </w:t>
      </w:r>
      <w:r w:rsidRPr="009074FF">
        <w:rPr>
          <w:rFonts w:eastAsia="Times New Roman" w:cs="Times New Roman"/>
          <w:bCs/>
          <w:color w:val="000000"/>
          <w:sz w:val="24"/>
          <w:szCs w:val="24"/>
          <w:lang w:val="uk-UA"/>
        </w:rPr>
        <w:t>влади.</w:t>
      </w:r>
    </w:p>
    <w:p w:rsidR="00133426" w:rsidRPr="009074FF" w:rsidRDefault="00133426" w:rsidP="00B11B6B">
      <w:pPr>
        <w:shd w:val="clear" w:color="auto" w:fill="FFFFFF"/>
        <w:autoSpaceDE w:val="0"/>
        <w:autoSpaceDN w:val="0"/>
        <w:adjustRightInd w:val="0"/>
        <w:ind w:firstLine="720"/>
        <w:jc w:val="both"/>
        <w:rPr>
          <w:rFonts w:eastAsia="Times New Roman" w:cs="Times New Roman"/>
          <w:bCs/>
          <w:color w:val="000000"/>
          <w:sz w:val="24"/>
          <w:szCs w:val="24"/>
          <w:lang w:val="uk-UA"/>
        </w:rPr>
      </w:pPr>
      <w:r w:rsidRPr="009074FF">
        <w:rPr>
          <w:rFonts w:eastAsia="Times New Roman" w:cs="Times New Roman"/>
          <w:bCs/>
          <w:color w:val="000000"/>
          <w:sz w:val="24"/>
          <w:szCs w:val="24"/>
          <w:lang w:val="uk-UA"/>
        </w:rPr>
        <w:t>3.</w:t>
      </w:r>
      <w:r w:rsidR="00040510">
        <w:rPr>
          <w:rFonts w:eastAsia="Times New Roman" w:cs="Times New Roman"/>
          <w:bCs/>
          <w:color w:val="000000"/>
          <w:sz w:val="24"/>
          <w:szCs w:val="24"/>
          <w:lang w:val="uk-UA"/>
        </w:rPr>
        <w:t xml:space="preserve"> </w:t>
      </w:r>
      <w:r w:rsidRPr="009074FF">
        <w:rPr>
          <w:rFonts w:eastAsia="Times New Roman" w:cs="Times New Roman"/>
          <w:bCs/>
          <w:color w:val="000000"/>
          <w:sz w:val="24"/>
          <w:szCs w:val="24"/>
          <w:lang w:val="uk-UA"/>
        </w:rPr>
        <w:t>При заповненні таблиці 1</w:t>
      </w:r>
      <w:r w:rsidR="00241496">
        <w:rPr>
          <w:rFonts w:eastAsia="Times New Roman" w:cs="Times New Roman"/>
          <w:bCs/>
          <w:color w:val="000000"/>
          <w:sz w:val="24"/>
          <w:szCs w:val="24"/>
          <w:lang w:val="uk-UA"/>
        </w:rPr>
        <w:t xml:space="preserve"> </w:t>
      </w:r>
      <w:r w:rsidRPr="009074FF">
        <w:rPr>
          <w:rFonts w:eastAsia="Times New Roman" w:cs="Times New Roman"/>
          <w:b/>
          <w:bCs/>
          <w:color w:val="000000"/>
          <w:sz w:val="24"/>
          <w:szCs w:val="24"/>
          <w:lang w:val="uk-UA"/>
        </w:rPr>
        <w:t xml:space="preserve">внесіть </w:t>
      </w:r>
      <w:r w:rsidRPr="009074FF">
        <w:rPr>
          <w:rFonts w:eastAsia="Times New Roman" w:cs="Times New Roman"/>
          <w:bCs/>
          <w:color w:val="000000"/>
          <w:sz w:val="24"/>
          <w:szCs w:val="24"/>
          <w:lang w:val="uk-UA"/>
        </w:rPr>
        <w:t>до таблиці самостійно дані за пунктами 1.1, 1.2, 1.4, 1.5.;</w:t>
      </w:r>
      <w:r w:rsidR="00241496">
        <w:rPr>
          <w:rFonts w:eastAsia="Times New Roman" w:cs="Times New Roman"/>
          <w:bCs/>
          <w:color w:val="000000"/>
          <w:sz w:val="24"/>
          <w:szCs w:val="24"/>
          <w:lang w:val="uk-UA"/>
        </w:rPr>
        <w:t xml:space="preserve"> </w:t>
      </w:r>
      <w:r w:rsidRPr="009074FF">
        <w:rPr>
          <w:rFonts w:eastAsia="Times New Roman" w:cs="Times New Roman"/>
          <w:bCs/>
          <w:color w:val="000000"/>
          <w:sz w:val="24"/>
          <w:szCs w:val="24"/>
          <w:lang w:val="uk-UA"/>
        </w:rPr>
        <w:t>2.1.1, 2.1.2, 2.1.4, 2.1.5,; 2.2.1, 2.2.2,2.2.4; 2.3.1, 2.3.2; 2.4.1, 2.4.2,</w:t>
      </w:r>
      <w:r w:rsidR="00241496">
        <w:rPr>
          <w:rFonts w:eastAsia="Times New Roman" w:cs="Times New Roman"/>
          <w:bCs/>
          <w:color w:val="000000"/>
          <w:sz w:val="24"/>
          <w:szCs w:val="24"/>
          <w:lang w:val="uk-UA"/>
        </w:rPr>
        <w:t xml:space="preserve"> </w:t>
      </w:r>
      <w:r w:rsidRPr="009074FF">
        <w:rPr>
          <w:rFonts w:eastAsia="Times New Roman" w:cs="Times New Roman"/>
          <w:bCs/>
          <w:color w:val="000000"/>
          <w:sz w:val="24"/>
          <w:szCs w:val="24"/>
          <w:lang w:val="uk-UA"/>
        </w:rPr>
        <w:t>3.1, 3.2</w:t>
      </w:r>
      <w:r w:rsidR="00241496">
        <w:rPr>
          <w:rFonts w:eastAsia="Times New Roman" w:cs="Times New Roman"/>
          <w:bCs/>
          <w:color w:val="000000"/>
          <w:sz w:val="24"/>
          <w:szCs w:val="24"/>
          <w:lang w:val="uk-UA"/>
        </w:rPr>
        <w:t xml:space="preserve"> </w:t>
      </w:r>
      <w:r w:rsidRPr="009074FF">
        <w:rPr>
          <w:rFonts w:eastAsia="Times New Roman" w:cs="Times New Roman"/>
          <w:bCs/>
          <w:color w:val="000000"/>
          <w:sz w:val="24"/>
          <w:szCs w:val="24"/>
          <w:lang w:val="uk-UA"/>
        </w:rPr>
        <w:t xml:space="preserve">відповідно до фактичної звітності. </w:t>
      </w:r>
    </w:p>
    <w:p w:rsidR="00133426" w:rsidRPr="00040510" w:rsidRDefault="00133426" w:rsidP="00B11B6B">
      <w:pPr>
        <w:shd w:val="clear" w:color="auto" w:fill="FFFFFF"/>
        <w:autoSpaceDE w:val="0"/>
        <w:autoSpaceDN w:val="0"/>
        <w:adjustRightInd w:val="0"/>
        <w:ind w:firstLine="720"/>
        <w:jc w:val="both"/>
        <w:rPr>
          <w:rFonts w:eastAsia="Times New Roman" w:cs="Times New Roman"/>
          <w:bCs/>
          <w:color w:val="000000"/>
          <w:sz w:val="24"/>
          <w:szCs w:val="24"/>
          <w:lang w:val="uk-UA"/>
        </w:rPr>
      </w:pPr>
      <w:r w:rsidRPr="00040510">
        <w:rPr>
          <w:rFonts w:eastAsia="Times New Roman" w:cs="Times New Roman"/>
          <w:bCs/>
          <w:color w:val="000000"/>
          <w:sz w:val="24"/>
          <w:szCs w:val="24"/>
          <w:lang w:val="uk-UA"/>
        </w:rPr>
        <w:t>4.</w:t>
      </w:r>
      <w:r w:rsidR="00241496" w:rsidRPr="00040510">
        <w:rPr>
          <w:rFonts w:eastAsia="Times New Roman" w:cs="Times New Roman"/>
          <w:bCs/>
          <w:color w:val="000000"/>
          <w:sz w:val="24"/>
          <w:szCs w:val="24"/>
          <w:lang w:val="uk-UA"/>
        </w:rPr>
        <w:t xml:space="preserve"> </w:t>
      </w:r>
      <w:r w:rsidRPr="00040510">
        <w:rPr>
          <w:rFonts w:eastAsia="Times New Roman" w:cs="Times New Roman"/>
          <w:bCs/>
          <w:color w:val="000000"/>
          <w:sz w:val="24"/>
          <w:szCs w:val="24"/>
          <w:lang w:val="uk-UA"/>
        </w:rPr>
        <w:t>Планове споживання води абонентами з приладами обліку всього по кожній групі споживачів та всього по всім групам споживачів буде визначено автоматично після внесення користувачем необхідних даних.</w:t>
      </w:r>
    </w:p>
    <w:p w:rsidR="00133426" w:rsidRPr="009074FF" w:rsidRDefault="00133426" w:rsidP="00B11B6B">
      <w:pPr>
        <w:shd w:val="clear" w:color="auto" w:fill="FFFFFF"/>
        <w:autoSpaceDE w:val="0"/>
        <w:autoSpaceDN w:val="0"/>
        <w:adjustRightInd w:val="0"/>
        <w:ind w:firstLine="720"/>
        <w:jc w:val="both"/>
        <w:rPr>
          <w:rFonts w:eastAsia="Times New Roman" w:cs="Times New Roman"/>
          <w:color w:val="000000"/>
          <w:sz w:val="24"/>
          <w:szCs w:val="24"/>
          <w:u w:val="single"/>
          <w:lang w:val="uk-UA"/>
        </w:rPr>
      </w:pPr>
      <w:r w:rsidRPr="00A9283C">
        <w:rPr>
          <w:rFonts w:cs="Times New Roman"/>
          <w:bCs/>
          <w:color w:val="000000"/>
          <w:sz w:val="24"/>
          <w:szCs w:val="24"/>
          <w:lang w:val="uk-UA"/>
        </w:rPr>
        <w:t>5.</w:t>
      </w:r>
      <w:r w:rsidR="007135AF">
        <w:rPr>
          <w:rFonts w:cs="Times New Roman"/>
          <w:color w:val="000000"/>
          <w:sz w:val="24"/>
          <w:szCs w:val="24"/>
          <w:lang w:val="uk-UA"/>
        </w:rPr>
        <w:t xml:space="preserve"> </w:t>
      </w:r>
      <w:r w:rsidRPr="009074FF">
        <w:rPr>
          <w:rFonts w:eastAsia="Times New Roman" w:cs="Times New Roman"/>
          <w:b/>
          <w:bCs/>
          <w:i/>
          <w:color w:val="000000"/>
          <w:sz w:val="24"/>
          <w:szCs w:val="24"/>
          <w:lang w:val="uk-UA"/>
        </w:rPr>
        <w:t xml:space="preserve">Таблиця </w:t>
      </w:r>
      <w:r w:rsidRPr="009074FF">
        <w:rPr>
          <w:rFonts w:eastAsia="Times New Roman" w:cs="Times New Roman"/>
          <w:b/>
          <w:i/>
          <w:color w:val="000000"/>
          <w:sz w:val="24"/>
          <w:szCs w:val="24"/>
          <w:lang w:val="uk-UA"/>
        </w:rPr>
        <w:t>2 «Розрахунок планових обсягів надання послуг водопостачання</w:t>
      </w:r>
      <w:r w:rsidRPr="009074FF">
        <w:rPr>
          <w:rFonts w:eastAsia="Times New Roman" w:cs="Times New Roman"/>
          <w:b/>
          <w:bCs/>
          <w:i/>
          <w:color w:val="000000"/>
          <w:sz w:val="24"/>
          <w:szCs w:val="24"/>
          <w:lang w:val="uk-UA"/>
        </w:rPr>
        <w:t>/</w:t>
      </w:r>
      <w:proofErr w:type="spellStart"/>
      <w:r w:rsidRPr="009074FF">
        <w:rPr>
          <w:rFonts w:eastAsia="Times New Roman" w:cs="Times New Roman"/>
          <w:b/>
          <w:bCs/>
          <w:i/>
          <w:color w:val="000000"/>
          <w:sz w:val="24"/>
          <w:szCs w:val="24"/>
          <w:lang w:val="uk-UA"/>
        </w:rPr>
        <w:t>водозабезпечення</w:t>
      </w:r>
      <w:proofErr w:type="spellEnd"/>
      <w:r w:rsidRPr="009074FF">
        <w:rPr>
          <w:rFonts w:eastAsia="Times New Roman" w:cs="Times New Roman"/>
          <w:b/>
          <w:i/>
          <w:color w:val="000000"/>
          <w:sz w:val="24"/>
          <w:szCs w:val="24"/>
          <w:lang w:val="uk-UA"/>
        </w:rPr>
        <w:t xml:space="preserve"> для споживачів без приладів обліку»</w:t>
      </w:r>
      <w:r w:rsidRPr="009074FF">
        <w:rPr>
          <w:rFonts w:eastAsia="Times New Roman" w:cs="Times New Roman"/>
          <w:color w:val="000000"/>
          <w:sz w:val="24"/>
          <w:szCs w:val="24"/>
          <w:lang w:val="uk-UA"/>
        </w:rPr>
        <w:t xml:space="preserve"> </w:t>
      </w:r>
      <w:r w:rsidRPr="009074FF">
        <w:rPr>
          <w:rFonts w:eastAsia="Times New Roman" w:cs="Times New Roman"/>
          <w:color w:val="000000"/>
          <w:sz w:val="24"/>
          <w:szCs w:val="24"/>
          <w:u w:val="single"/>
          <w:lang w:val="uk-UA"/>
        </w:rPr>
        <w:t>заповнюється у разі наявності абонентів, що не мають приладів обліку.</w:t>
      </w:r>
    </w:p>
    <w:p w:rsidR="00133426" w:rsidRPr="009074FF" w:rsidRDefault="00040510" w:rsidP="00B11B6B">
      <w:pPr>
        <w:shd w:val="clear" w:color="auto" w:fill="FFFFFF"/>
        <w:autoSpaceDE w:val="0"/>
        <w:autoSpaceDN w:val="0"/>
        <w:adjustRightInd w:val="0"/>
        <w:ind w:firstLine="720"/>
        <w:rPr>
          <w:rFonts w:cs="Times New Roman"/>
          <w:sz w:val="24"/>
          <w:szCs w:val="24"/>
        </w:rPr>
      </w:pPr>
      <w:r>
        <w:rPr>
          <w:rFonts w:cs="Times New Roman"/>
          <w:color w:val="000000"/>
          <w:sz w:val="24"/>
          <w:szCs w:val="24"/>
          <w:lang w:val="uk-UA"/>
        </w:rPr>
        <w:t>6</w:t>
      </w:r>
      <w:r w:rsidR="00133426" w:rsidRPr="009074FF">
        <w:rPr>
          <w:rFonts w:cs="Times New Roman"/>
          <w:color w:val="000000"/>
          <w:sz w:val="24"/>
          <w:szCs w:val="24"/>
          <w:lang w:val="uk-UA"/>
        </w:rPr>
        <w:t>.</w:t>
      </w:r>
      <w:r w:rsidR="00241496">
        <w:rPr>
          <w:rFonts w:cs="Times New Roman"/>
          <w:color w:val="000000"/>
          <w:sz w:val="24"/>
          <w:szCs w:val="24"/>
          <w:lang w:val="uk-UA"/>
        </w:rPr>
        <w:t xml:space="preserve"> </w:t>
      </w:r>
      <w:r w:rsidR="00133426" w:rsidRPr="009074FF">
        <w:rPr>
          <w:rFonts w:eastAsia="Times New Roman" w:cs="Times New Roman"/>
          <w:color w:val="000000"/>
          <w:sz w:val="24"/>
          <w:szCs w:val="24"/>
          <w:lang w:val="uk-UA"/>
        </w:rPr>
        <w:t xml:space="preserve">Для заповнення Таблиці 2 </w:t>
      </w:r>
      <w:r w:rsidR="00133426" w:rsidRPr="009074FF">
        <w:rPr>
          <w:rFonts w:eastAsia="Times New Roman" w:cs="Times New Roman"/>
          <w:b/>
          <w:color w:val="000000"/>
          <w:sz w:val="24"/>
          <w:szCs w:val="24"/>
          <w:u w:val="single"/>
          <w:lang w:val="uk-UA"/>
        </w:rPr>
        <w:t>введіть:</w:t>
      </w:r>
    </w:p>
    <w:p w:rsidR="00133426" w:rsidRPr="000E6F0C" w:rsidRDefault="00133426" w:rsidP="00B11B6B">
      <w:pPr>
        <w:pStyle w:val="a3"/>
        <w:numPr>
          <w:ilvl w:val="0"/>
          <w:numId w:val="42"/>
        </w:numPr>
        <w:shd w:val="clear" w:color="auto" w:fill="FFFFFF"/>
        <w:autoSpaceDE w:val="0"/>
        <w:autoSpaceDN w:val="0"/>
        <w:adjustRightInd w:val="0"/>
        <w:ind w:left="851"/>
        <w:jc w:val="both"/>
        <w:rPr>
          <w:rFonts w:eastAsia="Times New Roman" w:cs="Times New Roman"/>
          <w:color w:val="000000"/>
          <w:sz w:val="24"/>
          <w:szCs w:val="24"/>
          <w:lang w:val="uk-UA"/>
        </w:rPr>
      </w:pPr>
      <w:r w:rsidRPr="009074FF">
        <w:rPr>
          <w:rFonts w:eastAsia="Times New Roman" w:cs="Times New Roman"/>
          <w:color w:val="000000"/>
          <w:sz w:val="24"/>
          <w:szCs w:val="24"/>
          <w:lang w:val="uk-UA"/>
        </w:rPr>
        <w:t>в графу 3 - норми споживання води абонентами без приладів обліку в л/добу;</w:t>
      </w:r>
    </w:p>
    <w:p w:rsidR="00133426" w:rsidRPr="000E6F0C" w:rsidRDefault="00133426" w:rsidP="00B11B6B">
      <w:pPr>
        <w:pStyle w:val="a3"/>
        <w:numPr>
          <w:ilvl w:val="0"/>
          <w:numId w:val="42"/>
        </w:numPr>
        <w:shd w:val="clear" w:color="auto" w:fill="FFFFFF"/>
        <w:autoSpaceDE w:val="0"/>
        <w:autoSpaceDN w:val="0"/>
        <w:adjustRightInd w:val="0"/>
        <w:ind w:left="851"/>
        <w:jc w:val="both"/>
        <w:rPr>
          <w:rFonts w:eastAsia="Times New Roman" w:cs="Times New Roman"/>
          <w:color w:val="000000"/>
          <w:sz w:val="24"/>
          <w:szCs w:val="24"/>
          <w:lang w:val="uk-UA"/>
        </w:rPr>
      </w:pPr>
      <w:r w:rsidRPr="009074FF">
        <w:rPr>
          <w:rFonts w:eastAsia="Times New Roman" w:cs="Times New Roman"/>
          <w:color w:val="000000"/>
          <w:sz w:val="24"/>
          <w:szCs w:val="24"/>
          <w:lang w:val="uk-UA"/>
        </w:rPr>
        <w:t>в графу 2 кількість одиниць виміру (наприклад, кількість осіб, будинки, що обладнані за різними характеристиками,</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транспортні засоби, площа для</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поливу, наявність худоби та птиці</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тощо) на момент здійснення розрахунку та з урахуванням очікуваних змін, наприклад підключення нових абонентів без приладів обліку, перехід з групи «абоненти без приладів обліку» в групу «абоненти з приладами обліку» тощо</w:t>
      </w:r>
    </w:p>
    <w:p w:rsidR="00133426" w:rsidRPr="000E6F0C" w:rsidRDefault="00133426" w:rsidP="00B11B6B">
      <w:pPr>
        <w:pStyle w:val="a3"/>
        <w:numPr>
          <w:ilvl w:val="0"/>
          <w:numId w:val="42"/>
        </w:numPr>
        <w:shd w:val="clear" w:color="auto" w:fill="FFFFFF"/>
        <w:autoSpaceDE w:val="0"/>
        <w:autoSpaceDN w:val="0"/>
        <w:adjustRightInd w:val="0"/>
        <w:ind w:left="851"/>
        <w:jc w:val="both"/>
        <w:rPr>
          <w:rFonts w:eastAsia="Times New Roman" w:cs="Times New Roman"/>
          <w:color w:val="000000"/>
          <w:sz w:val="24"/>
          <w:szCs w:val="24"/>
          <w:lang w:val="uk-UA"/>
        </w:rPr>
      </w:pPr>
      <w:r w:rsidRPr="009074FF">
        <w:rPr>
          <w:rFonts w:eastAsia="Times New Roman" w:cs="Times New Roman"/>
          <w:color w:val="000000"/>
          <w:sz w:val="24"/>
          <w:szCs w:val="24"/>
          <w:lang w:val="uk-UA"/>
        </w:rPr>
        <w:t>в графу 4 кількість діб споживання води в рік (якщо кожен день на протязі року - то 365 діб, якщо не щоденно - то інше).</w:t>
      </w:r>
    </w:p>
    <w:p w:rsidR="00133426" w:rsidRPr="009074FF" w:rsidRDefault="00040510" w:rsidP="00B11B6B">
      <w:pPr>
        <w:shd w:val="clear" w:color="auto" w:fill="FFFFFF"/>
        <w:autoSpaceDE w:val="0"/>
        <w:autoSpaceDN w:val="0"/>
        <w:adjustRightInd w:val="0"/>
        <w:ind w:firstLine="720"/>
        <w:rPr>
          <w:rFonts w:cs="Times New Roman"/>
          <w:sz w:val="24"/>
          <w:szCs w:val="24"/>
        </w:rPr>
      </w:pPr>
      <w:r>
        <w:rPr>
          <w:rFonts w:cs="Times New Roman"/>
          <w:color w:val="000000"/>
          <w:sz w:val="24"/>
          <w:szCs w:val="24"/>
          <w:lang w:val="uk-UA"/>
        </w:rPr>
        <w:t>7</w:t>
      </w:r>
      <w:r w:rsidR="00133426" w:rsidRPr="009074FF">
        <w:rPr>
          <w:rFonts w:cs="Times New Roman"/>
          <w:color w:val="000000"/>
          <w:sz w:val="24"/>
          <w:szCs w:val="24"/>
          <w:lang w:val="uk-UA"/>
        </w:rPr>
        <w:t>.</w:t>
      </w:r>
      <w:r w:rsidR="00241496">
        <w:rPr>
          <w:rFonts w:cs="Times New Roman"/>
          <w:color w:val="000000"/>
          <w:sz w:val="24"/>
          <w:szCs w:val="24"/>
          <w:lang w:val="uk-UA"/>
        </w:rPr>
        <w:t xml:space="preserve"> </w:t>
      </w:r>
      <w:r w:rsidR="00133426" w:rsidRPr="009074FF">
        <w:rPr>
          <w:rFonts w:eastAsia="Times New Roman" w:cs="Times New Roman"/>
          <w:color w:val="000000"/>
          <w:sz w:val="24"/>
          <w:szCs w:val="24"/>
          <w:lang w:val="uk-UA"/>
        </w:rPr>
        <w:t xml:space="preserve">Плановий річний обсяг споживання води абонентами без приладів обліку всього по кожній групі споживачів та всього по всім групам споживачів буде визначено </w:t>
      </w:r>
      <w:r w:rsidR="00133426" w:rsidRPr="009074FF">
        <w:rPr>
          <w:rFonts w:eastAsia="Times New Roman" w:cs="Times New Roman"/>
          <w:b/>
          <w:color w:val="000000"/>
          <w:sz w:val="24"/>
          <w:szCs w:val="24"/>
          <w:u w:val="single"/>
          <w:lang w:val="uk-UA"/>
        </w:rPr>
        <w:t>автоматично</w:t>
      </w:r>
      <w:r w:rsidR="00133426" w:rsidRPr="009074FF">
        <w:rPr>
          <w:rFonts w:eastAsia="Times New Roman" w:cs="Times New Roman"/>
          <w:b/>
          <w:color w:val="000000"/>
          <w:sz w:val="24"/>
          <w:szCs w:val="24"/>
          <w:lang w:val="uk-UA"/>
        </w:rPr>
        <w:t xml:space="preserve"> </w:t>
      </w:r>
      <w:r w:rsidR="00133426" w:rsidRPr="009074FF">
        <w:rPr>
          <w:rFonts w:eastAsia="Times New Roman" w:cs="Times New Roman"/>
          <w:color w:val="000000"/>
          <w:sz w:val="24"/>
          <w:szCs w:val="24"/>
          <w:lang w:val="uk-UA"/>
        </w:rPr>
        <w:t>після внесення користувачем необхідних даних.</w:t>
      </w:r>
    </w:p>
    <w:p w:rsidR="00133426" w:rsidRPr="009074FF" w:rsidRDefault="00133426" w:rsidP="00B11B6B">
      <w:pPr>
        <w:shd w:val="clear" w:color="auto" w:fill="FFFFFF"/>
        <w:autoSpaceDE w:val="0"/>
        <w:autoSpaceDN w:val="0"/>
        <w:adjustRightInd w:val="0"/>
        <w:ind w:firstLine="709"/>
        <w:rPr>
          <w:rFonts w:cs="Times New Roman"/>
          <w:color w:val="000000"/>
          <w:sz w:val="24"/>
          <w:szCs w:val="24"/>
          <w:lang w:val="uk-UA"/>
        </w:rPr>
      </w:pPr>
    </w:p>
    <w:p w:rsidR="00133426" w:rsidRPr="009074FF" w:rsidRDefault="00133426" w:rsidP="00B11B6B">
      <w:pPr>
        <w:shd w:val="clear" w:color="auto" w:fill="FFFFFF"/>
        <w:autoSpaceDE w:val="0"/>
        <w:autoSpaceDN w:val="0"/>
        <w:adjustRightInd w:val="0"/>
        <w:ind w:firstLine="709"/>
        <w:rPr>
          <w:rFonts w:eastAsia="Times New Roman" w:cs="Times New Roman"/>
          <w:b/>
          <w:bCs/>
          <w:color w:val="000000"/>
          <w:sz w:val="24"/>
          <w:szCs w:val="24"/>
          <w:lang w:val="uk-UA"/>
        </w:rPr>
      </w:pPr>
      <w:r w:rsidRPr="009074FF">
        <w:rPr>
          <w:rFonts w:eastAsia="Times New Roman" w:cs="Times New Roman"/>
          <w:b/>
          <w:bCs/>
          <w:color w:val="000000"/>
          <w:sz w:val="24"/>
          <w:szCs w:val="24"/>
          <w:lang w:val="uk-UA"/>
        </w:rPr>
        <w:t>Лист</w:t>
      </w:r>
      <w:r w:rsidR="00241496">
        <w:rPr>
          <w:rFonts w:eastAsia="Times New Roman" w:cs="Times New Roman"/>
          <w:b/>
          <w:bCs/>
          <w:color w:val="000000"/>
          <w:sz w:val="24"/>
          <w:szCs w:val="24"/>
          <w:lang w:val="uk-UA"/>
        </w:rPr>
        <w:t xml:space="preserve"> </w:t>
      </w:r>
      <w:r w:rsidRPr="009074FF">
        <w:rPr>
          <w:rFonts w:eastAsia="Times New Roman" w:cs="Times New Roman"/>
          <w:b/>
          <w:bCs/>
          <w:color w:val="000000"/>
          <w:sz w:val="24"/>
          <w:szCs w:val="24"/>
          <w:lang w:val="uk-UA"/>
        </w:rPr>
        <w:t>«Річний план»</w:t>
      </w:r>
    </w:p>
    <w:p w:rsidR="00133426" w:rsidRPr="009074FF" w:rsidRDefault="00040510" w:rsidP="00B11B6B">
      <w:pPr>
        <w:pStyle w:val="a3"/>
        <w:shd w:val="clear" w:color="auto" w:fill="FFFFFF"/>
        <w:autoSpaceDE w:val="0"/>
        <w:autoSpaceDN w:val="0"/>
        <w:adjustRightInd w:val="0"/>
        <w:ind w:left="0" w:firstLine="709"/>
        <w:rPr>
          <w:rFonts w:cs="Times New Roman"/>
          <w:color w:val="000000"/>
          <w:sz w:val="24"/>
          <w:szCs w:val="24"/>
          <w:lang w:val="uk-UA"/>
        </w:rPr>
      </w:pPr>
      <w:r w:rsidRPr="00040510">
        <w:rPr>
          <w:rFonts w:cs="Times New Roman"/>
          <w:color w:val="000000"/>
          <w:sz w:val="24"/>
          <w:szCs w:val="24"/>
          <w:lang w:val="uk-UA"/>
        </w:rPr>
        <w:t xml:space="preserve">1. </w:t>
      </w:r>
      <w:r w:rsidR="00133426" w:rsidRPr="009074FF">
        <w:rPr>
          <w:rFonts w:cs="Times New Roman"/>
          <w:b/>
          <w:color w:val="000000"/>
          <w:sz w:val="24"/>
          <w:szCs w:val="24"/>
          <w:lang w:val="uk-UA"/>
        </w:rPr>
        <w:t>Лист «Річний план»</w:t>
      </w:r>
      <w:r w:rsidR="00241496">
        <w:rPr>
          <w:rFonts w:cs="Times New Roman"/>
          <w:b/>
          <w:color w:val="000000"/>
          <w:sz w:val="24"/>
          <w:szCs w:val="24"/>
          <w:lang w:val="uk-UA"/>
        </w:rPr>
        <w:t xml:space="preserve"> </w:t>
      </w:r>
      <w:r w:rsidR="00133426" w:rsidRPr="009074FF">
        <w:rPr>
          <w:rFonts w:cs="Times New Roman"/>
          <w:color w:val="000000"/>
          <w:sz w:val="24"/>
          <w:szCs w:val="24"/>
          <w:lang w:val="uk-UA"/>
        </w:rPr>
        <w:t>містить таблиці 3А та 3Б «Річний план виробництва та надання послуг водопостачання</w:t>
      </w:r>
      <w:r w:rsidR="00133426" w:rsidRPr="009074FF">
        <w:rPr>
          <w:rFonts w:eastAsia="Times New Roman" w:cs="Times New Roman"/>
          <w:bCs/>
          <w:color w:val="000000"/>
          <w:sz w:val="24"/>
          <w:szCs w:val="24"/>
          <w:lang w:val="uk-UA"/>
        </w:rPr>
        <w:t>/</w:t>
      </w:r>
      <w:proofErr w:type="spellStart"/>
      <w:r w:rsidR="00133426" w:rsidRPr="009074FF">
        <w:rPr>
          <w:rFonts w:eastAsia="Times New Roman" w:cs="Times New Roman"/>
          <w:bCs/>
          <w:color w:val="000000"/>
          <w:sz w:val="24"/>
          <w:szCs w:val="24"/>
          <w:lang w:val="uk-UA"/>
        </w:rPr>
        <w:t>водозабезпечення</w:t>
      </w:r>
      <w:proofErr w:type="spellEnd"/>
      <w:r w:rsidR="00133426" w:rsidRPr="009074FF">
        <w:rPr>
          <w:rFonts w:cs="Times New Roman"/>
          <w:color w:val="000000"/>
          <w:sz w:val="24"/>
          <w:szCs w:val="24"/>
          <w:lang w:val="uk-UA"/>
        </w:rPr>
        <w:t>».</w:t>
      </w:r>
    </w:p>
    <w:p w:rsidR="00133426" w:rsidRPr="00A56131" w:rsidRDefault="00040510" w:rsidP="00B11B6B">
      <w:pPr>
        <w:pStyle w:val="a3"/>
        <w:shd w:val="clear" w:color="auto" w:fill="FFFFFF"/>
        <w:autoSpaceDE w:val="0"/>
        <w:autoSpaceDN w:val="0"/>
        <w:adjustRightInd w:val="0"/>
        <w:ind w:left="0" w:firstLine="709"/>
        <w:jc w:val="both"/>
        <w:rPr>
          <w:rFonts w:cs="Times New Roman"/>
          <w:b/>
          <w:i/>
          <w:color w:val="000000"/>
          <w:sz w:val="24"/>
          <w:szCs w:val="24"/>
          <w:lang w:val="uk-UA"/>
        </w:rPr>
      </w:pPr>
      <w:r w:rsidRPr="00040510">
        <w:rPr>
          <w:rFonts w:cs="Times New Roman"/>
          <w:color w:val="000000"/>
          <w:sz w:val="24"/>
          <w:szCs w:val="24"/>
          <w:lang w:val="uk-UA"/>
        </w:rPr>
        <w:t>2.</w:t>
      </w:r>
      <w:r>
        <w:rPr>
          <w:rFonts w:cs="Times New Roman"/>
          <w:b/>
          <w:i/>
          <w:color w:val="000000"/>
          <w:sz w:val="24"/>
          <w:szCs w:val="24"/>
          <w:lang w:val="uk-UA"/>
        </w:rPr>
        <w:t xml:space="preserve"> </w:t>
      </w:r>
      <w:r w:rsidR="00133426" w:rsidRPr="009074FF">
        <w:rPr>
          <w:rFonts w:cs="Times New Roman"/>
          <w:b/>
          <w:i/>
          <w:color w:val="000000"/>
          <w:sz w:val="24"/>
          <w:szCs w:val="24"/>
          <w:lang w:val="uk-UA"/>
        </w:rPr>
        <w:t>Таблиця 3А «Річний план виробництва та надання послуг водопостачання</w:t>
      </w:r>
      <w:r w:rsidR="00133426" w:rsidRPr="009074FF">
        <w:rPr>
          <w:rFonts w:eastAsia="Times New Roman" w:cs="Times New Roman"/>
          <w:b/>
          <w:bCs/>
          <w:i/>
          <w:color w:val="000000"/>
          <w:sz w:val="24"/>
          <w:szCs w:val="24"/>
          <w:lang w:val="uk-UA"/>
        </w:rPr>
        <w:t>/</w:t>
      </w:r>
      <w:proofErr w:type="spellStart"/>
      <w:r w:rsidR="00133426" w:rsidRPr="009074FF">
        <w:rPr>
          <w:rFonts w:eastAsia="Times New Roman" w:cs="Times New Roman"/>
          <w:b/>
          <w:bCs/>
          <w:i/>
          <w:color w:val="000000"/>
          <w:sz w:val="24"/>
          <w:szCs w:val="24"/>
          <w:lang w:val="uk-UA"/>
        </w:rPr>
        <w:t>водозабезпечення</w:t>
      </w:r>
      <w:proofErr w:type="spellEnd"/>
      <w:r w:rsidR="00133426" w:rsidRPr="009074FF">
        <w:rPr>
          <w:rFonts w:cs="Times New Roman"/>
          <w:b/>
          <w:i/>
          <w:color w:val="000000"/>
          <w:sz w:val="24"/>
          <w:szCs w:val="24"/>
          <w:lang w:val="uk-UA"/>
        </w:rPr>
        <w:t xml:space="preserve">» </w:t>
      </w:r>
      <w:r w:rsidR="00133426" w:rsidRPr="009074FF">
        <w:rPr>
          <w:rFonts w:cs="Times New Roman"/>
          <w:color w:val="000000"/>
          <w:sz w:val="24"/>
          <w:szCs w:val="24"/>
          <w:lang w:val="uk-UA"/>
        </w:rPr>
        <w:t>використовується</w:t>
      </w:r>
      <w:r w:rsidR="00241496">
        <w:rPr>
          <w:rFonts w:cs="Times New Roman"/>
          <w:color w:val="000000"/>
          <w:sz w:val="24"/>
          <w:szCs w:val="24"/>
          <w:lang w:val="uk-UA"/>
        </w:rPr>
        <w:t xml:space="preserve"> </w:t>
      </w:r>
      <w:r w:rsidR="00133426" w:rsidRPr="009074FF">
        <w:rPr>
          <w:rFonts w:cs="Times New Roman"/>
          <w:color w:val="000000"/>
          <w:sz w:val="24"/>
          <w:szCs w:val="24"/>
          <w:lang w:val="uk-UA"/>
        </w:rPr>
        <w:t>у разі , якщо суб’єкт</w:t>
      </w:r>
      <w:r w:rsidR="00241496">
        <w:rPr>
          <w:rFonts w:cs="Times New Roman"/>
          <w:color w:val="000000"/>
          <w:sz w:val="24"/>
          <w:szCs w:val="24"/>
          <w:lang w:val="uk-UA"/>
        </w:rPr>
        <w:t xml:space="preserve"> </w:t>
      </w:r>
      <w:r w:rsidR="00133426" w:rsidRPr="009074FF">
        <w:rPr>
          <w:rFonts w:cs="Times New Roman"/>
          <w:color w:val="000000"/>
          <w:sz w:val="24"/>
          <w:szCs w:val="24"/>
          <w:lang w:val="uk-UA"/>
        </w:rPr>
        <w:t>водопостачання</w:t>
      </w:r>
      <w:r w:rsidR="00133426" w:rsidRPr="009074FF">
        <w:rPr>
          <w:rFonts w:eastAsia="Times New Roman" w:cs="Times New Roman"/>
          <w:bCs/>
          <w:color w:val="000000"/>
          <w:sz w:val="24"/>
          <w:szCs w:val="24"/>
          <w:lang w:val="uk-UA"/>
        </w:rPr>
        <w:t>/</w:t>
      </w:r>
      <w:proofErr w:type="spellStart"/>
      <w:r w:rsidR="00133426" w:rsidRPr="009074FF">
        <w:rPr>
          <w:rFonts w:eastAsia="Times New Roman" w:cs="Times New Roman"/>
          <w:bCs/>
          <w:color w:val="000000"/>
          <w:sz w:val="24"/>
          <w:szCs w:val="24"/>
          <w:lang w:val="uk-UA"/>
        </w:rPr>
        <w:t>водозабезпечення</w:t>
      </w:r>
      <w:proofErr w:type="spellEnd"/>
      <w:r w:rsidR="00133426" w:rsidRPr="009074FF">
        <w:rPr>
          <w:rFonts w:cs="Times New Roman"/>
          <w:color w:val="000000"/>
          <w:sz w:val="24"/>
          <w:szCs w:val="24"/>
          <w:lang w:val="uk-UA"/>
        </w:rPr>
        <w:t xml:space="preserve"> самостійно видобуває воду. </w:t>
      </w:r>
      <w:r w:rsidR="00133426" w:rsidRPr="009074FF">
        <w:rPr>
          <w:rFonts w:cs="Times New Roman"/>
          <w:b/>
          <w:i/>
          <w:color w:val="000000"/>
          <w:sz w:val="24"/>
          <w:szCs w:val="24"/>
          <w:lang w:val="uk-UA"/>
        </w:rPr>
        <w:t>Таблиця 3Б «Річний план виробництва та надання послуг водопостачання</w:t>
      </w:r>
      <w:r w:rsidR="00133426" w:rsidRPr="009074FF">
        <w:rPr>
          <w:rFonts w:eastAsia="Times New Roman" w:cs="Times New Roman"/>
          <w:b/>
          <w:bCs/>
          <w:i/>
          <w:color w:val="000000"/>
          <w:sz w:val="24"/>
          <w:szCs w:val="24"/>
          <w:lang w:val="uk-UA"/>
        </w:rPr>
        <w:t>/</w:t>
      </w:r>
      <w:proofErr w:type="spellStart"/>
      <w:r w:rsidR="00133426" w:rsidRPr="009074FF">
        <w:rPr>
          <w:rFonts w:eastAsia="Times New Roman" w:cs="Times New Roman"/>
          <w:b/>
          <w:bCs/>
          <w:i/>
          <w:color w:val="000000"/>
          <w:sz w:val="24"/>
          <w:szCs w:val="24"/>
          <w:lang w:val="uk-UA"/>
        </w:rPr>
        <w:t>водозабезпечення</w:t>
      </w:r>
      <w:proofErr w:type="spellEnd"/>
      <w:r w:rsidR="00133426" w:rsidRPr="009074FF">
        <w:rPr>
          <w:rFonts w:cs="Times New Roman"/>
          <w:b/>
          <w:i/>
          <w:color w:val="000000"/>
          <w:sz w:val="24"/>
          <w:szCs w:val="24"/>
          <w:lang w:val="uk-UA"/>
        </w:rPr>
        <w:t xml:space="preserve">» </w:t>
      </w:r>
      <w:r w:rsidR="00133426" w:rsidRPr="009074FF">
        <w:rPr>
          <w:rFonts w:cs="Times New Roman"/>
          <w:color w:val="000000"/>
          <w:sz w:val="24"/>
          <w:szCs w:val="24"/>
          <w:lang w:val="uk-UA"/>
        </w:rPr>
        <w:t>використовується у разі, якщо суб’єкт господарювання</w:t>
      </w:r>
      <w:r w:rsidR="00241496">
        <w:rPr>
          <w:rFonts w:cs="Times New Roman"/>
          <w:color w:val="000000"/>
          <w:sz w:val="24"/>
          <w:szCs w:val="24"/>
          <w:lang w:val="uk-UA"/>
        </w:rPr>
        <w:t xml:space="preserve"> </w:t>
      </w:r>
      <w:r w:rsidR="00133426" w:rsidRPr="009074FF">
        <w:rPr>
          <w:rFonts w:cs="Times New Roman"/>
          <w:color w:val="000000"/>
          <w:sz w:val="24"/>
          <w:szCs w:val="24"/>
          <w:lang w:val="uk-UA"/>
        </w:rPr>
        <w:t>придбає воду у іншої</w:t>
      </w:r>
      <w:r w:rsidR="00241496">
        <w:rPr>
          <w:rFonts w:cs="Times New Roman"/>
          <w:color w:val="000000"/>
          <w:sz w:val="24"/>
          <w:szCs w:val="24"/>
          <w:lang w:val="uk-UA"/>
        </w:rPr>
        <w:t xml:space="preserve"> </w:t>
      </w:r>
      <w:r w:rsidR="00133426" w:rsidRPr="009074FF">
        <w:rPr>
          <w:rFonts w:cs="Times New Roman"/>
          <w:color w:val="000000"/>
          <w:sz w:val="24"/>
          <w:szCs w:val="24"/>
          <w:lang w:val="uk-UA"/>
        </w:rPr>
        <w:t xml:space="preserve">установи. </w:t>
      </w:r>
      <w:r w:rsidR="00133426" w:rsidRPr="00A56131">
        <w:rPr>
          <w:rFonts w:cs="Times New Roman"/>
          <w:b/>
          <w:i/>
          <w:color w:val="000000"/>
          <w:sz w:val="24"/>
          <w:szCs w:val="24"/>
          <w:lang w:val="uk-UA"/>
        </w:rPr>
        <w:t xml:space="preserve">Таблиця 3 «Річний план ліцензованої діяльності з централізованого водопостачання» </w:t>
      </w:r>
      <w:r w:rsidR="00133426">
        <w:rPr>
          <w:rFonts w:cs="Times New Roman"/>
          <w:color w:val="000000"/>
          <w:sz w:val="24"/>
          <w:szCs w:val="24"/>
          <w:lang w:val="uk-UA"/>
        </w:rPr>
        <w:t xml:space="preserve">розроблена відповідно до Додатку 3 Постанови № 253 для підприємств, які мають ліцензію на водопостачання. </w:t>
      </w:r>
    </w:p>
    <w:p w:rsidR="00133426" w:rsidRPr="009074FF" w:rsidRDefault="00040510" w:rsidP="00B11B6B">
      <w:pPr>
        <w:pStyle w:val="a3"/>
        <w:ind w:left="0" w:firstLine="709"/>
        <w:jc w:val="both"/>
        <w:rPr>
          <w:rFonts w:eastAsia="Times New Roman" w:cs="Times New Roman"/>
          <w:color w:val="000000"/>
          <w:sz w:val="24"/>
          <w:szCs w:val="24"/>
          <w:lang w:val="uk-UA"/>
        </w:rPr>
      </w:pPr>
      <w:r>
        <w:rPr>
          <w:rFonts w:eastAsia="Times New Roman" w:cs="Times New Roman"/>
          <w:color w:val="000000"/>
          <w:sz w:val="24"/>
          <w:szCs w:val="24"/>
          <w:lang w:val="uk-UA"/>
        </w:rPr>
        <w:t xml:space="preserve">3. </w:t>
      </w:r>
      <w:r w:rsidR="00133426" w:rsidRPr="009074FF">
        <w:rPr>
          <w:rFonts w:eastAsia="Times New Roman" w:cs="Times New Roman"/>
          <w:color w:val="000000"/>
          <w:sz w:val="24"/>
          <w:szCs w:val="24"/>
          <w:lang w:val="uk-UA"/>
        </w:rPr>
        <w:t xml:space="preserve">Окремі дані Таблиці 3А або ЗБ будуть заповнені </w:t>
      </w:r>
      <w:r w:rsidR="00133426" w:rsidRPr="009074FF">
        <w:rPr>
          <w:rFonts w:eastAsia="Times New Roman" w:cs="Times New Roman"/>
          <w:color w:val="000000"/>
          <w:sz w:val="24"/>
          <w:szCs w:val="24"/>
          <w:u w:val="single"/>
          <w:lang w:val="uk-UA"/>
        </w:rPr>
        <w:t>а</w:t>
      </w:r>
      <w:r w:rsidR="00133426" w:rsidRPr="009074FF">
        <w:rPr>
          <w:rFonts w:eastAsia="Times New Roman" w:cs="Times New Roman"/>
          <w:b/>
          <w:color w:val="000000"/>
          <w:sz w:val="24"/>
          <w:szCs w:val="24"/>
          <w:u w:val="single"/>
          <w:lang w:val="uk-UA"/>
        </w:rPr>
        <w:t>втоматично</w:t>
      </w:r>
      <w:r w:rsidR="00133426" w:rsidRPr="009074FF">
        <w:rPr>
          <w:rFonts w:eastAsia="Times New Roman" w:cs="Times New Roman"/>
          <w:color w:val="000000"/>
          <w:sz w:val="24"/>
          <w:szCs w:val="24"/>
          <w:lang w:val="uk-UA"/>
        </w:rPr>
        <w:t xml:space="preserve"> даними Таблиці 1 і Таблиці 2. Зокрема, з Таблиці 1 автоматично перенесуться в Таблицю З</w:t>
      </w:r>
      <w:r w:rsidR="00133426">
        <w:rPr>
          <w:rFonts w:eastAsia="Times New Roman" w:cs="Times New Roman"/>
          <w:color w:val="000000"/>
          <w:sz w:val="24"/>
          <w:szCs w:val="24"/>
          <w:lang w:val="uk-UA"/>
        </w:rPr>
        <w:t>А та 3Б</w:t>
      </w:r>
      <w:r w:rsidR="00133426" w:rsidRPr="009074FF">
        <w:rPr>
          <w:rFonts w:eastAsia="Times New Roman" w:cs="Times New Roman"/>
          <w:color w:val="000000"/>
          <w:sz w:val="24"/>
          <w:szCs w:val="24"/>
          <w:lang w:val="uk-UA"/>
        </w:rPr>
        <w:t xml:space="preserve"> фактичні обсяги споживання води</w:t>
      </w:r>
      <w:r w:rsidR="00241496">
        <w:rPr>
          <w:rFonts w:eastAsia="Times New Roman" w:cs="Times New Roman"/>
          <w:color w:val="000000"/>
          <w:sz w:val="24"/>
          <w:szCs w:val="24"/>
          <w:lang w:val="uk-UA"/>
        </w:rPr>
        <w:t xml:space="preserve"> </w:t>
      </w:r>
      <w:r w:rsidR="00133426" w:rsidRPr="009074FF">
        <w:rPr>
          <w:rFonts w:eastAsia="Times New Roman" w:cs="Times New Roman"/>
          <w:color w:val="000000"/>
          <w:sz w:val="24"/>
          <w:szCs w:val="24"/>
          <w:lang w:val="uk-UA"/>
        </w:rPr>
        <w:t>абонентами</w:t>
      </w:r>
      <w:r w:rsidR="00241496">
        <w:rPr>
          <w:rFonts w:eastAsia="Times New Roman" w:cs="Times New Roman"/>
          <w:color w:val="000000"/>
          <w:sz w:val="24"/>
          <w:szCs w:val="24"/>
          <w:lang w:val="uk-UA"/>
        </w:rPr>
        <w:t xml:space="preserve"> </w:t>
      </w:r>
      <w:r w:rsidR="00133426" w:rsidRPr="009074FF">
        <w:rPr>
          <w:rFonts w:eastAsia="Times New Roman" w:cs="Times New Roman"/>
          <w:color w:val="000000"/>
          <w:sz w:val="24"/>
          <w:szCs w:val="24"/>
          <w:lang w:val="uk-UA"/>
        </w:rPr>
        <w:t>з</w:t>
      </w:r>
      <w:r w:rsidR="00241496">
        <w:rPr>
          <w:rFonts w:eastAsia="Times New Roman" w:cs="Times New Roman"/>
          <w:color w:val="000000"/>
          <w:sz w:val="24"/>
          <w:szCs w:val="24"/>
          <w:lang w:val="uk-UA"/>
        </w:rPr>
        <w:t xml:space="preserve"> </w:t>
      </w:r>
      <w:r w:rsidR="00133426" w:rsidRPr="009074FF">
        <w:rPr>
          <w:rFonts w:eastAsia="Times New Roman" w:cs="Times New Roman"/>
          <w:color w:val="000000"/>
          <w:sz w:val="24"/>
          <w:szCs w:val="24"/>
          <w:lang w:val="uk-UA"/>
        </w:rPr>
        <w:t>приладами</w:t>
      </w:r>
      <w:r w:rsidR="00241496">
        <w:rPr>
          <w:rFonts w:eastAsia="Times New Roman" w:cs="Times New Roman"/>
          <w:color w:val="000000"/>
          <w:sz w:val="24"/>
          <w:szCs w:val="24"/>
          <w:lang w:val="uk-UA"/>
        </w:rPr>
        <w:t xml:space="preserve"> </w:t>
      </w:r>
      <w:r w:rsidR="00133426" w:rsidRPr="009074FF">
        <w:rPr>
          <w:rFonts w:eastAsia="Times New Roman" w:cs="Times New Roman"/>
          <w:color w:val="000000"/>
          <w:sz w:val="24"/>
          <w:szCs w:val="24"/>
          <w:lang w:val="uk-UA"/>
        </w:rPr>
        <w:t>обліку, з</w:t>
      </w:r>
      <w:r w:rsidR="00241496">
        <w:rPr>
          <w:rFonts w:eastAsia="Times New Roman" w:cs="Times New Roman"/>
          <w:color w:val="000000"/>
          <w:sz w:val="24"/>
          <w:szCs w:val="24"/>
          <w:lang w:val="uk-UA"/>
        </w:rPr>
        <w:t xml:space="preserve"> </w:t>
      </w:r>
      <w:r w:rsidR="00133426" w:rsidRPr="009074FF">
        <w:rPr>
          <w:rFonts w:eastAsia="Times New Roman" w:cs="Times New Roman"/>
          <w:color w:val="000000"/>
          <w:sz w:val="24"/>
          <w:szCs w:val="24"/>
          <w:lang w:val="uk-UA"/>
        </w:rPr>
        <w:t>Таблиці</w:t>
      </w:r>
      <w:r w:rsidR="00241496">
        <w:rPr>
          <w:rFonts w:eastAsia="Times New Roman" w:cs="Times New Roman"/>
          <w:color w:val="000000"/>
          <w:sz w:val="24"/>
          <w:szCs w:val="24"/>
          <w:lang w:val="uk-UA"/>
        </w:rPr>
        <w:t xml:space="preserve"> </w:t>
      </w:r>
      <w:r w:rsidR="00133426" w:rsidRPr="009074FF">
        <w:rPr>
          <w:rFonts w:eastAsia="Times New Roman" w:cs="Times New Roman"/>
          <w:color w:val="000000"/>
          <w:sz w:val="24"/>
          <w:szCs w:val="24"/>
          <w:lang w:val="uk-UA"/>
        </w:rPr>
        <w:t>2</w:t>
      </w:r>
      <w:r w:rsidR="00241496">
        <w:rPr>
          <w:rFonts w:eastAsia="Times New Roman" w:cs="Times New Roman"/>
          <w:color w:val="000000"/>
          <w:sz w:val="24"/>
          <w:szCs w:val="24"/>
          <w:lang w:val="uk-UA"/>
        </w:rPr>
        <w:t xml:space="preserve"> </w:t>
      </w:r>
      <w:r w:rsidR="00133426" w:rsidRPr="009074FF">
        <w:rPr>
          <w:rFonts w:eastAsia="Times New Roman" w:cs="Times New Roman"/>
          <w:color w:val="000000"/>
          <w:sz w:val="24"/>
          <w:szCs w:val="24"/>
          <w:lang w:val="uk-UA"/>
        </w:rPr>
        <w:t>автоматично перенесуться планові обсяги споживання води абонентами без приладів обліку.</w:t>
      </w:r>
      <w:r w:rsidR="00133426">
        <w:rPr>
          <w:rFonts w:eastAsia="Times New Roman" w:cs="Times New Roman"/>
          <w:color w:val="000000"/>
          <w:sz w:val="24"/>
          <w:szCs w:val="24"/>
          <w:lang w:val="uk-UA"/>
        </w:rPr>
        <w:t xml:space="preserve"> </w:t>
      </w:r>
    </w:p>
    <w:p w:rsidR="00133426" w:rsidRPr="00040510" w:rsidRDefault="00040510" w:rsidP="00B11B6B">
      <w:pPr>
        <w:pStyle w:val="a3"/>
        <w:ind w:left="0" w:firstLine="709"/>
        <w:jc w:val="both"/>
        <w:rPr>
          <w:rFonts w:eastAsia="Times New Roman" w:cs="Times New Roman"/>
          <w:color w:val="000000"/>
          <w:sz w:val="24"/>
          <w:szCs w:val="24"/>
          <w:lang w:val="uk-UA"/>
        </w:rPr>
      </w:pPr>
      <w:r>
        <w:rPr>
          <w:rFonts w:eastAsia="Times New Roman" w:cs="Times New Roman"/>
          <w:color w:val="000000"/>
          <w:sz w:val="24"/>
          <w:szCs w:val="24"/>
          <w:lang w:val="uk-UA"/>
        </w:rPr>
        <w:t xml:space="preserve">4. </w:t>
      </w:r>
      <w:r w:rsidR="00133426" w:rsidRPr="009074FF">
        <w:rPr>
          <w:rFonts w:eastAsia="Times New Roman" w:cs="Times New Roman"/>
          <w:color w:val="000000"/>
          <w:sz w:val="24"/>
          <w:szCs w:val="24"/>
          <w:lang w:val="uk-UA"/>
        </w:rPr>
        <w:t>Для остаточного заповнення Таблиці 3А або 3Б</w:t>
      </w:r>
      <w:r w:rsidR="00241496">
        <w:rPr>
          <w:rFonts w:eastAsia="Times New Roman" w:cs="Times New Roman"/>
          <w:color w:val="000000"/>
          <w:sz w:val="24"/>
          <w:szCs w:val="24"/>
          <w:lang w:val="uk-UA"/>
        </w:rPr>
        <w:t xml:space="preserve"> </w:t>
      </w:r>
      <w:r w:rsidR="00133426" w:rsidRPr="00040510">
        <w:rPr>
          <w:rFonts w:eastAsia="Times New Roman" w:cs="Times New Roman"/>
          <w:b/>
          <w:color w:val="000000"/>
          <w:sz w:val="24"/>
          <w:szCs w:val="24"/>
          <w:u w:val="single"/>
          <w:lang w:val="uk-UA"/>
        </w:rPr>
        <w:t>внесіть</w:t>
      </w:r>
      <w:r w:rsidR="00133426" w:rsidRPr="00040510">
        <w:rPr>
          <w:rFonts w:eastAsia="Times New Roman" w:cs="Times New Roman"/>
          <w:color w:val="000000"/>
          <w:sz w:val="24"/>
          <w:szCs w:val="24"/>
          <w:lang w:val="uk-UA"/>
        </w:rPr>
        <w:t>:</w:t>
      </w:r>
      <w:r w:rsidR="00241496">
        <w:rPr>
          <w:rFonts w:eastAsia="Times New Roman" w:cs="Times New Roman"/>
          <w:color w:val="000000"/>
          <w:sz w:val="24"/>
          <w:szCs w:val="24"/>
          <w:lang w:val="uk-UA"/>
        </w:rPr>
        <w:t xml:space="preserve"> </w:t>
      </w:r>
      <w:r w:rsidR="00133426" w:rsidRPr="009074FF">
        <w:rPr>
          <w:rFonts w:eastAsia="Times New Roman" w:cs="Times New Roman"/>
          <w:color w:val="000000"/>
          <w:sz w:val="24"/>
          <w:szCs w:val="24"/>
          <w:lang w:val="uk-UA"/>
        </w:rPr>
        <w:t>розмір поточного</w:t>
      </w:r>
      <w:r w:rsidR="00241496">
        <w:rPr>
          <w:rFonts w:eastAsia="Times New Roman" w:cs="Times New Roman"/>
          <w:color w:val="000000"/>
          <w:sz w:val="24"/>
          <w:szCs w:val="24"/>
          <w:lang w:val="uk-UA"/>
        </w:rPr>
        <w:t xml:space="preserve"> </w:t>
      </w:r>
      <w:r w:rsidR="00133426" w:rsidRPr="009074FF">
        <w:rPr>
          <w:rFonts w:eastAsia="Times New Roman" w:cs="Times New Roman"/>
          <w:color w:val="000000"/>
          <w:sz w:val="24"/>
          <w:szCs w:val="24"/>
          <w:lang w:val="uk-UA"/>
        </w:rPr>
        <w:t>індивідуального технологічного</w:t>
      </w:r>
      <w:r w:rsidR="00241496">
        <w:rPr>
          <w:rFonts w:eastAsia="Times New Roman" w:cs="Times New Roman"/>
          <w:color w:val="000000"/>
          <w:sz w:val="24"/>
          <w:szCs w:val="24"/>
          <w:lang w:val="uk-UA"/>
        </w:rPr>
        <w:t xml:space="preserve"> </w:t>
      </w:r>
      <w:r w:rsidR="00133426" w:rsidRPr="009074FF">
        <w:rPr>
          <w:rFonts w:eastAsia="Times New Roman" w:cs="Times New Roman"/>
          <w:color w:val="000000"/>
          <w:sz w:val="24"/>
          <w:szCs w:val="24"/>
          <w:lang w:val="uk-UA"/>
        </w:rPr>
        <w:t>нормативу використання питної води (втрат) у відсотках.</w:t>
      </w:r>
    </w:p>
    <w:p w:rsidR="00133426" w:rsidRPr="009074FF" w:rsidRDefault="00040510" w:rsidP="00B11B6B">
      <w:pPr>
        <w:pStyle w:val="a3"/>
        <w:shd w:val="clear" w:color="auto" w:fill="FFFFFF"/>
        <w:autoSpaceDE w:val="0"/>
        <w:autoSpaceDN w:val="0"/>
        <w:adjustRightInd w:val="0"/>
        <w:ind w:left="0" w:firstLine="709"/>
        <w:jc w:val="both"/>
        <w:rPr>
          <w:rFonts w:cs="Times New Roman"/>
          <w:sz w:val="24"/>
          <w:szCs w:val="24"/>
        </w:rPr>
      </w:pPr>
      <w:r>
        <w:rPr>
          <w:rFonts w:eastAsia="Times New Roman" w:cs="Times New Roman"/>
          <w:color w:val="000000"/>
          <w:sz w:val="24"/>
          <w:szCs w:val="24"/>
          <w:lang w:val="uk-UA"/>
        </w:rPr>
        <w:lastRenderedPageBreak/>
        <w:t xml:space="preserve">5. </w:t>
      </w:r>
      <w:r w:rsidR="00133426" w:rsidRPr="009074FF">
        <w:rPr>
          <w:rFonts w:eastAsia="Times New Roman" w:cs="Times New Roman"/>
          <w:color w:val="000000"/>
          <w:sz w:val="24"/>
          <w:szCs w:val="24"/>
          <w:lang w:val="uk-UA"/>
        </w:rPr>
        <w:t>Планові річні обсяги виробництва (видобутку) води або придбання води зі сторони, поточного індивідуального технологічного нормативу використання питної води (втрат)</w:t>
      </w:r>
      <w:r w:rsidR="00241496">
        <w:rPr>
          <w:rFonts w:eastAsia="Times New Roman" w:cs="Times New Roman"/>
          <w:color w:val="000000"/>
          <w:sz w:val="24"/>
          <w:szCs w:val="24"/>
          <w:lang w:val="uk-UA"/>
        </w:rPr>
        <w:t xml:space="preserve"> </w:t>
      </w:r>
      <w:r w:rsidR="00133426" w:rsidRPr="009074FF">
        <w:rPr>
          <w:rFonts w:eastAsia="Times New Roman" w:cs="Times New Roman"/>
          <w:color w:val="000000"/>
          <w:sz w:val="24"/>
          <w:szCs w:val="24"/>
          <w:lang w:val="uk-UA"/>
        </w:rPr>
        <w:t>в</w:t>
      </w:r>
      <w:r w:rsidR="00241496">
        <w:rPr>
          <w:rFonts w:eastAsia="Times New Roman" w:cs="Times New Roman"/>
          <w:color w:val="000000"/>
          <w:sz w:val="24"/>
          <w:szCs w:val="24"/>
          <w:lang w:val="uk-UA"/>
        </w:rPr>
        <w:t xml:space="preserve"> </w:t>
      </w:r>
      <w:proofErr w:type="spellStart"/>
      <w:r w:rsidR="00133426" w:rsidRPr="009074FF">
        <w:rPr>
          <w:rFonts w:eastAsia="Times New Roman" w:cs="Times New Roman"/>
          <w:color w:val="000000"/>
          <w:sz w:val="24"/>
          <w:szCs w:val="24"/>
          <w:lang w:val="uk-UA"/>
        </w:rPr>
        <w:t>куб.м</w:t>
      </w:r>
      <w:proofErr w:type="spellEnd"/>
      <w:r w:rsidR="00133426" w:rsidRPr="009074FF">
        <w:rPr>
          <w:rFonts w:eastAsia="Times New Roman" w:cs="Times New Roman"/>
          <w:color w:val="000000"/>
          <w:sz w:val="24"/>
          <w:szCs w:val="24"/>
          <w:lang w:val="uk-UA"/>
        </w:rPr>
        <w:t>.</w:t>
      </w:r>
      <w:r w:rsidR="00241496">
        <w:rPr>
          <w:rFonts w:eastAsia="Times New Roman" w:cs="Times New Roman"/>
          <w:color w:val="000000"/>
          <w:sz w:val="24"/>
          <w:szCs w:val="24"/>
          <w:lang w:val="uk-UA"/>
        </w:rPr>
        <w:t xml:space="preserve"> </w:t>
      </w:r>
      <w:r w:rsidR="00133426" w:rsidRPr="009074FF">
        <w:rPr>
          <w:rFonts w:eastAsia="Times New Roman" w:cs="Times New Roman"/>
          <w:color w:val="000000"/>
          <w:sz w:val="24"/>
          <w:szCs w:val="24"/>
          <w:lang w:val="uk-UA"/>
        </w:rPr>
        <w:t>будуть</w:t>
      </w:r>
      <w:r w:rsidR="00241496">
        <w:rPr>
          <w:rFonts w:eastAsia="Times New Roman" w:cs="Times New Roman"/>
          <w:color w:val="000000"/>
          <w:sz w:val="24"/>
          <w:szCs w:val="24"/>
          <w:lang w:val="uk-UA"/>
        </w:rPr>
        <w:t xml:space="preserve"> </w:t>
      </w:r>
      <w:r w:rsidR="00133426" w:rsidRPr="009074FF">
        <w:rPr>
          <w:rFonts w:eastAsia="Times New Roman" w:cs="Times New Roman"/>
          <w:color w:val="000000"/>
          <w:sz w:val="24"/>
          <w:szCs w:val="24"/>
          <w:lang w:val="uk-UA"/>
        </w:rPr>
        <w:t>визначені</w:t>
      </w:r>
      <w:r w:rsidR="00241496">
        <w:rPr>
          <w:rFonts w:eastAsia="Times New Roman" w:cs="Times New Roman"/>
          <w:color w:val="000000"/>
          <w:sz w:val="24"/>
          <w:szCs w:val="24"/>
          <w:lang w:val="uk-UA"/>
        </w:rPr>
        <w:t xml:space="preserve"> </w:t>
      </w:r>
      <w:r w:rsidR="00133426" w:rsidRPr="009074FF">
        <w:rPr>
          <w:rFonts w:eastAsia="Times New Roman" w:cs="Times New Roman"/>
          <w:b/>
          <w:color w:val="000000"/>
          <w:sz w:val="24"/>
          <w:szCs w:val="24"/>
          <w:u w:val="single"/>
          <w:lang w:val="uk-UA"/>
        </w:rPr>
        <w:t>автоматично</w:t>
      </w:r>
      <w:r w:rsidR="00241496">
        <w:rPr>
          <w:rFonts w:eastAsia="Times New Roman" w:cs="Times New Roman"/>
          <w:color w:val="000000"/>
          <w:sz w:val="24"/>
          <w:szCs w:val="24"/>
          <w:lang w:val="uk-UA"/>
        </w:rPr>
        <w:t xml:space="preserve"> </w:t>
      </w:r>
      <w:r w:rsidR="00133426" w:rsidRPr="009074FF">
        <w:rPr>
          <w:rFonts w:eastAsia="Times New Roman" w:cs="Times New Roman"/>
          <w:color w:val="000000"/>
          <w:sz w:val="24"/>
          <w:szCs w:val="24"/>
          <w:lang w:val="uk-UA"/>
        </w:rPr>
        <w:t>після внесення користувачем необхідних даних.</w:t>
      </w:r>
    </w:p>
    <w:p w:rsidR="00133426" w:rsidRPr="00040510" w:rsidRDefault="00040510" w:rsidP="00B11B6B">
      <w:pPr>
        <w:pStyle w:val="a3"/>
        <w:ind w:left="0" w:firstLine="709"/>
        <w:jc w:val="both"/>
        <w:rPr>
          <w:rFonts w:eastAsia="Times New Roman" w:cs="Times New Roman"/>
          <w:bCs/>
          <w:color w:val="000000"/>
          <w:sz w:val="24"/>
          <w:szCs w:val="24"/>
          <w:lang w:val="uk-UA"/>
        </w:rPr>
      </w:pPr>
      <w:r>
        <w:rPr>
          <w:rFonts w:eastAsia="Times New Roman" w:cs="Times New Roman"/>
          <w:bCs/>
          <w:color w:val="000000"/>
          <w:sz w:val="24"/>
          <w:szCs w:val="24"/>
          <w:lang w:val="uk-UA"/>
        </w:rPr>
        <w:t xml:space="preserve">6. </w:t>
      </w:r>
      <w:r w:rsidR="00133426" w:rsidRPr="009074FF">
        <w:rPr>
          <w:rFonts w:eastAsia="Times New Roman" w:cs="Times New Roman"/>
          <w:bCs/>
          <w:color w:val="000000"/>
          <w:sz w:val="24"/>
          <w:szCs w:val="24"/>
          <w:lang w:val="uk-UA"/>
        </w:rPr>
        <w:t>Приклад заповнення Таблиці 3А «</w:t>
      </w:r>
      <w:r w:rsidR="00133426" w:rsidRPr="00040510">
        <w:rPr>
          <w:rFonts w:eastAsia="Times New Roman" w:cs="Times New Roman"/>
          <w:bCs/>
          <w:color w:val="000000"/>
          <w:sz w:val="24"/>
          <w:szCs w:val="24"/>
          <w:lang w:val="uk-UA"/>
        </w:rPr>
        <w:t>Річний план виробництва та надання послуг водопостачання</w:t>
      </w:r>
      <w:r w:rsidR="00133426" w:rsidRPr="009074FF">
        <w:rPr>
          <w:rFonts w:eastAsia="Times New Roman" w:cs="Times New Roman"/>
          <w:bCs/>
          <w:color w:val="000000"/>
          <w:sz w:val="24"/>
          <w:szCs w:val="24"/>
          <w:lang w:val="uk-UA"/>
        </w:rPr>
        <w:t>/</w:t>
      </w:r>
      <w:proofErr w:type="spellStart"/>
      <w:r w:rsidR="00133426" w:rsidRPr="009074FF">
        <w:rPr>
          <w:rFonts w:eastAsia="Times New Roman" w:cs="Times New Roman"/>
          <w:bCs/>
          <w:color w:val="000000"/>
          <w:sz w:val="24"/>
          <w:szCs w:val="24"/>
          <w:lang w:val="uk-UA"/>
        </w:rPr>
        <w:t>водозабезпечення</w:t>
      </w:r>
      <w:proofErr w:type="spellEnd"/>
      <w:r w:rsidR="00133426" w:rsidRPr="009074FF">
        <w:rPr>
          <w:rFonts w:eastAsia="Times New Roman" w:cs="Times New Roman"/>
          <w:bCs/>
          <w:color w:val="000000"/>
          <w:sz w:val="24"/>
          <w:szCs w:val="24"/>
          <w:lang w:val="uk-UA"/>
        </w:rPr>
        <w:t>» додається.</w:t>
      </w:r>
    </w:p>
    <w:p w:rsidR="00133426" w:rsidRPr="00A56131" w:rsidRDefault="00040510" w:rsidP="00B11B6B">
      <w:pPr>
        <w:pStyle w:val="a3"/>
        <w:ind w:left="0" w:firstLine="709"/>
        <w:jc w:val="both"/>
        <w:rPr>
          <w:rFonts w:cs="Times New Roman"/>
          <w:sz w:val="24"/>
          <w:szCs w:val="24"/>
        </w:rPr>
      </w:pPr>
      <w:r>
        <w:rPr>
          <w:rFonts w:eastAsia="Times New Roman" w:cs="Times New Roman"/>
          <w:bCs/>
          <w:color w:val="000000"/>
          <w:sz w:val="24"/>
          <w:szCs w:val="24"/>
          <w:lang w:val="uk-UA"/>
        </w:rPr>
        <w:t xml:space="preserve">7. </w:t>
      </w:r>
      <w:r w:rsidR="00133426">
        <w:rPr>
          <w:rFonts w:eastAsia="Times New Roman" w:cs="Times New Roman"/>
          <w:bCs/>
          <w:color w:val="000000"/>
          <w:sz w:val="24"/>
          <w:szCs w:val="24"/>
          <w:lang w:val="uk-UA"/>
        </w:rPr>
        <w:t xml:space="preserve">Для заповнення Таблиці 3 </w:t>
      </w:r>
      <w:r w:rsidR="00133426" w:rsidRPr="00A56131">
        <w:rPr>
          <w:rFonts w:cs="Times New Roman"/>
          <w:color w:val="000000"/>
          <w:sz w:val="24"/>
          <w:szCs w:val="24"/>
          <w:lang w:val="uk-UA"/>
        </w:rPr>
        <w:t>«Річний план ліцензованої діяльності з централізованого водопостачання»</w:t>
      </w:r>
      <w:r w:rsidR="00133426">
        <w:rPr>
          <w:rFonts w:cs="Times New Roman"/>
          <w:color w:val="000000"/>
          <w:sz w:val="24"/>
          <w:szCs w:val="24"/>
          <w:lang w:val="uk-UA"/>
        </w:rPr>
        <w:t xml:space="preserve"> необхідно користуватися фактичними даними за попередні 5 років діяльності. Рекомендується розпочати заповнювати Таблицю 3 з п. 9. Дані п.1. та п.9 повинні збігатися з даними Таблиць 3А та 3Б. </w:t>
      </w:r>
    </w:p>
    <w:p w:rsidR="00133426" w:rsidRPr="009074FF" w:rsidRDefault="00133426" w:rsidP="00B11B6B">
      <w:pPr>
        <w:pStyle w:val="a3"/>
        <w:ind w:left="0" w:firstLine="709"/>
        <w:jc w:val="both"/>
        <w:rPr>
          <w:rFonts w:eastAsia="Times New Roman" w:cs="Times New Roman"/>
          <w:bCs/>
          <w:color w:val="000000"/>
          <w:sz w:val="24"/>
          <w:szCs w:val="24"/>
        </w:rPr>
      </w:pPr>
    </w:p>
    <w:p w:rsidR="00133426" w:rsidRPr="009E23D4" w:rsidRDefault="009E23D4" w:rsidP="00B11B6B">
      <w:pPr>
        <w:pStyle w:val="a3"/>
        <w:ind w:left="0" w:firstLine="709"/>
        <w:jc w:val="both"/>
        <w:rPr>
          <w:rFonts w:eastAsia="Times New Roman" w:cs="Times New Roman"/>
          <w:b/>
          <w:bCs/>
          <w:color w:val="000000"/>
          <w:sz w:val="24"/>
          <w:szCs w:val="24"/>
          <w:u w:val="single"/>
          <w:lang w:val="uk-UA"/>
        </w:rPr>
      </w:pPr>
      <w:r>
        <w:rPr>
          <w:rFonts w:eastAsia="Times New Roman" w:cs="Times New Roman"/>
          <w:b/>
          <w:bCs/>
          <w:color w:val="000000"/>
          <w:sz w:val="24"/>
          <w:szCs w:val="24"/>
          <w:u w:val="single"/>
          <w:lang w:val="uk-UA"/>
        </w:rPr>
        <w:t>5.</w:t>
      </w:r>
      <w:r w:rsidR="00133426" w:rsidRPr="009E23D4">
        <w:rPr>
          <w:rFonts w:eastAsia="Times New Roman" w:cs="Times New Roman"/>
          <w:b/>
          <w:bCs/>
          <w:color w:val="000000"/>
          <w:sz w:val="24"/>
          <w:szCs w:val="24"/>
          <w:u w:val="single"/>
        </w:rPr>
        <w:t xml:space="preserve">4.2. </w:t>
      </w:r>
      <w:r w:rsidR="00133426" w:rsidRPr="009E23D4">
        <w:rPr>
          <w:rFonts w:eastAsia="Times New Roman" w:cs="Times New Roman"/>
          <w:b/>
          <w:bCs/>
          <w:color w:val="000000"/>
          <w:sz w:val="24"/>
          <w:szCs w:val="24"/>
          <w:u w:val="single"/>
          <w:lang w:val="uk-UA"/>
        </w:rPr>
        <w:t>Планування витрат</w:t>
      </w:r>
    </w:p>
    <w:p w:rsidR="00133426" w:rsidRPr="009074FF" w:rsidRDefault="00133426" w:rsidP="00B11B6B">
      <w:pPr>
        <w:shd w:val="clear" w:color="auto" w:fill="FFFFFF"/>
        <w:autoSpaceDE w:val="0"/>
        <w:autoSpaceDN w:val="0"/>
        <w:adjustRightInd w:val="0"/>
        <w:ind w:firstLine="709"/>
        <w:rPr>
          <w:rFonts w:eastAsia="Times New Roman" w:cs="Times New Roman"/>
          <w:b/>
          <w:bCs/>
          <w:color w:val="000000"/>
          <w:sz w:val="24"/>
          <w:szCs w:val="24"/>
          <w:lang w:val="uk-UA"/>
        </w:rPr>
      </w:pPr>
      <w:r w:rsidRPr="009074FF">
        <w:rPr>
          <w:rFonts w:eastAsia="Times New Roman" w:cs="Times New Roman"/>
          <w:b/>
          <w:bCs/>
          <w:color w:val="000000"/>
          <w:sz w:val="24"/>
          <w:szCs w:val="24"/>
          <w:lang w:val="uk-UA"/>
        </w:rPr>
        <w:t>Лист</w:t>
      </w:r>
      <w:r w:rsidR="00241496">
        <w:rPr>
          <w:rFonts w:eastAsia="Times New Roman" w:cs="Times New Roman"/>
          <w:b/>
          <w:bCs/>
          <w:color w:val="000000"/>
          <w:sz w:val="24"/>
          <w:szCs w:val="24"/>
          <w:lang w:val="uk-UA"/>
        </w:rPr>
        <w:t xml:space="preserve"> </w:t>
      </w:r>
      <w:r w:rsidRPr="009074FF">
        <w:rPr>
          <w:rFonts w:eastAsia="Times New Roman" w:cs="Times New Roman"/>
          <w:b/>
          <w:bCs/>
          <w:color w:val="000000"/>
          <w:sz w:val="24"/>
          <w:szCs w:val="24"/>
          <w:lang w:val="uk-UA"/>
        </w:rPr>
        <w:t>«Електроенергія»</w:t>
      </w:r>
    </w:p>
    <w:p w:rsidR="00133426" w:rsidRPr="009074FF" w:rsidRDefault="00133426" w:rsidP="00B11B6B">
      <w:pPr>
        <w:shd w:val="clear" w:color="auto" w:fill="FFFFFF"/>
        <w:autoSpaceDE w:val="0"/>
        <w:autoSpaceDN w:val="0"/>
        <w:adjustRightInd w:val="0"/>
        <w:ind w:firstLine="709"/>
        <w:jc w:val="both"/>
        <w:rPr>
          <w:rFonts w:eastAsia="Times New Roman" w:cs="Times New Roman"/>
          <w:bCs/>
          <w:color w:val="000000"/>
          <w:sz w:val="24"/>
          <w:szCs w:val="24"/>
          <w:lang w:val="uk-UA"/>
        </w:rPr>
      </w:pPr>
      <w:r w:rsidRPr="009074FF">
        <w:rPr>
          <w:rFonts w:eastAsia="Times New Roman" w:cs="Times New Roman"/>
          <w:bCs/>
          <w:color w:val="000000"/>
          <w:sz w:val="24"/>
          <w:szCs w:val="24"/>
          <w:lang w:val="uk-UA"/>
        </w:rPr>
        <w:t>1.</w:t>
      </w:r>
      <w:r w:rsidR="00677DDD">
        <w:rPr>
          <w:rFonts w:eastAsia="Times New Roman" w:cs="Times New Roman"/>
          <w:bCs/>
          <w:color w:val="000000"/>
          <w:sz w:val="24"/>
          <w:szCs w:val="24"/>
          <w:lang w:val="uk-UA"/>
        </w:rPr>
        <w:t xml:space="preserve"> </w:t>
      </w:r>
      <w:r w:rsidRPr="009074FF">
        <w:rPr>
          <w:rFonts w:eastAsia="Times New Roman" w:cs="Times New Roman"/>
          <w:bCs/>
          <w:color w:val="000000"/>
          <w:sz w:val="24"/>
          <w:szCs w:val="24"/>
          <w:lang w:val="uk-UA"/>
        </w:rPr>
        <w:t>Лист «Електроенергія» містить таблиці 4 «Розрахунок потреби і вартості електроенергії» та 4А «Розрахунок вартості покупної води».</w:t>
      </w:r>
    </w:p>
    <w:p w:rsidR="00133426" w:rsidRPr="009074FF" w:rsidRDefault="00133426" w:rsidP="00B11B6B">
      <w:pPr>
        <w:shd w:val="clear" w:color="auto" w:fill="FFFFFF"/>
        <w:autoSpaceDE w:val="0"/>
        <w:autoSpaceDN w:val="0"/>
        <w:adjustRightInd w:val="0"/>
        <w:ind w:firstLine="709"/>
        <w:jc w:val="both"/>
        <w:rPr>
          <w:rFonts w:eastAsia="Times New Roman" w:cs="Times New Roman"/>
          <w:bCs/>
          <w:color w:val="000000"/>
          <w:sz w:val="24"/>
          <w:szCs w:val="24"/>
          <w:lang w:val="uk-UA"/>
        </w:rPr>
      </w:pPr>
      <w:r w:rsidRPr="009074FF">
        <w:rPr>
          <w:rFonts w:eastAsia="Times New Roman" w:cs="Times New Roman"/>
          <w:bCs/>
          <w:color w:val="000000"/>
          <w:sz w:val="24"/>
          <w:szCs w:val="24"/>
          <w:lang w:val="uk-UA"/>
        </w:rPr>
        <w:t>2.</w:t>
      </w:r>
      <w:r w:rsidR="00677DDD">
        <w:rPr>
          <w:rFonts w:eastAsia="Times New Roman" w:cs="Times New Roman"/>
          <w:bCs/>
          <w:color w:val="000000"/>
          <w:sz w:val="24"/>
          <w:szCs w:val="24"/>
          <w:lang w:val="uk-UA"/>
        </w:rPr>
        <w:t xml:space="preserve"> </w:t>
      </w:r>
      <w:r w:rsidRPr="009074FF">
        <w:rPr>
          <w:rFonts w:eastAsia="Times New Roman" w:cs="Times New Roman"/>
          <w:b/>
          <w:bCs/>
          <w:i/>
          <w:color w:val="000000"/>
          <w:sz w:val="24"/>
          <w:szCs w:val="24"/>
          <w:lang w:val="uk-UA"/>
        </w:rPr>
        <w:t>Таблиця 4 «Розрахунок потреби і вартості електроенергії»</w:t>
      </w:r>
      <w:r w:rsidRPr="009074FF">
        <w:rPr>
          <w:rFonts w:eastAsia="Times New Roman" w:cs="Times New Roman"/>
          <w:bCs/>
          <w:color w:val="000000"/>
          <w:sz w:val="24"/>
          <w:szCs w:val="24"/>
          <w:lang w:val="uk-UA"/>
        </w:rPr>
        <w:t xml:space="preserve"> використовується суб’єктами, що самостійно займаються</w:t>
      </w:r>
      <w:r w:rsidR="00241496">
        <w:rPr>
          <w:rFonts w:eastAsia="Times New Roman" w:cs="Times New Roman"/>
          <w:bCs/>
          <w:color w:val="000000"/>
          <w:sz w:val="24"/>
          <w:szCs w:val="24"/>
          <w:lang w:val="uk-UA"/>
        </w:rPr>
        <w:t xml:space="preserve"> </w:t>
      </w:r>
      <w:r w:rsidRPr="009074FF">
        <w:rPr>
          <w:rFonts w:eastAsia="Times New Roman" w:cs="Times New Roman"/>
          <w:bCs/>
          <w:color w:val="000000"/>
          <w:sz w:val="24"/>
          <w:szCs w:val="24"/>
          <w:lang w:val="uk-UA"/>
        </w:rPr>
        <w:t xml:space="preserve">підйомом води. </w:t>
      </w:r>
    </w:p>
    <w:p w:rsidR="00133426" w:rsidRPr="009074FF" w:rsidRDefault="00133426" w:rsidP="00B11B6B">
      <w:pPr>
        <w:shd w:val="clear" w:color="auto" w:fill="FFFFFF"/>
        <w:autoSpaceDE w:val="0"/>
        <w:autoSpaceDN w:val="0"/>
        <w:adjustRightInd w:val="0"/>
        <w:ind w:firstLine="709"/>
        <w:jc w:val="both"/>
        <w:rPr>
          <w:rFonts w:eastAsia="Times New Roman" w:cs="Times New Roman"/>
          <w:bCs/>
          <w:color w:val="000000"/>
          <w:sz w:val="24"/>
          <w:szCs w:val="24"/>
          <w:lang w:val="uk-UA"/>
        </w:rPr>
      </w:pPr>
      <w:r w:rsidRPr="009074FF">
        <w:rPr>
          <w:rFonts w:eastAsia="Times New Roman" w:cs="Times New Roman"/>
          <w:bCs/>
          <w:color w:val="000000"/>
          <w:sz w:val="24"/>
          <w:szCs w:val="24"/>
          <w:lang w:val="uk-UA"/>
        </w:rPr>
        <w:t>3. Для розрахунку</w:t>
      </w:r>
      <w:r w:rsidR="00241496">
        <w:rPr>
          <w:rFonts w:eastAsia="Times New Roman" w:cs="Times New Roman"/>
          <w:bCs/>
          <w:color w:val="000000"/>
          <w:sz w:val="24"/>
          <w:szCs w:val="24"/>
          <w:lang w:val="uk-UA"/>
        </w:rPr>
        <w:t xml:space="preserve"> </w:t>
      </w:r>
      <w:r w:rsidRPr="009074FF">
        <w:rPr>
          <w:rFonts w:eastAsia="Times New Roman" w:cs="Times New Roman"/>
          <w:bCs/>
          <w:color w:val="000000"/>
          <w:sz w:val="24"/>
          <w:szCs w:val="24"/>
          <w:lang w:val="uk-UA"/>
        </w:rPr>
        <w:t>планової вартості</w:t>
      </w:r>
      <w:r w:rsidR="00241496">
        <w:rPr>
          <w:rFonts w:eastAsia="Times New Roman" w:cs="Times New Roman"/>
          <w:bCs/>
          <w:color w:val="000000"/>
          <w:sz w:val="24"/>
          <w:szCs w:val="24"/>
          <w:lang w:val="uk-UA"/>
        </w:rPr>
        <w:t xml:space="preserve"> </w:t>
      </w:r>
      <w:r w:rsidRPr="009074FF">
        <w:rPr>
          <w:rFonts w:eastAsia="Times New Roman" w:cs="Times New Roman"/>
          <w:bCs/>
          <w:color w:val="000000"/>
          <w:sz w:val="24"/>
          <w:szCs w:val="24"/>
          <w:lang w:val="uk-UA"/>
        </w:rPr>
        <w:t>електроенергії, що необхідна для підйому запланованого обсягу води використовується питома норма витрат електроенергії</w:t>
      </w:r>
      <w:r w:rsidR="00241496">
        <w:rPr>
          <w:rFonts w:eastAsia="Times New Roman" w:cs="Times New Roman"/>
          <w:bCs/>
          <w:color w:val="000000"/>
          <w:sz w:val="24"/>
          <w:szCs w:val="24"/>
          <w:lang w:val="uk-UA"/>
        </w:rPr>
        <w:t xml:space="preserve"> </w:t>
      </w:r>
      <w:r w:rsidRPr="009074FF">
        <w:rPr>
          <w:rFonts w:eastAsia="Times New Roman" w:cs="Times New Roman"/>
          <w:bCs/>
          <w:color w:val="000000"/>
          <w:sz w:val="24"/>
          <w:szCs w:val="24"/>
          <w:lang w:val="uk-UA"/>
        </w:rPr>
        <w:t xml:space="preserve">( кВт/ </w:t>
      </w:r>
      <w:proofErr w:type="spellStart"/>
      <w:r w:rsidRPr="009074FF">
        <w:rPr>
          <w:rFonts w:eastAsia="Times New Roman" w:cs="Times New Roman"/>
          <w:bCs/>
          <w:color w:val="000000"/>
          <w:sz w:val="24"/>
          <w:szCs w:val="24"/>
          <w:lang w:val="uk-UA"/>
        </w:rPr>
        <w:t>куб.м</w:t>
      </w:r>
      <w:proofErr w:type="spellEnd"/>
      <w:r w:rsidRPr="009074FF">
        <w:rPr>
          <w:rFonts w:eastAsia="Times New Roman" w:cs="Times New Roman"/>
          <w:bCs/>
          <w:color w:val="000000"/>
          <w:sz w:val="24"/>
          <w:szCs w:val="24"/>
          <w:lang w:val="uk-UA"/>
        </w:rPr>
        <w:t>)</w:t>
      </w:r>
      <w:r w:rsidR="00241496">
        <w:rPr>
          <w:rFonts w:eastAsia="Times New Roman" w:cs="Times New Roman"/>
          <w:bCs/>
          <w:color w:val="000000"/>
          <w:sz w:val="24"/>
          <w:szCs w:val="24"/>
          <w:lang w:val="uk-UA"/>
        </w:rPr>
        <w:t xml:space="preserve"> </w:t>
      </w:r>
      <w:r w:rsidRPr="009074FF">
        <w:rPr>
          <w:rFonts w:eastAsia="Times New Roman" w:cs="Times New Roman"/>
          <w:bCs/>
          <w:color w:val="000000"/>
          <w:sz w:val="24"/>
          <w:szCs w:val="24"/>
          <w:lang w:val="uk-UA"/>
        </w:rPr>
        <w:t>відповідно</w:t>
      </w:r>
      <w:r w:rsidR="00241496">
        <w:rPr>
          <w:rFonts w:eastAsia="Times New Roman" w:cs="Times New Roman"/>
          <w:bCs/>
          <w:color w:val="000000"/>
          <w:sz w:val="24"/>
          <w:szCs w:val="24"/>
          <w:lang w:val="uk-UA"/>
        </w:rPr>
        <w:t xml:space="preserve"> </w:t>
      </w:r>
      <w:r w:rsidRPr="009074FF">
        <w:rPr>
          <w:rFonts w:eastAsia="Times New Roman" w:cs="Times New Roman"/>
          <w:bCs/>
          <w:color w:val="000000"/>
          <w:sz w:val="24"/>
          <w:szCs w:val="24"/>
          <w:lang w:val="uk-UA"/>
        </w:rPr>
        <w:t>до</w:t>
      </w:r>
      <w:r w:rsidR="00241496">
        <w:rPr>
          <w:rFonts w:eastAsia="Times New Roman" w:cs="Times New Roman"/>
          <w:bCs/>
          <w:color w:val="000000"/>
          <w:sz w:val="24"/>
          <w:szCs w:val="24"/>
          <w:lang w:val="uk-UA"/>
        </w:rPr>
        <w:t xml:space="preserve"> </w:t>
      </w:r>
      <w:r w:rsidRPr="009074FF">
        <w:rPr>
          <w:rFonts w:eastAsia="Times New Roman" w:cs="Times New Roman"/>
          <w:bCs/>
          <w:color w:val="000000"/>
          <w:sz w:val="24"/>
          <w:szCs w:val="24"/>
          <w:lang w:val="uk-UA"/>
        </w:rPr>
        <w:t>Методики розрахунку норм питомих витрат паливо-енергетичних ресурсів на підприємствах</w:t>
      </w:r>
      <w:r w:rsidR="00241496">
        <w:rPr>
          <w:rFonts w:eastAsia="Times New Roman" w:cs="Times New Roman"/>
          <w:bCs/>
          <w:color w:val="000000"/>
          <w:sz w:val="24"/>
          <w:szCs w:val="24"/>
          <w:lang w:val="uk-UA"/>
        </w:rPr>
        <w:t xml:space="preserve"> </w:t>
      </w:r>
      <w:r w:rsidRPr="009074FF">
        <w:rPr>
          <w:rFonts w:eastAsia="Times New Roman" w:cs="Times New Roman"/>
          <w:bCs/>
          <w:color w:val="000000"/>
          <w:sz w:val="24"/>
          <w:szCs w:val="24"/>
          <w:lang w:val="uk-UA"/>
        </w:rPr>
        <w:t>водопровідно-каналізаційного господарства.</w:t>
      </w:r>
    </w:p>
    <w:p w:rsidR="00133426" w:rsidRPr="009074FF" w:rsidRDefault="00133426" w:rsidP="00B11B6B">
      <w:pPr>
        <w:shd w:val="clear" w:color="auto" w:fill="FFFFFF"/>
        <w:autoSpaceDE w:val="0"/>
        <w:autoSpaceDN w:val="0"/>
        <w:adjustRightInd w:val="0"/>
        <w:ind w:firstLine="709"/>
        <w:jc w:val="both"/>
        <w:rPr>
          <w:rFonts w:eastAsia="Times New Roman" w:cs="Times New Roman"/>
          <w:bCs/>
          <w:color w:val="000000"/>
          <w:sz w:val="24"/>
          <w:szCs w:val="24"/>
          <w:lang w:val="uk-UA"/>
        </w:rPr>
      </w:pPr>
      <w:r w:rsidRPr="009074FF">
        <w:rPr>
          <w:rFonts w:eastAsia="Times New Roman" w:cs="Times New Roman"/>
          <w:bCs/>
          <w:color w:val="000000"/>
          <w:sz w:val="24"/>
          <w:szCs w:val="24"/>
          <w:lang w:val="uk-UA"/>
        </w:rPr>
        <w:t>4.</w:t>
      </w:r>
      <w:r w:rsidR="00677DDD">
        <w:rPr>
          <w:rFonts w:eastAsia="Times New Roman" w:cs="Times New Roman"/>
          <w:bCs/>
          <w:color w:val="000000"/>
          <w:sz w:val="24"/>
          <w:szCs w:val="24"/>
          <w:lang w:val="uk-UA"/>
        </w:rPr>
        <w:t xml:space="preserve"> </w:t>
      </w:r>
      <w:r w:rsidRPr="009074FF">
        <w:rPr>
          <w:rFonts w:eastAsia="Times New Roman" w:cs="Times New Roman"/>
          <w:bCs/>
          <w:color w:val="000000"/>
          <w:sz w:val="24"/>
          <w:szCs w:val="24"/>
          <w:lang w:val="uk-UA"/>
        </w:rPr>
        <w:t>Визначення планової питомої норми</w:t>
      </w:r>
      <w:r w:rsidR="00241496">
        <w:rPr>
          <w:rFonts w:eastAsia="Times New Roman" w:cs="Times New Roman"/>
          <w:bCs/>
          <w:color w:val="000000"/>
          <w:sz w:val="24"/>
          <w:szCs w:val="24"/>
          <w:lang w:val="uk-UA"/>
        </w:rPr>
        <w:t xml:space="preserve"> </w:t>
      </w:r>
      <w:r w:rsidRPr="009074FF">
        <w:rPr>
          <w:rFonts w:eastAsia="Times New Roman" w:cs="Times New Roman"/>
          <w:bCs/>
          <w:color w:val="000000"/>
          <w:sz w:val="24"/>
          <w:szCs w:val="24"/>
          <w:lang w:val="uk-UA"/>
        </w:rPr>
        <w:t>проводиться відповідно до фактичної норми, що склалася за</w:t>
      </w:r>
      <w:r w:rsidR="00241496">
        <w:rPr>
          <w:rFonts w:eastAsia="Times New Roman" w:cs="Times New Roman"/>
          <w:bCs/>
          <w:color w:val="000000"/>
          <w:sz w:val="24"/>
          <w:szCs w:val="24"/>
          <w:lang w:val="uk-UA"/>
        </w:rPr>
        <w:t xml:space="preserve"> </w:t>
      </w:r>
      <w:r w:rsidRPr="009074FF">
        <w:rPr>
          <w:rFonts w:eastAsia="Times New Roman" w:cs="Times New Roman"/>
          <w:bCs/>
          <w:color w:val="000000"/>
          <w:sz w:val="24"/>
          <w:szCs w:val="24"/>
          <w:lang w:val="uk-UA"/>
        </w:rPr>
        <w:t>попередній період (факт) та</w:t>
      </w:r>
      <w:r w:rsidR="00241496">
        <w:rPr>
          <w:rFonts w:eastAsia="Times New Roman" w:cs="Times New Roman"/>
          <w:bCs/>
          <w:color w:val="000000"/>
          <w:sz w:val="24"/>
          <w:szCs w:val="24"/>
          <w:lang w:val="uk-UA"/>
        </w:rPr>
        <w:t xml:space="preserve"> </w:t>
      </w:r>
      <w:r w:rsidRPr="009074FF">
        <w:rPr>
          <w:rFonts w:eastAsia="Times New Roman" w:cs="Times New Roman"/>
          <w:bCs/>
          <w:color w:val="000000"/>
          <w:sz w:val="24"/>
          <w:szCs w:val="24"/>
          <w:lang w:val="uk-UA"/>
        </w:rPr>
        <w:t>планових заходів з</w:t>
      </w:r>
      <w:r w:rsidR="00241496">
        <w:rPr>
          <w:rFonts w:eastAsia="Times New Roman" w:cs="Times New Roman"/>
          <w:bCs/>
          <w:color w:val="000000"/>
          <w:sz w:val="24"/>
          <w:szCs w:val="24"/>
          <w:lang w:val="uk-UA"/>
        </w:rPr>
        <w:t xml:space="preserve"> </w:t>
      </w:r>
      <w:r w:rsidRPr="009074FF">
        <w:rPr>
          <w:rFonts w:eastAsia="Times New Roman" w:cs="Times New Roman"/>
          <w:bCs/>
          <w:color w:val="000000"/>
          <w:sz w:val="24"/>
          <w:szCs w:val="24"/>
          <w:lang w:val="uk-UA"/>
        </w:rPr>
        <w:t>економії електроенергії.</w:t>
      </w:r>
    </w:p>
    <w:p w:rsidR="00133426" w:rsidRPr="009074FF" w:rsidRDefault="00133426" w:rsidP="00B11B6B">
      <w:pPr>
        <w:shd w:val="clear" w:color="auto" w:fill="FFFFFF"/>
        <w:autoSpaceDE w:val="0"/>
        <w:autoSpaceDN w:val="0"/>
        <w:adjustRightInd w:val="0"/>
        <w:ind w:firstLine="709"/>
        <w:jc w:val="both"/>
        <w:rPr>
          <w:rFonts w:eastAsia="Times New Roman" w:cs="Times New Roman"/>
          <w:bCs/>
          <w:color w:val="000000"/>
          <w:sz w:val="24"/>
          <w:szCs w:val="24"/>
          <w:lang w:val="uk-UA"/>
        </w:rPr>
      </w:pPr>
      <w:r w:rsidRPr="009074FF">
        <w:rPr>
          <w:rFonts w:eastAsia="Times New Roman" w:cs="Times New Roman"/>
          <w:bCs/>
          <w:color w:val="000000"/>
          <w:sz w:val="24"/>
          <w:szCs w:val="24"/>
          <w:lang w:val="uk-UA"/>
        </w:rPr>
        <w:t xml:space="preserve">5. Для заповнення таблиці 4 </w:t>
      </w:r>
      <w:r w:rsidRPr="009074FF">
        <w:rPr>
          <w:rFonts w:eastAsia="Times New Roman" w:cs="Times New Roman"/>
          <w:bCs/>
          <w:color w:val="000000"/>
          <w:sz w:val="24"/>
          <w:szCs w:val="24"/>
          <w:u w:val="single"/>
          <w:lang w:val="uk-UA"/>
        </w:rPr>
        <w:t>внесіть</w:t>
      </w:r>
      <w:r w:rsidRPr="009074FF">
        <w:rPr>
          <w:rFonts w:eastAsia="Times New Roman" w:cs="Times New Roman"/>
          <w:bCs/>
          <w:color w:val="000000"/>
          <w:sz w:val="24"/>
          <w:szCs w:val="24"/>
          <w:lang w:val="uk-UA"/>
        </w:rPr>
        <w:t>:</w:t>
      </w:r>
    </w:p>
    <w:p w:rsidR="00133426" w:rsidRPr="000E6F0C" w:rsidRDefault="00133426" w:rsidP="00B11B6B">
      <w:pPr>
        <w:pStyle w:val="a3"/>
        <w:numPr>
          <w:ilvl w:val="0"/>
          <w:numId w:val="42"/>
        </w:numPr>
        <w:shd w:val="clear" w:color="auto" w:fill="FFFFFF"/>
        <w:autoSpaceDE w:val="0"/>
        <w:autoSpaceDN w:val="0"/>
        <w:adjustRightInd w:val="0"/>
        <w:ind w:left="851"/>
        <w:jc w:val="both"/>
        <w:rPr>
          <w:rFonts w:eastAsia="Times New Roman" w:cs="Times New Roman"/>
          <w:color w:val="000000"/>
          <w:sz w:val="24"/>
          <w:szCs w:val="24"/>
          <w:lang w:val="uk-UA"/>
        </w:rPr>
      </w:pPr>
      <w:r w:rsidRPr="000E6F0C">
        <w:rPr>
          <w:rFonts w:eastAsia="Times New Roman" w:cs="Times New Roman"/>
          <w:color w:val="000000"/>
          <w:sz w:val="24"/>
          <w:szCs w:val="24"/>
          <w:lang w:val="uk-UA"/>
        </w:rPr>
        <w:t>фактичні витрати електроенергії для потреб водопостачання ( кВт*г);</w:t>
      </w:r>
    </w:p>
    <w:p w:rsidR="00133426" w:rsidRPr="000E6F0C" w:rsidRDefault="00133426" w:rsidP="00B11B6B">
      <w:pPr>
        <w:pStyle w:val="a3"/>
        <w:numPr>
          <w:ilvl w:val="0"/>
          <w:numId w:val="42"/>
        </w:numPr>
        <w:shd w:val="clear" w:color="auto" w:fill="FFFFFF"/>
        <w:autoSpaceDE w:val="0"/>
        <w:autoSpaceDN w:val="0"/>
        <w:adjustRightInd w:val="0"/>
        <w:ind w:left="851"/>
        <w:jc w:val="both"/>
        <w:rPr>
          <w:rFonts w:eastAsia="Times New Roman" w:cs="Times New Roman"/>
          <w:color w:val="000000"/>
          <w:sz w:val="24"/>
          <w:szCs w:val="24"/>
          <w:lang w:val="uk-UA"/>
        </w:rPr>
      </w:pPr>
      <w:r w:rsidRPr="000E6F0C">
        <w:rPr>
          <w:rFonts w:eastAsia="Times New Roman" w:cs="Times New Roman"/>
          <w:color w:val="000000"/>
          <w:sz w:val="24"/>
          <w:szCs w:val="24"/>
          <w:lang w:val="uk-UA"/>
        </w:rPr>
        <w:t>коефіцієнт коректування питомої норми витрат електроенергії з урахуванням</w:t>
      </w:r>
      <w:r w:rsidR="00241496" w:rsidRPr="000E6F0C">
        <w:rPr>
          <w:rFonts w:eastAsia="Times New Roman" w:cs="Times New Roman"/>
          <w:color w:val="000000"/>
          <w:sz w:val="24"/>
          <w:szCs w:val="24"/>
          <w:lang w:val="uk-UA"/>
        </w:rPr>
        <w:t xml:space="preserve"> </w:t>
      </w:r>
      <w:r w:rsidRPr="000E6F0C">
        <w:rPr>
          <w:rFonts w:eastAsia="Times New Roman" w:cs="Times New Roman"/>
          <w:color w:val="000000"/>
          <w:sz w:val="24"/>
          <w:szCs w:val="24"/>
          <w:lang w:val="uk-UA"/>
        </w:rPr>
        <w:t>заходів з економії електроенергії;</w:t>
      </w:r>
    </w:p>
    <w:p w:rsidR="00133426" w:rsidRPr="000E6F0C" w:rsidRDefault="00133426" w:rsidP="00B11B6B">
      <w:pPr>
        <w:pStyle w:val="a3"/>
        <w:numPr>
          <w:ilvl w:val="0"/>
          <w:numId w:val="42"/>
        </w:numPr>
        <w:shd w:val="clear" w:color="auto" w:fill="FFFFFF"/>
        <w:autoSpaceDE w:val="0"/>
        <w:autoSpaceDN w:val="0"/>
        <w:adjustRightInd w:val="0"/>
        <w:ind w:left="851"/>
        <w:jc w:val="both"/>
        <w:rPr>
          <w:rFonts w:eastAsia="Times New Roman" w:cs="Times New Roman"/>
          <w:color w:val="000000"/>
          <w:sz w:val="24"/>
          <w:szCs w:val="24"/>
          <w:lang w:val="uk-UA"/>
        </w:rPr>
      </w:pPr>
      <w:r w:rsidRPr="000E6F0C">
        <w:rPr>
          <w:rFonts w:eastAsia="Times New Roman" w:cs="Times New Roman"/>
          <w:color w:val="000000"/>
          <w:sz w:val="24"/>
          <w:szCs w:val="24"/>
          <w:lang w:val="uk-UA"/>
        </w:rPr>
        <w:t>тарифи на електроенергію (грн./кВт*ч).</w:t>
      </w:r>
    </w:p>
    <w:p w:rsidR="00133426" w:rsidRPr="009074FF" w:rsidRDefault="00133426" w:rsidP="00B11B6B">
      <w:pPr>
        <w:shd w:val="clear" w:color="auto" w:fill="FFFFFF"/>
        <w:autoSpaceDE w:val="0"/>
        <w:autoSpaceDN w:val="0"/>
        <w:adjustRightInd w:val="0"/>
        <w:ind w:firstLine="709"/>
        <w:jc w:val="both"/>
        <w:rPr>
          <w:rFonts w:eastAsia="Times New Roman" w:cs="Times New Roman"/>
          <w:b/>
          <w:bCs/>
          <w:color w:val="000000"/>
          <w:sz w:val="24"/>
          <w:szCs w:val="24"/>
          <w:lang w:val="uk-UA"/>
        </w:rPr>
      </w:pPr>
      <w:r w:rsidRPr="009074FF">
        <w:rPr>
          <w:rFonts w:eastAsia="Times New Roman" w:cs="Times New Roman"/>
          <w:bCs/>
          <w:color w:val="000000"/>
          <w:sz w:val="24"/>
          <w:szCs w:val="24"/>
          <w:lang w:val="uk-UA"/>
        </w:rPr>
        <w:t>6.</w:t>
      </w:r>
      <w:r w:rsidR="00677DDD">
        <w:rPr>
          <w:rFonts w:eastAsia="Times New Roman" w:cs="Times New Roman"/>
          <w:bCs/>
          <w:color w:val="000000"/>
          <w:sz w:val="24"/>
          <w:szCs w:val="24"/>
          <w:lang w:val="uk-UA"/>
        </w:rPr>
        <w:t xml:space="preserve"> </w:t>
      </w:r>
      <w:r w:rsidRPr="009074FF">
        <w:rPr>
          <w:rFonts w:eastAsia="Times New Roman" w:cs="Times New Roman"/>
          <w:bCs/>
          <w:color w:val="000000"/>
          <w:sz w:val="24"/>
          <w:szCs w:val="24"/>
          <w:lang w:val="uk-UA"/>
        </w:rPr>
        <w:t>Планова річна вартість електроенергії для потреб водопостачання/</w:t>
      </w:r>
      <w:proofErr w:type="spellStart"/>
      <w:r w:rsidRPr="009074FF">
        <w:rPr>
          <w:rFonts w:eastAsia="Times New Roman" w:cs="Times New Roman"/>
          <w:bCs/>
          <w:color w:val="000000"/>
          <w:sz w:val="24"/>
          <w:szCs w:val="24"/>
          <w:lang w:val="uk-UA"/>
        </w:rPr>
        <w:t>водозабезпечення</w:t>
      </w:r>
      <w:proofErr w:type="spellEnd"/>
      <w:r w:rsidRPr="009074FF">
        <w:rPr>
          <w:rFonts w:eastAsia="Times New Roman" w:cs="Times New Roman"/>
          <w:bCs/>
          <w:color w:val="000000"/>
          <w:sz w:val="24"/>
          <w:szCs w:val="24"/>
          <w:lang w:val="uk-UA"/>
        </w:rPr>
        <w:t xml:space="preserve"> без ПДВ та з ПДВ буде визначена </w:t>
      </w:r>
      <w:r w:rsidRPr="009074FF">
        <w:rPr>
          <w:rFonts w:eastAsia="Times New Roman" w:cs="Times New Roman"/>
          <w:b/>
          <w:bCs/>
          <w:color w:val="000000"/>
          <w:sz w:val="24"/>
          <w:szCs w:val="24"/>
          <w:lang w:val="uk-UA"/>
        </w:rPr>
        <w:t>автоматично.</w:t>
      </w:r>
    </w:p>
    <w:p w:rsidR="00133426" w:rsidRPr="009074FF" w:rsidRDefault="00677DDD" w:rsidP="00B11B6B">
      <w:pPr>
        <w:shd w:val="clear" w:color="auto" w:fill="FFFFFF"/>
        <w:autoSpaceDE w:val="0"/>
        <w:autoSpaceDN w:val="0"/>
        <w:adjustRightInd w:val="0"/>
        <w:ind w:firstLine="709"/>
        <w:rPr>
          <w:rFonts w:cs="Times New Roman"/>
          <w:sz w:val="24"/>
          <w:szCs w:val="24"/>
        </w:rPr>
      </w:pPr>
      <w:r>
        <w:rPr>
          <w:rFonts w:eastAsia="Times New Roman" w:cs="Times New Roman"/>
          <w:bCs/>
          <w:color w:val="000000"/>
          <w:sz w:val="24"/>
          <w:szCs w:val="24"/>
          <w:lang w:val="uk-UA"/>
        </w:rPr>
        <w:t>7</w:t>
      </w:r>
      <w:r w:rsidR="00133426" w:rsidRPr="009074FF">
        <w:rPr>
          <w:rFonts w:eastAsia="Times New Roman" w:cs="Times New Roman"/>
          <w:bCs/>
          <w:color w:val="000000"/>
          <w:sz w:val="24"/>
          <w:szCs w:val="24"/>
          <w:lang w:val="uk-UA"/>
        </w:rPr>
        <w:t xml:space="preserve">. </w:t>
      </w:r>
      <w:r w:rsidR="00133426" w:rsidRPr="009074FF">
        <w:rPr>
          <w:rFonts w:eastAsia="Times New Roman" w:cs="Times New Roman"/>
          <w:b/>
          <w:bCs/>
          <w:i/>
          <w:color w:val="000000"/>
          <w:sz w:val="24"/>
          <w:szCs w:val="24"/>
          <w:lang w:val="uk-UA"/>
        </w:rPr>
        <w:t xml:space="preserve">Таблиця 4А </w:t>
      </w:r>
      <w:r w:rsidR="00133426" w:rsidRPr="009074FF">
        <w:rPr>
          <w:rFonts w:eastAsia="Times New Roman" w:cs="Times New Roman"/>
          <w:b/>
          <w:i/>
          <w:color w:val="000000"/>
          <w:sz w:val="24"/>
          <w:szCs w:val="24"/>
          <w:lang w:val="uk-UA"/>
        </w:rPr>
        <w:t>«Розрахунок вартості покупної води»</w:t>
      </w:r>
      <w:r w:rsidR="00133426" w:rsidRPr="009074FF">
        <w:rPr>
          <w:rFonts w:eastAsia="Times New Roman" w:cs="Times New Roman"/>
          <w:color w:val="000000"/>
          <w:sz w:val="24"/>
          <w:szCs w:val="24"/>
          <w:lang w:val="uk-UA"/>
        </w:rPr>
        <w:t xml:space="preserve"> </w:t>
      </w:r>
      <w:r w:rsidR="00133426" w:rsidRPr="009074FF">
        <w:rPr>
          <w:rFonts w:eastAsia="Times New Roman" w:cs="Times New Roman"/>
          <w:color w:val="000000"/>
          <w:sz w:val="24"/>
          <w:szCs w:val="24"/>
          <w:u w:val="single"/>
          <w:lang w:val="uk-UA"/>
        </w:rPr>
        <w:t>заповнюється тими суб'єктами господарювання, що купують воду зі сторони.</w:t>
      </w:r>
    </w:p>
    <w:p w:rsidR="00133426" w:rsidRPr="009074FF" w:rsidRDefault="00677DDD" w:rsidP="00B11B6B">
      <w:pPr>
        <w:shd w:val="clear" w:color="auto" w:fill="FFFFFF"/>
        <w:autoSpaceDE w:val="0"/>
        <w:autoSpaceDN w:val="0"/>
        <w:adjustRightInd w:val="0"/>
        <w:ind w:firstLine="709"/>
        <w:rPr>
          <w:rFonts w:cs="Times New Roman"/>
          <w:sz w:val="24"/>
          <w:szCs w:val="24"/>
        </w:rPr>
      </w:pPr>
      <w:r>
        <w:rPr>
          <w:rFonts w:cs="Times New Roman"/>
          <w:color w:val="000000"/>
          <w:sz w:val="24"/>
          <w:szCs w:val="24"/>
          <w:lang w:val="uk-UA"/>
        </w:rPr>
        <w:t>8</w:t>
      </w:r>
      <w:r w:rsidR="00133426" w:rsidRPr="009074FF">
        <w:rPr>
          <w:rFonts w:cs="Times New Roman"/>
          <w:color w:val="000000"/>
          <w:sz w:val="24"/>
          <w:szCs w:val="24"/>
          <w:lang w:val="uk-UA"/>
        </w:rPr>
        <w:t>.</w:t>
      </w:r>
      <w:r w:rsidR="00241496">
        <w:rPr>
          <w:rFonts w:cs="Times New Roman"/>
          <w:color w:val="000000"/>
          <w:sz w:val="24"/>
          <w:szCs w:val="24"/>
          <w:lang w:val="uk-UA"/>
        </w:rPr>
        <w:t xml:space="preserve"> </w:t>
      </w:r>
      <w:r w:rsidR="00133426" w:rsidRPr="009074FF">
        <w:rPr>
          <w:rFonts w:eastAsia="Times New Roman" w:cs="Times New Roman"/>
          <w:color w:val="000000"/>
          <w:sz w:val="24"/>
          <w:szCs w:val="24"/>
          <w:lang w:val="uk-UA"/>
        </w:rPr>
        <w:t xml:space="preserve">Для заповнення Таблиці 4А </w:t>
      </w:r>
      <w:r w:rsidR="00133426" w:rsidRPr="009074FF">
        <w:rPr>
          <w:rFonts w:eastAsia="Times New Roman" w:cs="Times New Roman"/>
          <w:color w:val="000000"/>
          <w:sz w:val="24"/>
          <w:szCs w:val="24"/>
          <w:u w:val="single"/>
          <w:lang w:val="uk-UA"/>
        </w:rPr>
        <w:t>внесіть</w:t>
      </w:r>
      <w:r w:rsidR="00133426" w:rsidRPr="009074FF">
        <w:rPr>
          <w:rFonts w:eastAsia="Times New Roman" w:cs="Times New Roman"/>
          <w:color w:val="000000"/>
          <w:sz w:val="24"/>
          <w:szCs w:val="24"/>
          <w:lang w:val="uk-UA"/>
        </w:rPr>
        <w:t xml:space="preserve"> тарифи на покупну воду в розрізі груп споживачів: населення, бюджетні установи, інші споживачі (що можуть бути різними) з ПДВ.</w:t>
      </w:r>
    </w:p>
    <w:p w:rsidR="00133426" w:rsidRPr="009074FF" w:rsidRDefault="00133426" w:rsidP="00B11B6B">
      <w:pPr>
        <w:shd w:val="clear" w:color="auto" w:fill="FFFFFF"/>
        <w:autoSpaceDE w:val="0"/>
        <w:autoSpaceDN w:val="0"/>
        <w:adjustRightInd w:val="0"/>
        <w:ind w:firstLine="709"/>
        <w:jc w:val="both"/>
        <w:rPr>
          <w:rFonts w:cs="Times New Roman"/>
          <w:sz w:val="24"/>
          <w:szCs w:val="24"/>
        </w:rPr>
      </w:pPr>
      <w:r w:rsidRPr="009074FF">
        <w:rPr>
          <w:rFonts w:cs="Times New Roman"/>
          <w:color w:val="000000"/>
          <w:sz w:val="24"/>
          <w:szCs w:val="24"/>
          <w:lang w:val="uk-UA"/>
        </w:rPr>
        <w:t>10.</w:t>
      </w:r>
      <w:r w:rsidR="00241496">
        <w:rPr>
          <w:rFonts w:cs="Times New Roman"/>
          <w:color w:val="000000"/>
          <w:sz w:val="24"/>
          <w:szCs w:val="24"/>
          <w:lang w:val="uk-UA"/>
        </w:rPr>
        <w:t xml:space="preserve"> </w:t>
      </w:r>
      <w:r w:rsidRPr="009074FF">
        <w:rPr>
          <w:rFonts w:eastAsia="Times New Roman" w:cs="Times New Roman"/>
          <w:color w:val="000000"/>
          <w:sz w:val="24"/>
          <w:szCs w:val="24"/>
          <w:lang w:val="uk-UA"/>
        </w:rPr>
        <w:t xml:space="preserve">Планова річна вартість покупної води для кожної групи споживачів буде визначена </w:t>
      </w:r>
      <w:r w:rsidRPr="009074FF">
        <w:rPr>
          <w:rFonts w:eastAsia="Times New Roman" w:cs="Times New Roman"/>
          <w:b/>
          <w:color w:val="000000"/>
          <w:sz w:val="24"/>
          <w:szCs w:val="24"/>
          <w:lang w:val="uk-UA"/>
        </w:rPr>
        <w:t>автоматично</w:t>
      </w:r>
      <w:r w:rsidRPr="009074FF">
        <w:rPr>
          <w:rFonts w:eastAsia="Times New Roman" w:cs="Times New Roman"/>
          <w:color w:val="000000"/>
          <w:sz w:val="24"/>
          <w:szCs w:val="24"/>
          <w:lang w:val="uk-UA"/>
        </w:rPr>
        <w:t xml:space="preserve"> після внесення користувачем необхідних даних.</w:t>
      </w:r>
    </w:p>
    <w:p w:rsidR="00133426" w:rsidRPr="009074FF" w:rsidRDefault="00133426" w:rsidP="00B11B6B">
      <w:pPr>
        <w:shd w:val="clear" w:color="auto" w:fill="FFFFFF"/>
        <w:autoSpaceDE w:val="0"/>
        <w:autoSpaceDN w:val="0"/>
        <w:adjustRightInd w:val="0"/>
        <w:ind w:left="720" w:hanging="720"/>
        <w:rPr>
          <w:rFonts w:cs="Times New Roman"/>
          <w:color w:val="000000"/>
          <w:sz w:val="24"/>
          <w:szCs w:val="24"/>
          <w:lang w:val="uk-UA"/>
        </w:rPr>
      </w:pPr>
    </w:p>
    <w:p w:rsidR="00133426" w:rsidRPr="009074FF" w:rsidRDefault="00133426" w:rsidP="00B11B6B">
      <w:pPr>
        <w:shd w:val="clear" w:color="auto" w:fill="FFFFFF"/>
        <w:autoSpaceDE w:val="0"/>
        <w:autoSpaceDN w:val="0"/>
        <w:adjustRightInd w:val="0"/>
        <w:ind w:firstLine="709"/>
        <w:jc w:val="both"/>
        <w:rPr>
          <w:rFonts w:cs="Times New Roman"/>
          <w:color w:val="000000"/>
          <w:sz w:val="24"/>
          <w:szCs w:val="24"/>
          <w:lang w:val="uk-UA"/>
        </w:rPr>
      </w:pPr>
      <w:r w:rsidRPr="009074FF">
        <w:rPr>
          <w:rFonts w:eastAsia="Times New Roman" w:cs="Times New Roman"/>
          <w:b/>
          <w:bCs/>
          <w:color w:val="000000"/>
          <w:sz w:val="24"/>
          <w:szCs w:val="24"/>
          <w:lang w:val="uk-UA"/>
        </w:rPr>
        <w:t>Лист</w:t>
      </w:r>
      <w:r w:rsidR="00241496">
        <w:rPr>
          <w:rFonts w:eastAsia="Times New Roman" w:cs="Times New Roman"/>
          <w:b/>
          <w:bCs/>
          <w:color w:val="000000"/>
          <w:sz w:val="24"/>
          <w:szCs w:val="24"/>
          <w:lang w:val="uk-UA"/>
        </w:rPr>
        <w:t xml:space="preserve"> </w:t>
      </w:r>
      <w:r w:rsidRPr="009074FF">
        <w:rPr>
          <w:rFonts w:eastAsia="Times New Roman" w:cs="Times New Roman"/>
          <w:b/>
          <w:bCs/>
          <w:color w:val="000000"/>
          <w:sz w:val="24"/>
          <w:szCs w:val="24"/>
          <w:lang w:val="uk-UA"/>
        </w:rPr>
        <w:t>«</w:t>
      </w:r>
      <w:proofErr w:type="spellStart"/>
      <w:r w:rsidRPr="009074FF">
        <w:rPr>
          <w:rFonts w:eastAsia="Times New Roman" w:cs="Times New Roman"/>
          <w:b/>
          <w:bCs/>
          <w:color w:val="000000"/>
          <w:sz w:val="24"/>
          <w:szCs w:val="24"/>
          <w:lang w:val="uk-UA"/>
        </w:rPr>
        <w:t>Хімреагенти</w:t>
      </w:r>
      <w:proofErr w:type="spellEnd"/>
      <w:r w:rsidRPr="009074FF">
        <w:rPr>
          <w:rFonts w:eastAsia="Times New Roman" w:cs="Times New Roman"/>
          <w:b/>
          <w:bCs/>
          <w:color w:val="000000"/>
          <w:sz w:val="24"/>
          <w:szCs w:val="24"/>
          <w:lang w:val="uk-UA"/>
        </w:rPr>
        <w:t>»</w:t>
      </w:r>
    </w:p>
    <w:p w:rsidR="00133426" w:rsidRPr="009074FF" w:rsidRDefault="00133426" w:rsidP="00B11B6B">
      <w:pPr>
        <w:shd w:val="clear" w:color="auto" w:fill="FFFFFF"/>
        <w:autoSpaceDE w:val="0"/>
        <w:autoSpaceDN w:val="0"/>
        <w:adjustRightInd w:val="0"/>
        <w:ind w:firstLine="709"/>
        <w:rPr>
          <w:rFonts w:cs="Times New Roman"/>
          <w:color w:val="000000"/>
          <w:sz w:val="24"/>
          <w:szCs w:val="24"/>
          <w:lang w:val="uk-UA"/>
        </w:rPr>
      </w:pPr>
      <w:r w:rsidRPr="009074FF">
        <w:rPr>
          <w:rFonts w:cs="Times New Roman"/>
          <w:color w:val="000000"/>
          <w:sz w:val="24"/>
          <w:szCs w:val="24"/>
          <w:lang w:val="uk-UA"/>
        </w:rPr>
        <w:t>1.</w:t>
      </w:r>
      <w:r w:rsidR="00A9283C">
        <w:rPr>
          <w:rFonts w:cs="Times New Roman"/>
          <w:color w:val="000000"/>
          <w:sz w:val="24"/>
          <w:szCs w:val="24"/>
          <w:lang w:val="uk-UA"/>
        </w:rPr>
        <w:t xml:space="preserve"> </w:t>
      </w:r>
      <w:r w:rsidRPr="009074FF">
        <w:rPr>
          <w:rFonts w:cs="Times New Roman"/>
          <w:color w:val="000000"/>
          <w:sz w:val="24"/>
          <w:szCs w:val="24"/>
          <w:lang w:val="uk-UA"/>
        </w:rPr>
        <w:t>Лист «</w:t>
      </w:r>
      <w:proofErr w:type="spellStart"/>
      <w:r w:rsidRPr="009074FF">
        <w:rPr>
          <w:rFonts w:cs="Times New Roman"/>
          <w:color w:val="000000"/>
          <w:sz w:val="24"/>
          <w:szCs w:val="24"/>
          <w:lang w:val="uk-UA"/>
        </w:rPr>
        <w:t>Хімреагенти</w:t>
      </w:r>
      <w:proofErr w:type="spellEnd"/>
      <w:r w:rsidRPr="009074FF">
        <w:rPr>
          <w:rFonts w:cs="Times New Roman"/>
          <w:color w:val="000000"/>
          <w:sz w:val="24"/>
          <w:szCs w:val="24"/>
          <w:lang w:val="uk-UA"/>
        </w:rPr>
        <w:t>» містить</w:t>
      </w:r>
      <w:r w:rsidR="00241496">
        <w:rPr>
          <w:rFonts w:cs="Times New Roman"/>
          <w:color w:val="000000"/>
          <w:sz w:val="24"/>
          <w:szCs w:val="24"/>
          <w:lang w:val="uk-UA"/>
        </w:rPr>
        <w:t xml:space="preserve"> </w:t>
      </w:r>
      <w:r w:rsidRPr="009074FF">
        <w:rPr>
          <w:rFonts w:cs="Times New Roman"/>
          <w:color w:val="000000"/>
          <w:sz w:val="24"/>
          <w:szCs w:val="24"/>
          <w:lang w:val="uk-UA"/>
        </w:rPr>
        <w:t>таблицю</w:t>
      </w:r>
      <w:r w:rsidR="00241496">
        <w:rPr>
          <w:rFonts w:cs="Times New Roman"/>
          <w:color w:val="000000"/>
          <w:sz w:val="24"/>
          <w:szCs w:val="24"/>
          <w:lang w:val="uk-UA"/>
        </w:rPr>
        <w:t xml:space="preserve"> </w:t>
      </w:r>
      <w:r w:rsidRPr="009074FF">
        <w:rPr>
          <w:rFonts w:cs="Times New Roman"/>
          <w:color w:val="000000"/>
          <w:sz w:val="24"/>
          <w:szCs w:val="24"/>
          <w:lang w:val="uk-UA"/>
        </w:rPr>
        <w:t>5 «Розрахунок потреби і вартості реагентів для очищення та знезаражування води».</w:t>
      </w:r>
    </w:p>
    <w:p w:rsidR="00133426" w:rsidRPr="009074FF" w:rsidRDefault="00133426" w:rsidP="00B11B6B">
      <w:pPr>
        <w:shd w:val="clear" w:color="auto" w:fill="FFFFFF"/>
        <w:autoSpaceDE w:val="0"/>
        <w:autoSpaceDN w:val="0"/>
        <w:adjustRightInd w:val="0"/>
        <w:ind w:firstLine="709"/>
        <w:jc w:val="both"/>
        <w:rPr>
          <w:rFonts w:cs="Times New Roman"/>
          <w:color w:val="000000"/>
          <w:sz w:val="24"/>
          <w:szCs w:val="24"/>
          <w:lang w:val="uk-UA"/>
        </w:rPr>
      </w:pPr>
      <w:r w:rsidRPr="009074FF">
        <w:rPr>
          <w:rFonts w:cs="Times New Roman"/>
          <w:color w:val="000000"/>
          <w:sz w:val="24"/>
          <w:szCs w:val="24"/>
          <w:lang w:val="uk-UA"/>
        </w:rPr>
        <w:t>2.</w:t>
      </w:r>
      <w:r w:rsidR="00A9283C">
        <w:rPr>
          <w:rFonts w:cs="Times New Roman"/>
          <w:color w:val="000000"/>
          <w:sz w:val="24"/>
          <w:szCs w:val="24"/>
          <w:lang w:val="uk-UA"/>
        </w:rPr>
        <w:t xml:space="preserve"> </w:t>
      </w:r>
      <w:r w:rsidRPr="009074FF">
        <w:rPr>
          <w:rFonts w:cs="Times New Roman"/>
          <w:color w:val="000000"/>
          <w:sz w:val="24"/>
          <w:szCs w:val="24"/>
          <w:lang w:val="uk-UA"/>
        </w:rPr>
        <w:t>Розрахунок</w:t>
      </w:r>
      <w:r w:rsidR="00241496">
        <w:rPr>
          <w:rFonts w:cs="Times New Roman"/>
          <w:color w:val="000000"/>
          <w:sz w:val="24"/>
          <w:szCs w:val="24"/>
          <w:lang w:val="uk-UA"/>
        </w:rPr>
        <w:t xml:space="preserve"> </w:t>
      </w:r>
      <w:r w:rsidRPr="009074FF">
        <w:rPr>
          <w:rFonts w:cs="Times New Roman"/>
          <w:color w:val="000000"/>
          <w:sz w:val="24"/>
          <w:szCs w:val="24"/>
          <w:lang w:val="uk-UA"/>
        </w:rPr>
        <w:t>річної потреби у хімічних реагентах проводиться з використанням питомої норми витрат реагентів, що</w:t>
      </w:r>
      <w:r w:rsidR="00241496">
        <w:rPr>
          <w:rFonts w:cs="Times New Roman"/>
          <w:color w:val="000000"/>
          <w:sz w:val="24"/>
          <w:szCs w:val="24"/>
          <w:lang w:val="uk-UA"/>
        </w:rPr>
        <w:t xml:space="preserve"> </w:t>
      </w:r>
      <w:r w:rsidRPr="009074FF">
        <w:rPr>
          <w:rFonts w:cs="Times New Roman"/>
          <w:color w:val="000000"/>
          <w:sz w:val="24"/>
          <w:szCs w:val="24"/>
          <w:lang w:val="uk-UA"/>
        </w:rPr>
        <w:t>склалася за попередній період та</w:t>
      </w:r>
      <w:r w:rsidR="00241496">
        <w:rPr>
          <w:rFonts w:cs="Times New Roman"/>
          <w:color w:val="000000"/>
          <w:sz w:val="24"/>
          <w:szCs w:val="24"/>
          <w:lang w:val="uk-UA"/>
        </w:rPr>
        <w:t xml:space="preserve"> </w:t>
      </w:r>
      <w:r w:rsidRPr="009074FF">
        <w:rPr>
          <w:rFonts w:cs="Times New Roman"/>
          <w:color w:val="000000"/>
          <w:sz w:val="24"/>
          <w:szCs w:val="24"/>
          <w:lang w:val="uk-UA"/>
        </w:rPr>
        <w:t>нормативів , що</w:t>
      </w:r>
      <w:r w:rsidR="00241496">
        <w:rPr>
          <w:rFonts w:cs="Times New Roman"/>
          <w:color w:val="000000"/>
          <w:sz w:val="24"/>
          <w:szCs w:val="24"/>
          <w:lang w:val="uk-UA"/>
        </w:rPr>
        <w:t xml:space="preserve"> </w:t>
      </w:r>
      <w:r w:rsidRPr="009074FF">
        <w:rPr>
          <w:rFonts w:cs="Times New Roman"/>
          <w:color w:val="000000"/>
          <w:sz w:val="24"/>
          <w:szCs w:val="24"/>
          <w:lang w:val="uk-UA"/>
        </w:rPr>
        <w:t>регламентовані Наказом Міністерства охорони здоров’я № 400 та інструкціями до дезінфекції водопровідних мереж та споруд, що діють на обласному рівні.</w:t>
      </w:r>
      <w:r w:rsidR="00241496">
        <w:rPr>
          <w:rFonts w:cs="Times New Roman"/>
          <w:color w:val="000000"/>
          <w:sz w:val="24"/>
          <w:szCs w:val="24"/>
          <w:lang w:val="uk-UA"/>
        </w:rPr>
        <w:t xml:space="preserve"> </w:t>
      </w:r>
    </w:p>
    <w:p w:rsidR="00133426" w:rsidRPr="009074FF" w:rsidRDefault="00133426" w:rsidP="00B11B6B">
      <w:pPr>
        <w:shd w:val="clear" w:color="auto" w:fill="FFFFFF"/>
        <w:autoSpaceDE w:val="0"/>
        <w:autoSpaceDN w:val="0"/>
        <w:adjustRightInd w:val="0"/>
        <w:ind w:firstLine="709"/>
        <w:jc w:val="both"/>
        <w:rPr>
          <w:rFonts w:cs="Times New Roman"/>
          <w:sz w:val="24"/>
          <w:szCs w:val="24"/>
        </w:rPr>
      </w:pPr>
      <w:r w:rsidRPr="009074FF">
        <w:rPr>
          <w:rFonts w:cs="Times New Roman"/>
          <w:color w:val="000000"/>
          <w:sz w:val="24"/>
          <w:szCs w:val="24"/>
          <w:lang w:val="uk-UA"/>
        </w:rPr>
        <w:t>3.</w:t>
      </w:r>
      <w:r w:rsidRPr="009074FF">
        <w:rPr>
          <w:rFonts w:eastAsia="Times New Roman" w:cs="Times New Roman"/>
          <w:color w:val="000000"/>
          <w:sz w:val="24"/>
          <w:szCs w:val="24"/>
          <w:lang w:val="uk-UA"/>
        </w:rPr>
        <w:t xml:space="preserve"> Для заповнення </w:t>
      </w:r>
      <w:r w:rsidRPr="009074FF">
        <w:rPr>
          <w:rFonts w:eastAsia="Times New Roman" w:cs="Times New Roman"/>
          <w:b/>
          <w:bCs/>
          <w:i/>
          <w:color w:val="000000"/>
          <w:sz w:val="24"/>
          <w:szCs w:val="24"/>
          <w:lang w:val="uk-UA"/>
        </w:rPr>
        <w:t xml:space="preserve">Таблиці 5 </w:t>
      </w:r>
      <w:r w:rsidRPr="009074FF">
        <w:rPr>
          <w:rFonts w:eastAsia="Times New Roman" w:cs="Times New Roman"/>
          <w:b/>
          <w:i/>
          <w:color w:val="000000"/>
          <w:sz w:val="24"/>
          <w:szCs w:val="24"/>
          <w:lang w:val="uk-UA"/>
        </w:rPr>
        <w:t xml:space="preserve">«Розрахунок потреби і вартості реагентів для очищення та знезаражування води» </w:t>
      </w:r>
      <w:r w:rsidRPr="009074FF">
        <w:rPr>
          <w:rFonts w:eastAsia="Times New Roman" w:cs="Times New Roman"/>
          <w:color w:val="000000"/>
          <w:sz w:val="24"/>
          <w:szCs w:val="24"/>
          <w:u w:val="single"/>
          <w:lang w:val="uk-UA"/>
        </w:rPr>
        <w:t>внесіть:</w:t>
      </w:r>
    </w:p>
    <w:p w:rsidR="00133426" w:rsidRPr="009074FF" w:rsidRDefault="00133426" w:rsidP="00B11B6B">
      <w:pPr>
        <w:pStyle w:val="a3"/>
        <w:numPr>
          <w:ilvl w:val="0"/>
          <w:numId w:val="42"/>
        </w:numPr>
        <w:shd w:val="clear" w:color="auto" w:fill="FFFFFF"/>
        <w:autoSpaceDE w:val="0"/>
        <w:autoSpaceDN w:val="0"/>
        <w:adjustRightInd w:val="0"/>
        <w:ind w:left="851"/>
        <w:jc w:val="both"/>
        <w:rPr>
          <w:rFonts w:eastAsia="Times New Roman" w:cs="Times New Roman"/>
          <w:color w:val="000000"/>
          <w:sz w:val="24"/>
          <w:szCs w:val="24"/>
          <w:lang w:val="uk-UA"/>
        </w:rPr>
      </w:pPr>
      <w:r w:rsidRPr="009074FF">
        <w:rPr>
          <w:rFonts w:eastAsia="Times New Roman" w:cs="Times New Roman"/>
          <w:color w:val="000000"/>
          <w:sz w:val="24"/>
          <w:szCs w:val="24"/>
          <w:lang w:val="uk-UA"/>
        </w:rPr>
        <w:t>фактичні витрати хлору, коагулянтів (флокулянтів), що використовувалися для очищення та знезаражування</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фактичного обсягу виробництва води в попередньому періоді ( у кг);</w:t>
      </w:r>
    </w:p>
    <w:p w:rsidR="00133426" w:rsidRPr="009074FF" w:rsidRDefault="00133426" w:rsidP="00B11B6B">
      <w:pPr>
        <w:pStyle w:val="a3"/>
        <w:numPr>
          <w:ilvl w:val="0"/>
          <w:numId w:val="42"/>
        </w:numPr>
        <w:shd w:val="clear" w:color="auto" w:fill="FFFFFF"/>
        <w:autoSpaceDE w:val="0"/>
        <w:autoSpaceDN w:val="0"/>
        <w:adjustRightInd w:val="0"/>
        <w:ind w:left="851"/>
        <w:jc w:val="both"/>
        <w:rPr>
          <w:rFonts w:eastAsia="Times New Roman" w:cs="Times New Roman"/>
          <w:color w:val="000000"/>
          <w:sz w:val="24"/>
          <w:szCs w:val="24"/>
          <w:lang w:val="uk-UA"/>
        </w:rPr>
      </w:pPr>
      <w:r w:rsidRPr="009074FF">
        <w:rPr>
          <w:rFonts w:eastAsia="Times New Roman" w:cs="Times New Roman"/>
          <w:color w:val="000000"/>
          <w:sz w:val="24"/>
          <w:szCs w:val="24"/>
          <w:lang w:val="uk-UA"/>
        </w:rPr>
        <w:t>планову питому норму витрат хлору, коагулянтів (г/</w:t>
      </w:r>
      <w:proofErr w:type="spellStart"/>
      <w:r w:rsidRPr="009074FF">
        <w:rPr>
          <w:rFonts w:eastAsia="Times New Roman" w:cs="Times New Roman"/>
          <w:color w:val="000000"/>
          <w:sz w:val="24"/>
          <w:szCs w:val="24"/>
          <w:lang w:val="uk-UA"/>
        </w:rPr>
        <w:t>куб.м</w:t>
      </w:r>
      <w:proofErr w:type="spellEnd"/>
      <w:r w:rsidRPr="009074FF">
        <w:rPr>
          <w:rFonts w:eastAsia="Times New Roman" w:cs="Times New Roman"/>
          <w:color w:val="000000"/>
          <w:sz w:val="24"/>
          <w:szCs w:val="24"/>
          <w:lang w:val="uk-UA"/>
        </w:rPr>
        <w:t>);</w:t>
      </w:r>
    </w:p>
    <w:p w:rsidR="00133426" w:rsidRPr="000E6F0C" w:rsidRDefault="00133426" w:rsidP="00B11B6B">
      <w:pPr>
        <w:pStyle w:val="a3"/>
        <w:numPr>
          <w:ilvl w:val="0"/>
          <w:numId w:val="42"/>
        </w:numPr>
        <w:shd w:val="clear" w:color="auto" w:fill="FFFFFF"/>
        <w:autoSpaceDE w:val="0"/>
        <w:autoSpaceDN w:val="0"/>
        <w:adjustRightInd w:val="0"/>
        <w:ind w:left="851"/>
        <w:jc w:val="both"/>
        <w:rPr>
          <w:rFonts w:eastAsia="Times New Roman" w:cs="Times New Roman"/>
          <w:color w:val="000000"/>
          <w:sz w:val="24"/>
          <w:szCs w:val="24"/>
          <w:lang w:val="uk-UA"/>
        </w:rPr>
      </w:pPr>
      <w:r w:rsidRPr="009074FF">
        <w:rPr>
          <w:rFonts w:eastAsia="Times New Roman" w:cs="Times New Roman"/>
          <w:color w:val="000000"/>
          <w:sz w:val="24"/>
          <w:szCs w:val="24"/>
          <w:lang w:val="uk-UA"/>
        </w:rPr>
        <w:t>ціну за 1 кг хлору та ціну за 1 кг коагулянту (флокулянту) з ПДВ</w:t>
      </w:r>
      <w:r>
        <w:rPr>
          <w:rFonts w:eastAsia="Times New Roman" w:cs="Times New Roman"/>
          <w:color w:val="000000"/>
          <w:sz w:val="24"/>
          <w:szCs w:val="24"/>
          <w:lang w:val="uk-UA"/>
        </w:rPr>
        <w:t xml:space="preserve"> та без ПДВ</w:t>
      </w:r>
      <w:r w:rsidRPr="009074FF">
        <w:rPr>
          <w:rFonts w:eastAsia="Times New Roman" w:cs="Times New Roman"/>
          <w:color w:val="000000"/>
          <w:sz w:val="24"/>
          <w:szCs w:val="24"/>
          <w:lang w:val="uk-UA"/>
        </w:rPr>
        <w:t>;</w:t>
      </w:r>
    </w:p>
    <w:p w:rsidR="00133426" w:rsidRPr="000E6F0C" w:rsidRDefault="00133426" w:rsidP="00B11B6B">
      <w:pPr>
        <w:pStyle w:val="a3"/>
        <w:numPr>
          <w:ilvl w:val="0"/>
          <w:numId w:val="42"/>
        </w:numPr>
        <w:shd w:val="clear" w:color="auto" w:fill="FFFFFF"/>
        <w:autoSpaceDE w:val="0"/>
        <w:autoSpaceDN w:val="0"/>
        <w:adjustRightInd w:val="0"/>
        <w:ind w:left="851"/>
        <w:jc w:val="both"/>
        <w:rPr>
          <w:rFonts w:eastAsia="Times New Roman" w:cs="Times New Roman"/>
          <w:color w:val="000000"/>
          <w:sz w:val="24"/>
          <w:szCs w:val="24"/>
          <w:lang w:val="uk-UA"/>
        </w:rPr>
      </w:pPr>
      <w:r w:rsidRPr="009074FF">
        <w:rPr>
          <w:rFonts w:eastAsia="Times New Roman" w:cs="Times New Roman"/>
          <w:color w:val="000000"/>
          <w:sz w:val="24"/>
          <w:szCs w:val="24"/>
          <w:lang w:val="uk-UA"/>
        </w:rPr>
        <w:t>планову річну вартість інших реагентів (крім хлору та коагулянту (флокулянту) в грн. з ПДВ</w:t>
      </w:r>
      <w:r>
        <w:rPr>
          <w:rFonts w:eastAsia="Times New Roman" w:cs="Times New Roman"/>
          <w:color w:val="000000"/>
          <w:sz w:val="24"/>
          <w:szCs w:val="24"/>
          <w:lang w:val="uk-UA"/>
        </w:rPr>
        <w:t xml:space="preserve"> та без ПДВ</w:t>
      </w:r>
      <w:r w:rsidRPr="009074FF">
        <w:rPr>
          <w:rFonts w:eastAsia="Times New Roman" w:cs="Times New Roman"/>
          <w:color w:val="000000"/>
          <w:sz w:val="24"/>
          <w:szCs w:val="24"/>
          <w:lang w:val="uk-UA"/>
        </w:rPr>
        <w:t>, якщо такі реагенти планується використовувати.</w:t>
      </w:r>
    </w:p>
    <w:p w:rsidR="00133426" w:rsidRPr="009074FF" w:rsidRDefault="00133426" w:rsidP="00B11B6B">
      <w:pPr>
        <w:shd w:val="clear" w:color="auto" w:fill="FFFFFF"/>
        <w:autoSpaceDE w:val="0"/>
        <w:autoSpaceDN w:val="0"/>
        <w:adjustRightInd w:val="0"/>
        <w:ind w:firstLine="709"/>
        <w:jc w:val="both"/>
        <w:rPr>
          <w:rFonts w:eastAsia="Times New Roman" w:cs="Times New Roman"/>
          <w:color w:val="000000"/>
          <w:sz w:val="24"/>
          <w:szCs w:val="24"/>
          <w:lang w:val="uk-UA"/>
        </w:rPr>
      </w:pPr>
      <w:r w:rsidRPr="009074FF">
        <w:rPr>
          <w:rFonts w:cs="Times New Roman"/>
          <w:color w:val="000000"/>
          <w:sz w:val="24"/>
          <w:szCs w:val="24"/>
          <w:lang w:val="uk-UA"/>
        </w:rPr>
        <w:lastRenderedPageBreak/>
        <w:t>4.</w:t>
      </w:r>
      <w:r w:rsidR="00241496">
        <w:rPr>
          <w:rFonts w:cs="Times New Roman"/>
          <w:color w:val="000000"/>
          <w:sz w:val="24"/>
          <w:szCs w:val="24"/>
          <w:lang w:val="uk-UA"/>
        </w:rPr>
        <w:t xml:space="preserve"> </w:t>
      </w:r>
      <w:r w:rsidRPr="009074FF">
        <w:rPr>
          <w:rFonts w:eastAsia="Times New Roman" w:cs="Times New Roman"/>
          <w:color w:val="000000"/>
          <w:sz w:val="24"/>
          <w:szCs w:val="24"/>
          <w:lang w:val="uk-UA"/>
        </w:rPr>
        <w:t>Планова</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річна</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вартість</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хлору,</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коагулянту</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(флокулянту), інших реагентів, загальна вартість хімічних реагентів</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буде</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 xml:space="preserve">визначена </w:t>
      </w:r>
      <w:r w:rsidRPr="009074FF">
        <w:rPr>
          <w:rFonts w:eastAsia="Times New Roman" w:cs="Times New Roman"/>
          <w:b/>
          <w:color w:val="000000"/>
          <w:sz w:val="24"/>
          <w:szCs w:val="24"/>
          <w:lang w:val="uk-UA"/>
        </w:rPr>
        <w:t>автоматично</w:t>
      </w:r>
      <w:r w:rsidRPr="009074FF">
        <w:rPr>
          <w:rFonts w:eastAsia="Times New Roman" w:cs="Times New Roman"/>
          <w:color w:val="000000"/>
          <w:sz w:val="24"/>
          <w:szCs w:val="24"/>
          <w:lang w:val="uk-UA"/>
        </w:rPr>
        <w:t xml:space="preserve"> після внесення користувачем необхідних даних.</w:t>
      </w:r>
    </w:p>
    <w:p w:rsidR="00133426" w:rsidRPr="009074FF" w:rsidRDefault="00133426" w:rsidP="00B11B6B">
      <w:pPr>
        <w:shd w:val="clear" w:color="auto" w:fill="FFFFFF"/>
        <w:autoSpaceDE w:val="0"/>
        <w:autoSpaceDN w:val="0"/>
        <w:adjustRightInd w:val="0"/>
        <w:ind w:firstLine="851"/>
        <w:jc w:val="both"/>
        <w:rPr>
          <w:rFonts w:cs="Times New Roman"/>
          <w:color w:val="000000"/>
          <w:sz w:val="24"/>
          <w:szCs w:val="24"/>
          <w:lang w:val="uk-UA"/>
        </w:rPr>
      </w:pPr>
      <w:r w:rsidRPr="009074FF">
        <w:rPr>
          <w:rFonts w:eastAsia="Times New Roman" w:cs="Times New Roman"/>
          <w:b/>
          <w:bCs/>
          <w:color w:val="000000"/>
          <w:sz w:val="24"/>
          <w:szCs w:val="24"/>
          <w:lang w:val="uk-UA"/>
        </w:rPr>
        <w:t>Лист</w:t>
      </w:r>
      <w:r w:rsidR="00241496">
        <w:rPr>
          <w:rFonts w:eastAsia="Times New Roman" w:cs="Times New Roman"/>
          <w:b/>
          <w:bCs/>
          <w:color w:val="000000"/>
          <w:sz w:val="24"/>
          <w:szCs w:val="24"/>
          <w:lang w:val="uk-UA"/>
        </w:rPr>
        <w:t xml:space="preserve"> </w:t>
      </w:r>
      <w:r w:rsidRPr="009074FF">
        <w:rPr>
          <w:rFonts w:eastAsia="Times New Roman" w:cs="Times New Roman"/>
          <w:b/>
          <w:bCs/>
          <w:color w:val="000000"/>
          <w:sz w:val="24"/>
          <w:szCs w:val="24"/>
          <w:lang w:val="uk-UA"/>
        </w:rPr>
        <w:t>«Фонд оплати праці»</w:t>
      </w:r>
    </w:p>
    <w:p w:rsidR="00133426" w:rsidRPr="009074FF" w:rsidRDefault="00133426" w:rsidP="00B11B6B">
      <w:pPr>
        <w:ind w:firstLine="709"/>
        <w:jc w:val="both"/>
        <w:rPr>
          <w:rFonts w:eastAsia="Times New Roman" w:cs="Times New Roman"/>
          <w:bCs/>
          <w:color w:val="000000"/>
          <w:sz w:val="24"/>
          <w:szCs w:val="24"/>
        </w:rPr>
      </w:pPr>
      <w:r w:rsidRPr="009074FF">
        <w:rPr>
          <w:rFonts w:cs="Times New Roman"/>
          <w:color w:val="000000"/>
          <w:sz w:val="24"/>
          <w:szCs w:val="24"/>
          <w:lang w:val="uk-UA"/>
        </w:rPr>
        <w:t>1.</w:t>
      </w:r>
      <w:r w:rsidR="009E23D4">
        <w:rPr>
          <w:rFonts w:cs="Times New Roman"/>
          <w:color w:val="000000"/>
          <w:sz w:val="24"/>
          <w:szCs w:val="24"/>
          <w:lang w:val="uk-UA"/>
        </w:rPr>
        <w:t xml:space="preserve"> </w:t>
      </w:r>
      <w:r w:rsidRPr="009074FF">
        <w:rPr>
          <w:rFonts w:cs="Times New Roman"/>
          <w:color w:val="000000"/>
          <w:sz w:val="24"/>
          <w:szCs w:val="24"/>
          <w:lang w:val="uk-UA"/>
        </w:rPr>
        <w:t>Лист «Фонд оплати праці» містить</w:t>
      </w:r>
      <w:r w:rsidR="00241496">
        <w:rPr>
          <w:rFonts w:cs="Times New Roman"/>
          <w:color w:val="000000"/>
          <w:sz w:val="24"/>
          <w:szCs w:val="24"/>
          <w:lang w:val="uk-UA"/>
        </w:rPr>
        <w:t xml:space="preserve"> </w:t>
      </w:r>
      <w:r w:rsidRPr="009074FF">
        <w:rPr>
          <w:rFonts w:cs="Times New Roman"/>
          <w:color w:val="000000"/>
          <w:sz w:val="24"/>
          <w:szCs w:val="24"/>
          <w:lang w:val="uk-UA"/>
        </w:rPr>
        <w:t>таблиці 6 «Розрахунковий фонд оплати праці», 6А «Довідкові дані, щодо встановлення</w:t>
      </w:r>
      <w:r w:rsidR="00241496">
        <w:rPr>
          <w:rFonts w:cs="Times New Roman"/>
          <w:color w:val="000000"/>
          <w:sz w:val="24"/>
          <w:szCs w:val="24"/>
          <w:lang w:val="uk-UA"/>
        </w:rPr>
        <w:t xml:space="preserve"> </w:t>
      </w:r>
      <w:r w:rsidRPr="009074FF">
        <w:rPr>
          <w:rFonts w:cs="Times New Roman"/>
          <w:color w:val="000000"/>
          <w:sz w:val="24"/>
          <w:szCs w:val="24"/>
          <w:lang w:val="uk-UA"/>
        </w:rPr>
        <w:t>місячної тарифної ставки та окладів», 6Б «</w:t>
      </w:r>
      <w:r w:rsidRPr="009074FF">
        <w:rPr>
          <w:rFonts w:eastAsia="Times New Roman" w:cs="Times New Roman"/>
          <w:bCs/>
          <w:color w:val="000000"/>
          <w:sz w:val="24"/>
          <w:szCs w:val="24"/>
          <w:lang w:val="uk-UA"/>
        </w:rPr>
        <w:t>Розрахунок витрат на</w:t>
      </w:r>
      <w:r w:rsidR="00241496">
        <w:rPr>
          <w:rFonts w:eastAsia="Times New Roman" w:cs="Times New Roman"/>
          <w:bCs/>
          <w:color w:val="000000"/>
          <w:sz w:val="24"/>
          <w:szCs w:val="24"/>
          <w:lang w:val="uk-UA"/>
        </w:rPr>
        <w:t xml:space="preserve"> </w:t>
      </w:r>
      <w:r w:rsidRPr="009074FF">
        <w:rPr>
          <w:rFonts w:eastAsia="Times New Roman" w:cs="Times New Roman"/>
          <w:bCs/>
          <w:color w:val="000000"/>
          <w:sz w:val="24"/>
          <w:szCs w:val="24"/>
          <w:lang w:val="uk-UA"/>
        </w:rPr>
        <w:t>оплату</w:t>
      </w:r>
      <w:r w:rsidR="00241496">
        <w:rPr>
          <w:rFonts w:eastAsia="Times New Roman" w:cs="Times New Roman"/>
          <w:bCs/>
          <w:color w:val="000000"/>
          <w:sz w:val="24"/>
          <w:szCs w:val="24"/>
          <w:lang w:val="uk-UA"/>
        </w:rPr>
        <w:t xml:space="preserve"> </w:t>
      </w:r>
      <w:r w:rsidRPr="009074FF">
        <w:rPr>
          <w:rFonts w:eastAsia="Times New Roman" w:cs="Times New Roman"/>
          <w:bCs/>
          <w:color w:val="000000"/>
          <w:sz w:val="24"/>
          <w:szCs w:val="24"/>
          <w:lang w:val="uk-UA"/>
        </w:rPr>
        <w:t>праці</w:t>
      </w:r>
      <w:r w:rsidR="00241496">
        <w:rPr>
          <w:rFonts w:eastAsia="Times New Roman" w:cs="Times New Roman"/>
          <w:bCs/>
          <w:color w:val="000000"/>
          <w:sz w:val="24"/>
          <w:szCs w:val="24"/>
          <w:lang w:val="uk-UA"/>
        </w:rPr>
        <w:t xml:space="preserve"> </w:t>
      </w:r>
      <w:r w:rsidRPr="009074FF">
        <w:rPr>
          <w:rFonts w:eastAsia="Times New Roman" w:cs="Times New Roman"/>
          <w:bCs/>
          <w:color w:val="000000"/>
          <w:sz w:val="24"/>
          <w:szCs w:val="24"/>
          <w:lang w:val="uk-UA"/>
        </w:rPr>
        <w:t>ФОП</w:t>
      </w:r>
      <w:r w:rsidR="00241496">
        <w:rPr>
          <w:rFonts w:eastAsia="Times New Roman" w:cs="Times New Roman"/>
          <w:bCs/>
          <w:color w:val="000000"/>
          <w:sz w:val="24"/>
          <w:szCs w:val="24"/>
          <w:lang w:val="uk-UA"/>
        </w:rPr>
        <w:t xml:space="preserve"> </w:t>
      </w:r>
      <w:r w:rsidRPr="009074FF">
        <w:rPr>
          <w:rFonts w:eastAsia="Times New Roman" w:cs="Times New Roman"/>
          <w:bCs/>
          <w:color w:val="000000"/>
          <w:sz w:val="24"/>
          <w:szCs w:val="24"/>
          <w:lang w:val="uk-UA"/>
        </w:rPr>
        <w:t>за договорами підряду».</w:t>
      </w:r>
    </w:p>
    <w:p w:rsidR="00133426" w:rsidRPr="009074FF" w:rsidRDefault="00133426" w:rsidP="00B11B6B">
      <w:pPr>
        <w:ind w:firstLine="709"/>
        <w:jc w:val="both"/>
        <w:rPr>
          <w:rFonts w:eastAsia="Times New Roman" w:cs="Times New Roman"/>
          <w:bCs/>
          <w:color w:val="000000"/>
          <w:sz w:val="24"/>
          <w:szCs w:val="24"/>
          <w:lang w:val="uk-UA"/>
        </w:rPr>
      </w:pPr>
      <w:r w:rsidRPr="009074FF">
        <w:rPr>
          <w:rFonts w:cs="Times New Roman"/>
          <w:color w:val="000000"/>
          <w:sz w:val="24"/>
          <w:szCs w:val="24"/>
          <w:lang w:val="uk-UA"/>
        </w:rPr>
        <w:t>2.</w:t>
      </w:r>
      <w:r w:rsidR="009E23D4">
        <w:rPr>
          <w:rFonts w:cs="Times New Roman"/>
          <w:color w:val="000000"/>
          <w:sz w:val="24"/>
          <w:szCs w:val="24"/>
          <w:lang w:val="uk-UA"/>
        </w:rPr>
        <w:t xml:space="preserve"> </w:t>
      </w:r>
      <w:r w:rsidRPr="009074FF">
        <w:rPr>
          <w:rFonts w:cs="Times New Roman"/>
          <w:b/>
          <w:i/>
          <w:color w:val="000000"/>
          <w:sz w:val="24"/>
          <w:szCs w:val="24"/>
          <w:lang w:val="uk-UA"/>
        </w:rPr>
        <w:t>Таблиця 6А «Довідкові дані, щодо встановлення</w:t>
      </w:r>
      <w:r w:rsidR="00241496">
        <w:rPr>
          <w:rFonts w:cs="Times New Roman"/>
          <w:b/>
          <w:i/>
          <w:color w:val="000000"/>
          <w:sz w:val="24"/>
          <w:szCs w:val="24"/>
          <w:lang w:val="uk-UA"/>
        </w:rPr>
        <w:t xml:space="preserve"> </w:t>
      </w:r>
      <w:r w:rsidRPr="009074FF">
        <w:rPr>
          <w:rFonts w:cs="Times New Roman"/>
          <w:b/>
          <w:i/>
          <w:color w:val="000000"/>
          <w:sz w:val="24"/>
          <w:szCs w:val="24"/>
          <w:lang w:val="uk-UA"/>
        </w:rPr>
        <w:t>місячної тарифної ставки та окладів»</w:t>
      </w:r>
      <w:r w:rsidRPr="009074FF">
        <w:rPr>
          <w:rFonts w:cs="Times New Roman"/>
          <w:color w:val="000000"/>
          <w:sz w:val="24"/>
          <w:szCs w:val="24"/>
          <w:lang w:val="uk-UA"/>
        </w:rPr>
        <w:t xml:space="preserve"> </w:t>
      </w:r>
      <w:r w:rsidRPr="009074FF">
        <w:rPr>
          <w:rFonts w:eastAsia="Times New Roman" w:cs="Times New Roman"/>
          <w:color w:val="000000"/>
          <w:sz w:val="24"/>
          <w:szCs w:val="24"/>
          <w:lang w:val="uk-UA"/>
        </w:rPr>
        <w:t xml:space="preserve">є допоміжною. В ній міститься інформація про </w:t>
      </w:r>
      <w:r w:rsidRPr="009074FF">
        <w:rPr>
          <w:rFonts w:eastAsia="Times New Roman" w:cs="Times New Roman"/>
          <w:i/>
          <w:color w:val="000000"/>
          <w:sz w:val="24"/>
          <w:szCs w:val="24"/>
          <w:lang w:val="uk-UA"/>
        </w:rPr>
        <w:t>мінімальну заробітну плату згідно з Законом України «Про</w:t>
      </w:r>
      <w:r w:rsidR="00241496">
        <w:rPr>
          <w:rFonts w:eastAsia="Times New Roman" w:cs="Times New Roman"/>
          <w:i/>
          <w:color w:val="000000"/>
          <w:sz w:val="24"/>
          <w:szCs w:val="24"/>
          <w:lang w:val="uk-UA"/>
        </w:rPr>
        <w:t xml:space="preserve"> </w:t>
      </w:r>
      <w:r w:rsidRPr="009074FF">
        <w:rPr>
          <w:rFonts w:eastAsia="Times New Roman" w:cs="Times New Roman"/>
          <w:i/>
          <w:color w:val="000000"/>
          <w:sz w:val="24"/>
          <w:szCs w:val="24"/>
          <w:lang w:val="uk-UA"/>
        </w:rPr>
        <w:t>Державний бюджет на 201</w:t>
      </w:r>
      <w:r>
        <w:rPr>
          <w:rFonts w:eastAsia="Times New Roman" w:cs="Times New Roman"/>
          <w:i/>
          <w:color w:val="000000"/>
          <w:sz w:val="24"/>
          <w:szCs w:val="24"/>
          <w:lang w:val="uk-UA"/>
        </w:rPr>
        <w:t>4</w:t>
      </w:r>
      <w:r w:rsidRPr="009074FF">
        <w:rPr>
          <w:rFonts w:eastAsia="Times New Roman" w:cs="Times New Roman"/>
          <w:i/>
          <w:color w:val="000000"/>
          <w:sz w:val="24"/>
          <w:szCs w:val="24"/>
          <w:lang w:val="uk-UA"/>
        </w:rPr>
        <w:t>рік»</w:t>
      </w:r>
      <w:r w:rsidR="00241496">
        <w:rPr>
          <w:rFonts w:eastAsia="Times New Roman" w:cs="Times New Roman"/>
          <w:i/>
          <w:color w:val="000000"/>
          <w:sz w:val="24"/>
          <w:szCs w:val="24"/>
          <w:lang w:val="uk-UA"/>
        </w:rPr>
        <w:t xml:space="preserve"> </w:t>
      </w:r>
      <w:r w:rsidRPr="009074FF">
        <w:rPr>
          <w:rFonts w:eastAsia="Times New Roman" w:cs="Times New Roman"/>
          <w:i/>
          <w:color w:val="000000"/>
          <w:sz w:val="24"/>
          <w:szCs w:val="24"/>
          <w:lang w:val="uk-UA"/>
        </w:rPr>
        <w:t>і коефіцієнти,</w:t>
      </w:r>
      <w:r w:rsidRPr="009074FF">
        <w:rPr>
          <w:rFonts w:eastAsia="Times New Roman" w:cs="Times New Roman"/>
          <w:color w:val="000000"/>
          <w:sz w:val="24"/>
          <w:szCs w:val="24"/>
          <w:lang w:val="uk-UA"/>
        </w:rPr>
        <w:t xml:space="preserve"> передбачені</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у</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ГАЛУЗЕВІЙ УГОДІ між Міністерством з питань житлово-комунального господарства України, Всеукраїнським об'єднанням обласних організацій роботодавців підприємств житлово-комунальної галузі "Федерація роботодавців ЖКГ України" та Центральним комітетом профспілки працівників між Міністерством з питань житлово-комунального господарства України, Всеукраїнським об'єднанням обласних організацій роботодавців підприємств житлово-комунальної галузі між Міністерством з питань житлово-комунального господарства України, Всеукраїнським об'єднанням обласних організацій роботодавців підприємств житлово-комунальної галузі "Федерація роботодавців ЖКГ України" та Центральним комітетом профспілки працівників житлово-комунального господарства, місцевої промисловості, побутового обслуговування населення України на 2010-2012 роки", що можуть бути використані для розрахунку витрат на оплату</w:t>
      </w:r>
      <w:r w:rsidR="00241496">
        <w:rPr>
          <w:rFonts w:cs="Times New Roman"/>
          <w:color w:val="000000"/>
          <w:sz w:val="24"/>
          <w:szCs w:val="24"/>
          <w:lang w:val="uk-UA"/>
        </w:rPr>
        <w:t xml:space="preserve"> </w:t>
      </w:r>
      <w:r w:rsidRPr="009074FF">
        <w:rPr>
          <w:rFonts w:cs="Times New Roman"/>
          <w:color w:val="000000"/>
          <w:sz w:val="24"/>
          <w:szCs w:val="24"/>
          <w:lang w:val="uk-UA"/>
        </w:rPr>
        <w:t>( не обов’язково).</w:t>
      </w:r>
    </w:p>
    <w:p w:rsidR="00133426" w:rsidRPr="009074FF" w:rsidRDefault="00133426" w:rsidP="00B11B6B">
      <w:pPr>
        <w:shd w:val="clear" w:color="auto" w:fill="FFFFFF"/>
        <w:autoSpaceDE w:val="0"/>
        <w:autoSpaceDN w:val="0"/>
        <w:adjustRightInd w:val="0"/>
        <w:ind w:firstLine="709"/>
        <w:jc w:val="both"/>
        <w:rPr>
          <w:rFonts w:cs="Times New Roman"/>
          <w:sz w:val="24"/>
          <w:szCs w:val="24"/>
          <w:u w:val="single"/>
        </w:rPr>
      </w:pPr>
      <w:r w:rsidRPr="009074FF">
        <w:rPr>
          <w:rFonts w:cs="Times New Roman"/>
          <w:color w:val="000000"/>
          <w:sz w:val="24"/>
          <w:szCs w:val="24"/>
          <w:lang w:val="uk-UA"/>
        </w:rPr>
        <w:t>3.</w:t>
      </w:r>
      <w:r w:rsidR="009E23D4">
        <w:rPr>
          <w:rFonts w:cs="Times New Roman"/>
          <w:color w:val="000000"/>
          <w:sz w:val="24"/>
          <w:szCs w:val="24"/>
          <w:lang w:val="uk-UA"/>
        </w:rPr>
        <w:t xml:space="preserve"> </w:t>
      </w:r>
      <w:r w:rsidRPr="009074FF">
        <w:rPr>
          <w:rFonts w:eastAsia="Times New Roman" w:cs="Times New Roman"/>
          <w:color w:val="000000"/>
          <w:sz w:val="24"/>
          <w:szCs w:val="24"/>
          <w:lang w:val="uk-UA"/>
        </w:rPr>
        <w:t xml:space="preserve">Для заповнення </w:t>
      </w:r>
      <w:r w:rsidRPr="009074FF">
        <w:rPr>
          <w:rFonts w:eastAsia="Times New Roman" w:cs="Times New Roman"/>
          <w:b/>
          <w:bCs/>
          <w:i/>
          <w:color w:val="000000"/>
          <w:sz w:val="24"/>
          <w:szCs w:val="24"/>
          <w:lang w:val="uk-UA"/>
        </w:rPr>
        <w:t xml:space="preserve">Таблиці </w:t>
      </w:r>
      <w:r w:rsidRPr="009074FF">
        <w:rPr>
          <w:rFonts w:eastAsia="Times New Roman" w:cs="Times New Roman"/>
          <w:b/>
          <w:i/>
          <w:color w:val="000000"/>
          <w:sz w:val="24"/>
          <w:szCs w:val="24"/>
          <w:lang w:val="uk-UA"/>
        </w:rPr>
        <w:t>6 «Розрахунковий фонд оплати праці»</w:t>
      </w:r>
      <w:r w:rsidRPr="009074FF">
        <w:rPr>
          <w:rFonts w:eastAsia="Times New Roman" w:cs="Times New Roman"/>
          <w:color w:val="000000"/>
          <w:sz w:val="24"/>
          <w:szCs w:val="24"/>
          <w:lang w:val="uk-UA"/>
        </w:rPr>
        <w:t xml:space="preserve"> суб'єкти </w:t>
      </w:r>
      <w:r w:rsidRPr="009074FF">
        <w:rPr>
          <w:rFonts w:eastAsia="Times New Roman" w:cs="Times New Roman"/>
          <w:color w:val="000000"/>
          <w:sz w:val="24"/>
          <w:szCs w:val="24"/>
          <w:u w:val="single"/>
          <w:lang w:val="uk-UA"/>
        </w:rPr>
        <w:t>вносять:</w:t>
      </w:r>
    </w:p>
    <w:p w:rsidR="00133426" w:rsidRPr="00115BD5" w:rsidRDefault="00133426" w:rsidP="00B11B6B">
      <w:pPr>
        <w:pStyle w:val="a3"/>
        <w:numPr>
          <w:ilvl w:val="0"/>
          <w:numId w:val="42"/>
        </w:numPr>
        <w:shd w:val="clear" w:color="auto" w:fill="FFFFFF"/>
        <w:autoSpaceDE w:val="0"/>
        <w:autoSpaceDN w:val="0"/>
        <w:adjustRightInd w:val="0"/>
        <w:ind w:left="851"/>
        <w:jc w:val="both"/>
        <w:rPr>
          <w:rFonts w:eastAsia="Times New Roman" w:cs="Times New Roman"/>
          <w:color w:val="000000"/>
          <w:sz w:val="24"/>
          <w:szCs w:val="24"/>
          <w:lang w:val="uk-UA"/>
        </w:rPr>
      </w:pPr>
      <w:r w:rsidRPr="009074FF">
        <w:rPr>
          <w:rFonts w:eastAsia="Times New Roman" w:cs="Times New Roman"/>
          <w:color w:val="000000"/>
          <w:sz w:val="24"/>
          <w:szCs w:val="24"/>
          <w:lang w:val="uk-UA"/>
        </w:rPr>
        <w:t>в шапку таблиці - розмір премії та інших надбавок і доплат, якщо такі планується виплачувати, у відсотках до місячної тарифної ставки (окладу)</w:t>
      </w:r>
    </w:p>
    <w:p w:rsidR="00133426" w:rsidRPr="00115BD5" w:rsidRDefault="00133426" w:rsidP="00B11B6B">
      <w:pPr>
        <w:pStyle w:val="a3"/>
        <w:numPr>
          <w:ilvl w:val="0"/>
          <w:numId w:val="42"/>
        </w:numPr>
        <w:shd w:val="clear" w:color="auto" w:fill="FFFFFF"/>
        <w:autoSpaceDE w:val="0"/>
        <w:autoSpaceDN w:val="0"/>
        <w:adjustRightInd w:val="0"/>
        <w:ind w:left="851"/>
        <w:jc w:val="both"/>
        <w:rPr>
          <w:rFonts w:eastAsia="Times New Roman" w:cs="Times New Roman"/>
          <w:color w:val="000000"/>
          <w:sz w:val="24"/>
          <w:szCs w:val="24"/>
          <w:lang w:val="uk-UA"/>
        </w:rPr>
      </w:pPr>
      <w:r w:rsidRPr="009074FF">
        <w:rPr>
          <w:rFonts w:eastAsia="Times New Roman" w:cs="Times New Roman"/>
          <w:color w:val="000000"/>
          <w:sz w:val="24"/>
          <w:szCs w:val="24"/>
          <w:lang w:val="uk-UA"/>
        </w:rPr>
        <w:t>в графу 1 – посада, прізвище, ім'я, по-батькові найманих працівників</w:t>
      </w:r>
    </w:p>
    <w:p w:rsidR="00133426" w:rsidRPr="00115BD5" w:rsidRDefault="00133426" w:rsidP="00B11B6B">
      <w:pPr>
        <w:pStyle w:val="a3"/>
        <w:numPr>
          <w:ilvl w:val="0"/>
          <w:numId w:val="42"/>
        </w:numPr>
        <w:shd w:val="clear" w:color="auto" w:fill="FFFFFF"/>
        <w:autoSpaceDE w:val="0"/>
        <w:autoSpaceDN w:val="0"/>
        <w:adjustRightInd w:val="0"/>
        <w:ind w:left="851"/>
        <w:jc w:val="both"/>
        <w:rPr>
          <w:rFonts w:eastAsia="Times New Roman" w:cs="Times New Roman"/>
          <w:color w:val="000000"/>
          <w:sz w:val="24"/>
          <w:szCs w:val="24"/>
          <w:lang w:val="uk-UA"/>
        </w:rPr>
      </w:pPr>
      <w:r w:rsidRPr="009074FF">
        <w:rPr>
          <w:rFonts w:eastAsia="Times New Roman" w:cs="Times New Roman"/>
          <w:color w:val="000000"/>
          <w:sz w:val="24"/>
          <w:szCs w:val="24"/>
          <w:lang w:val="uk-UA"/>
        </w:rPr>
        <w:t>напроти кожної посади (приватного підприємця та найманих працівників):</w:t>
      </w:r>
    </w:p>
    <w:p w:rsidR="00133426" w:rsidRPr="00115BD5" w:rsidRDefault="00133426" w:rsidP="00B11B6B">
      <w:pPr>
        <w:pStyle w:val="a3"/>
        <w:numPr>
          <w:ilvl w:val="0"/>
          <w:numId w:val="42"/>
        </w:numPr>
        <w:shd w:val="clear" w:color="auto" w:fill="FFFFFF"/>
        <w:autoSpaceDE w:val="0"/>
        <w:autoSpaceDN w:val="0"/>
        <w:adjustRightInd w:val="0"/>
        <w:ind w:left="851"/>
        <w:jc w:val="both"/>
        <w:rPr>
          <w:rFonts w:eastAsia="Times New Roman" w:cs="Times New Roman"/>
          <w:color w:val="000000"/>
          <w:sz w:val="24"/>
          <w:szCs w:val="24"/>
          <w:lang w:val="uk-UA"/>
        </w:rPr>
      </w:pPr>
      <w:r w:rsidRPr="009074FF">
        <w:rPr>
          <w:rFonts w:eastAsia="Times New Roman" w:cs="Times New Roman"/>
          <w:color w:val="000000"/>
          <w:sz w:val="24"/>
          <w:szCs w:val="24"/>
          <w:lang w:val="uk-UA"/>
        </w:rPr>
        <w:t>в графу 2 - чисельність зайнятих (як правило, 1, але може бути менше, наприклад 0,5)</w:t>
      </w:r>
    </w:p>
    <w:p w:rsidR="00133426" w:rsidRPr="00115BD5" w:rsidRDefault="00133426" w:rsidP="00B11B6B">
      <w:pPr>
        <w:pStyle w:val="a3"/>
        <w:numPr>
          <w:ilvl w:val="0"/>
          <w:numId w:val="42"/>
        </w:numPr>
        <w:shd w:val="clear" w:color="auto" w:fill="FFFFFF"/>
        <w:autoSpaceDE w:val="0"/>
        <w:autoSpaceDN w:val="0"/>
        <w:adjustRightInd w:val="0"/>
        <w:ind w:left="851"/>
        <w:jc w:val="both"/>
        <w:rPr>
          <w:rFonts w:eastAsia="Times New Roman" w:cs="Times New Roman"/>
          <w:color w:val="000000"/>
          <w:sz w:val="24"/>
          <w:szCs w:val="24"/>
          <w:lang w:val="uk-UA"/>
        </w:rPr>
      </w:pPr>
      <w:r w:rsidRPr="009074FF">
        <w:rPr>
          <w:rFonts w:eastAsia="Times New Roman" w:cs="Times New Roman"/>
          <w:color w:val="000000"/>
          <w:sz w:val="24"/>
          <w:szCs w:val="24"/>
          <w:lang w:val="uk-UA"/>
        </w:rPr>
        <w:t>в графу 3 - місячну тарифну ставку (оклад)</w:t>
      </w:r>
    </w:p>
    <w:p w:rsidR="00133426" w:rsidRPr="00115BD5" w:rsidRDefault="00133426" w:rsidP="00B11B6B">
      <w:pPr>
        <w:pStyle w:val="a3"/>
        <w:numPr>
          <w:ilvl w:val="0"/>
          <w:numId w:val="42"/>
        </w:numPr>
        <w:shd w:val="clear" w:color="auto" w:fill="FFFFFF"/>
        <w:autoSpaceDE w:val="0"/>
        <w:autoSpaceDN w:val="0"/>
        <w:adjustRightInd w:val="0"/>
        <w:ind w:left="851"/>
        <w:jc w:val="both"/>
        <w:rPr>
          <w:rFonts w:eastAsia="Times New Roman" w:cs="Times New Roman"/>
          <w:color w:val="000000"/>
          <w:sz w:val="24"/>
          <w:szCs w:val="24"/>
          <w:lang w:val="uk-UA"/>
        </w:rPr>
      </w:pPr>
      <w:r w:rsidRPr="009074FF">
        <w:rPr>
          <w:rFonts w:eastAsia="Times New Roman" w:cs="Times New Roman"/>
          <w:color w:val="000000"/>
          <w:sz w:val="24"/>
          <w:szCs w:val="24"/>
          <w:lang w:val="uk-UA"/>
        </w:rPr>
        <w:t>в графи 5, 6, 7 - місячні доплати і надбавки, якщо такі планується виплачувати,</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розраховані</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з</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використанням</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відповідних</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відсотків, наведених в шапці таблиці</w:t>
      </w:r>
    </w:p>
    <w:p w:rsidR="00133426" w:rsidRPr="00115BD5" w:rsidRDefault="00133426" w:rsidP="00B11B6B">
      <w:pPr>
        <w:pStyle w:val="a3"/>
        <w:numPr>
          <w:ilvl w:val="0"/>
          <w:numId w:val="42"/>
        </w:numPr>
        <w:shd w:val="clear" w:color="auto" w:fill="FFFFFF"/>
        <w:autoSpaceDE w:val="0"/>
        <w:autoSpaceDN w:val="0"/>
        <w:adjustRightInd w:val="0"/>
        <w:ind w:left="851"/>
        <w:jc w:val="both"/>
        <w:rPr>
          <w:rFonts w:eastAsia="Times New Roman" w:cs="Times New Roman"/>
          <w:color w:val="000000"/>
          <w:sz w:val="24"/>
          <w:szCs w:val="24"/>
          <w:lang w:val="uk-UA"/>
        </w:rPr>
      </w:pPr>
      <w:r w:rsidRPr="009074FF">
        <w:rPr>
          <w:rFonts w:eastAsia="Times New Roman" w:cs="Times New Roman"/>
          <w:color w:val="000000"/>
          <w:sz w:val="24"/>
          <w:szCs w:val="24"/>
          <w:lang w:val="uk-UA"/>
        </w:rPr>
        <w:t>в графу 8 - місячні інші заохочувальні та компенсаційні виплати, якщо такі планується виплачувати</w:t>
      </w:r>
    </w:p>
    <w:p w:rsidR="00133426" w:rsidRPr="00115BD5" w:rsidRDefault="00133426" w:rsidP="00B11B6B">
      <w:pPr>
        <w:pStyle w:val="a3"/>
        <w:numPr>
          <w:ilvl w:val="0"/>
          <w:numId w:val="42"/>
        </w:numPr>
        <w:shd w:val="clear" w:color="auto" w:fill="FFFFFF"/>
        <w:autoSpaceDE w:val="0"/>
        <w:autoSpaceDN w:val="0"/>
        <w:adjustRightInd w:val="0"/>
        <w:ind w:left="851"/>
        <w:jc w:val="both"/>
        <w:rPr>
          <w:rFonts w:eastAsia="Times New Roman" w:cs="Times New Roman"/>
          <w:color w:val="000000"/>
          <w:sz w:val="24"/>
          <w:szCs w:val="24"/>
          <w:lang w:val="uk-UA"/>
        </w:rPr>
      </w:pPr>
      <w:r w:rsidRPr="009074FF">
        <w:rPr>
          <w:rFonts w:eastAsia="Times New Roman" w:cs="Times New Roman"/>
          <w:color w:val="000000"/>
          <w:sz w:val="24"/>
          <w:szCs w:val="24"/>
          <w:lang w:val="uk-UA"/>
        </w:rPr>
        <w:t>в графу 10 - кількість місяців роботи в рік (при повній зайнятості - 12).</w:t>
      </w:r>
    </w:p>
    <w:p w:rsidR="00133426" w:rsidRPr="009074FF" w:rsidRDefault="00133426" w:rsidP="00B11B6B">
      <w:pPr>
        <w:shd w:val="clear" w:color="auto" w:fill="FFFFFF"/>
        <w:autoSpaceDE w:val="0"/>
        <w:autoSpaceDN w:val="0"/>
        <w:adjustRightInd w:val="0"/>
        <w:ind w:firstLine="720"/>
        <w:jc w:val="both"/>
        <w:rPr>
          <w:rFonts w:cs="Times New Roman"/>
          <w:sz w:val="24"/>
          <w:szCs w:val="24"/>
        </w:rPr>
      </w:pPr>
      <w:r w:rsidRPr="009074FF">
        <w:rPr>
          <w:rFonts w:cs="Times New Roman"/>
          <w:color w:val="000000"/>
          <w:sz w:val="24"/>
          <w:szCs w:val="24"/>
          <w:lang w:val="uk-UA"/>
        </w:rPr>
        <w:t>4.</w:t>
      </w:r>
      <w:r w:rsidR="00241496">
        <w:rPr>
          <w:rFonts w:cs="Times New Roman"/>
          <w:color w:val="000000"/>
          <w:sz w:val="24"/>
          <w:szCs w:val="24"/>
          <w:lang w:val="uk-UA"/>
        </w:rPr>
        <w:t xml:space="preserve"> </w:t>
      </w:r>
      <w:r w:rsidRPr="009074FF">
        <w:rPr>
          <w:rFonts w:eastAsia="Times New Roman" w:cs="Times New Roman"/>
          <w:color w:val="000000"/>
          <w:sz w:val="24"/>
          <w:szCs w:val="24"/>
          <w:lang w:val="uk-UA"/>
        </w:rPr>
        <w:t xml:space="preserve">Планова місячна додаткова заробітна плата, планова місячна заробітна плата всього та планова річна заробітна плата всього в розрізі кожної посади будуть визначені </w:t>
      </w:r>
      <w:r w:rsidRPr="009074FF">
        <w:rPr>
          <w:rFonts w:eastAsia="Times New Roman" w:cs="Times New Roman"/>
          <w:b/>
          <w:color w:val="000000"/>
          <w:sz w:val="24"/>
          <w:szCs w:val="24"/>
          <w:u w:val="single"/>
          <w:lang w:val="uk-UA"/>
        </w:rPr>
        <w:t>автоматично</w:t>
      </w:r>
      <w:r w:rsidRPr="009074FF">
        <w:rPr>
          <w:rFonts w:eastAsia="Times New Roman" w:cs="Times New Roman"/>
          <w:color w:val="000000"/>
          <w:sz w:val="24"/>
          <w:szCs w:val="24"/>
          <w:lang w:val="uk-UA"/>
        </w:rPr>
        <w:t xml:space="preserve"> у графах 4,9,11 відповідно.</w:t>
      </w:r>
    </w:p>
    <w:p w:rsidR="00133426" w:rsidRPr="009074FF" w:rsidRDefault="00133426" w:rsidP="00B11B6B">
      <w:pPr>
        <w:shd w:val="clear" w:color="auto" w:fill="FFFFFF"/>
        <w:autoSpaceDE w:val="0"/>
        <w:autoSpaceDN w:val="0"/>
        <w:adjustRightInd w:val="0"/>
        <w:ind w:firstLine="720"/>
        <w:jc w:val="both"/>
        <w:rPr>
          <w:rFonts w:cs="Times New Roman"/>
          <w:color w:val="000000"/>
          <w:sz w:val="24"/>
          <w:szCs w:val="24"/>
          <w:lang w:val="uk-UA"/>
        </w:rPr>
      </w:pPr>
      <w:r w:rsidRPr="009074FF">
        <w:rPr>
          <w:rFonts w:cs="Times New Roman"/>
          <w:color w:val="000000"/>
          <w:sz w:val="24"/>
          <w:szCs w:val="24"/>
          <w:lang w:val="uk-UA"/>
        </w:rPr>
        <w:t>5.</w:t>
      </w:r>
      <w:r w:rsidR="00241496">
        <w:rPr>
          <w:rFonts w:cs="Times New Roman"/>
          <w:color w:val="000000"/>
          <w:sz w:val="24"/>
          <w:szCs w:val="24"/>
          <w:lang w:val="uk-UA"/>
        </w:rPr>
        <w:t xml:space="preserve"> </w:t>
      </w:r>
      <w:r w:rsidRPr="009074FF">
        <w:rPr>
          <w:rFonts w:cs="Times New Roman"/>
          <w:color w:val="000000"/>
          <w:sz w:val="24"/>
          <w:szCs w:val="24"/>
          <w:lang w:val="uk-UA"/>
        </w:rPr>
        <w:t>Фонд оплати праці</w:t>
      </w:r>
      <w:r w:rsidR="00241496">
        <w:rPr>
          <w:rFonts w:cs="Times New Roman"/>
          <w:color w:val="000000"/>
          <w:sz w:val="24"/>
          <w:szCs w:val="24"/>
          <w:lang w:val="uk-UA"/>
        </w:rPr>
        <w:t xml:space="preserve"> </w:t>
      </w:r>
      <w:r w:rsidRPr="009074FF">
        <w:rPr>
          <w:rFonts w:cs="Times New Roman"/>
          <w:color w:val="000000"/>
          <w:sz w:val="24"/>
          <w:szCs w:val="24"/>
          <w:lang w:val="uk-UA"/>
        </w:rPr>
        <w:t>розподіляється відповідно до статей витрат на фонд заробітної плати виробничого персоналу (прямі витрати), загальновиробничого персоналу (загальновиробничі витрати – ЗВВ)</w:t>
      </w:r>
      <w:r w:rsidRPr="009074FF">
        <w:rPr>
          <w:rFonts w:cs="Times New Roman"/>
          <w:color w:val="000000"/>
          <w:sz w:val="24"/>
          <w:szCs w:val="24"/>
        </w:rPr>
        <w:t xml:space="preserve">, </w:t>
      </w:r>
      <w:r w:rsidRPr="009074FF">
        <w:rPr>
          <w:rFonts w:cs="Times New Roman"/>
          <w:color w:val="000000"/>
          <w:sz w:val="24"/>
          <w:szCs w:val="24"/>
          <w:lang w:val="uk-UA"/>
        </w:rPr>
        <w:t xml:space="preserve">адміністративного персоналу (адміністративні витрати) , персоналу,зайнятого збутом (витрати на збут). </w:t>
      </w:r>
    </w:p>
    <w:p w:rsidR="00133426" w:rsidRPr="009074FF" w:rsidRDefault="00133426" w:rsidP="00B11B6B">
      <w:pPr>
        <w:shd w:val="clear" w:color="auto" w:fill="FFFFFF"/>
        <w:autoSpaceDE w:val="0"/>
        <w:autoSpaceDN w:val="0"/>
        <w:adjustRightInd w:val="0"/>
        <w:ind w:firstLine="720"/>
        <w:jc w:val="both"/>
        <w:rPr>
          <w:rFonts w:eastAsia="Times New Roman" w:cs="Times New Roman"/>
          <w:bCs/>
          <w:color w:val="000000"/>
          <w:sz w:val="24"/>
          <w:szCs w:val="24"/>
          <w:lang w:val="uk-UA"/>
        </w:rPr>
      </w:pPr>
      <w:r w:rsidRPr="009074FF">
        <w:rPr>
          <w:rFonts w:cs="Times New Roman"/>
          <w:color w:val="000000"/>
          <w:sz w:val="24"/>
          <w:szCs w:val="24"/>
          <w:lang w:val="uk-UA"/>
        </w:rPr>
        <w:t xml:space="preserve">7. </w:t>
      </w:r>
      <w:r w:rsidRPr="009074FF">
        <w:rPr>
          <w:rFonts w:cs="Times New Roman"/>
          <w:b/>
          <w:i/>
          <w:color w:val="000000"/>
          <w:sz w:val="24"/>
          <w:szCs w:val="24"/>
          <w:lang w:val="uk-UA"/>
        </w:rPr>
        <w:t>Таблиця 6Б «</w:t>
      </w:r>
      <w:r w:rsidRPr="009074FF">
        <w:rPr>
          <w:rFonts w:eastAsia="Times New Roman" w:cs="Times New Roman"/>
          <w:b/>
          <w:bCs/>
          <w:i/>
          <w:color w:val="000000"/>
          <w:sz w:val="24"/>
          <w:szCs w:val="24"/>
          <w:lang w:val="uk-UA"/>
        </w:rPr>
        <w:t>Розрахунок витрат на</w:t>
      </w:r>
      <w:r w:rsidR="00241496">
        <w:rPr>
          <w:rFonts w:eastAsia="Times New Roman" w:cs="Times New Roman"/>
          <w:b/>
          <w:bCs/>
          <w:i/>
          <w:color w:val="000000"/>
          <w:sz w:val="24"/>
          <w:szCs w:val="24"/>
          <w:lang w:val="uk-UA"/>
        </w:rPr>
        <w:t xml:space="preserve"> </w:t>
      </w:r>
      <w:r w:rsidRPr="009074FF">
        <w:rPr>
          <w:rFonts w:eastAsia="Times New Roman" w:cs="Times New Roman"/>
          <w:b/>
          <w:bCs/>
          <w:i/>
          <w:color w:val="000000"/>
          <w:sz w:val="24"/>
          <w:szCs w:val="24"/>
          <w:lang w:val="uk-UA"/>
        </w:rPr>
        <w:t>оплату</w:t>
      </w:r>
      <w:r w:rsidR="00241496">
        <w:rPr>
          <w:rFonts w:eastAsia="Times New Roman" w:cs="Times New Roman"/>
          <w:b/>
          <w:bCs/>
          <w:i/>
          <w:color w:val="000000"/>
          <w:sz w:val="24"/>
          <w:szCs w:val="24"/>
          <w:lang w:val="uk-UA"/>
        </w:rPr>
        <w:t xml:space="preserve"> </w:t>
      </w:r>
      <w:r w:rsidRPr="009074FF">
        <w:rPr>
          <w:rFonts w:eastAsia="Times New Roman" w:cs="Times New Roman"/>
          <w:b/>
          <w:bCs/>
          <w:i/>
          <w:color w:val="000000"/>
          <w:sz w:val="24"/>
          <w:szCs w:val="24"/>
          <w:lang w:val="uk-UA"/>
        </w:rPr>
        <w:t>праці ФОП (фізичні особи - підприємці) за договорами підряду»</w:t>
      </w:r>
      <w:r w:rsidRPr="009074FF">
        <w:rPr>
          <w:rFonts w:eastAsia="Times New Roman" w:cs="Times New Roman"/>
          <w:bCs/>
          <w:color w:val="000000"/>
          <w:sz w:val="24"/>
          <w:szCs w:val="24"/>
          <w:lang w:val="uk-UA"/>
        </w:rPr>
        <w:t xml:space="preserve"> використовують суб’єкти водопостачання/</w:t>
      </w:r>
      <w:proofErr w:type="spellStart"/>
      <w:r w:rsidRPr="009074FF">
        <w:rPr>
          <w:rFonts w:eastAsia="Times New Roman" w:cs="Times New Roman"/>
          <w:bCs/>
          <w:color w:val="000000"/>
          <w:sz w:val="24"/>
          <w:szCs w:val="24"/>
          <w:lang w:val="uk-UA"/>
        </w:rPr>
        <w:t>водозабезпечення</w:t>
      </w:r>
      <w:proofErr w:type="spellEnd"/>
      <w:r w:rsidRPr="009074FF">
        <w:rPr>
          <w:rFonts w:eastAsia="Times New Roman" w:cs="Times New Roman"/>
          <w:bCs/>
          <w:color w:val="000000"/>
          <w:sz w:val="24"/>
          <w:szCs w:val="24"/>
          <w:lang w:val="uk-UA"/>
        </w:rPr>
        <w:t xml:space="preserve"> .</w:t>
      </w:r>
    </w:p>
    <w:p w:rsidR="00133426" w:rsidRPr="009074FF" w:rsidRDefault="00133426" w:rsidP="00B11B6B">
      <w:pPr>
        <w:shd w:val="clear" w:color="auto" w:fill="FFFFFF"/>
        <w:autoSpaceDE w:val="0"/>
        <w:autoSpaceDN w:val="0"/>
        <w:adjustRightInd w:val="0"/>
        <w:ind w:firstLine="720"/>
        <w:jc w:val="both"/>
        <w:rPr>
          <w:rFonts w:eastAsia="Times New Roman" w:cs="Times New Roman"/>
          <w:color w:val="000000"/>
          <w:sz w:val="24"/>
          <w:szCs w:val="24"/>
          <w:u w:val="single"/>
          <w:lang w:val="uk-UA"/>
        </w:rPr>
      </w:pPr>
      <w:r w:rsidRPr="009074FF">
        <w:rPr>
          <w:rFonts w:eastAsia="Times New Roman" w:cs="Times New Roman"/>
          <w:bCs/>
          <w:color w:val="000000"/>
          <w:sz w:val="24"/>
          <w:szCs w:val="24"/>
          <w:lang w:val="uk-UA"/>
        </w:rPr>
        <w:t>8.</w:t>
      </w:r>
      <w:r w:rsidRPr="009074FF">
        <w:rPr>
          <w:rFonts w:eastAsia="Times New Roman" w:cs="Times New Roman"/>
          <w:color w:val="000000"/>
          <w:sz w:val="24"/>
          <w:szCs w:val="24"/>
          <w:lang w:val="uk-UA"/>
        </w:rPr>
        <w:t xml:space="preserve"> Для заповнення </w:t>
      </w:r>
      <w:r w:rsidRPr="009074FF">
        <w:rPr>
          <w:rFonts w:eastAsia="Times New Roman" w:cs="Times New Roman"/>
          <w:b/>
          <w:bCs/>
          <w:i/>
          <w:color w:val="000000"/>
          <w:sz w:val="24"/>
          <w:szCs w:val="24"/>
          <w:lang w:val="uk-UA"/>
        </w:rPr>
        <w:t xml:space="preserve">Таблиці </w:t>
      </w:r>
      <w:r w:rsidRPr="009074FF">
        <w:rPr>
          <w:rFonts w:eastAsia="Times New Roman" w:cs="Times New Roman"/>
          <w:b/>
          <w:i/>
          <w:color w:val="000000"/>
          <w:sz w:val="24"/>
          <w:szCs w:val="24"/>
          <w:lang w:val="uk-UA"/>
        </w:rPr>
        <w:t>6Б</w:t>
      </w:r>
      <w:r w:rsidR="00241496">
        <w:rPr>
          <w:rFonts w:eastAsia="Times New Roman" w:cs="Times New Roman"/>
          <w:b/>
          <w:i/>
          <w:color w:val="000000"/>
          <w:sz w:val="24"/>
          <w:szCs w:val="24"/>
          <w:lang w:val="uk-UA"/>
        </w:rPr>
        <w:t xml:space="preserve"> </w:t>
      </w:r>
      <w:r w:rsidRPr="009074FF">
        <w:rPr>
          <w:rFonts w:eastAsia="Times New Roman" w:cs="Times New Roman"/>
          <w:color w:val="000000"/>
          <w:sz w:val="24"/>
          <w:szCs w:val="24"/>
          <w:lang w:val="uk-UA"/>
        </w:rPr>
        <w:t xml:space="preserve">суб'єкти </w:t>
      </w:r>
      <w:r w:rsidRPr="009074FF">
        <w:rPr>
          <w:rFonts w:eastAsia="Times New Roman" w:cs="Times New Roman"/>
          <w:color w:val="000000"/>
          <w:sz w:val="24"/>
          <w:szCs w:val="24"/>
          <w:u w:val="single"/>
          <w:lang w:val="uk-UA"/>
        </w:rPr>
        <w:t>вносять:</w:t>
      </w:r>
    </w:p>
    <w:p w:rsidR="00133426" w:rsidRPr="000E6F0C" w:rsidRDefault="00133426" w:rsidP="00B11B6B">
      <w:pPr>
        <w:pStyle w:val="a3"/>
        <w:numPr>
          <w:ilvl w:val="0"/>
          <w:numId w:val="42"/>
        </w:numPr>
        <w:shd w:val="clear" w:color="auto" w:fill="FFFFFF"/>
        <w:autoSpaceDE w:val="0"/>
        <w:autoSpaceDN w:val="0"/>
        <w:adjustRightInd w:val="0"/>
        <w:ind w:left="851"/>
        <w:jc w:val="both"/>
        <w:rPr>
          <w:rFonts w:eastAsia="Times New Roman" w:cs="Times New Roman"/>
          <w:color w:val="000000"/>
          <w:sz w:val="24"/>
          <w:szCs w:val="24"/>
          <w:lang w:val="uk-UA"/>
        </w:rPr>
      </w:pPr>
      <w:r w:rsidRPr="000E6F0C">
        <w:rPr>
          <w:rFonts w:eastAsia="Times New Roman" w:cs="Times New Roman"/>
          <w:color w:val="000000"/>
          <w:sz w:val="24"/>
          <w:szCs w:val="24"/>
          <w:lang w:val="uk-UA"/>
        </w:rPr>
        <w:t>витрати на оплату праці ФОП</w:t>
      </w:r>
      <w:r w:rsidR="00241496" w:rsidRPr="000E6F0C">
        <w:rPr>
          <w:rFonts w:eastAsia="Times New Roman" w:cs="Times New Roman"/>
          <w:color w:val="000000"/>
          <w:sz w:val="24"/>
          <w:szCs w:val="24"/>
          <w:lang w:val="uk-UA"/>
        </w:rPr>
        <w:t xml:space="preserve"> </w:t>
      </w:r>
      <w:r w:rsidRPr="000E6F0C">
        <w:rPr>
          <w:rFonts w:eastAsia="Times New Roman" w:cs="Times New Roman"/>
          <w:color w:val="000000"/>
          <w:sz w:val="24"/>
          <w:szCs w:val="24"/>
          <w:lang w:val="uk-UA"/>
        </w:rPr>
        <w:t>відповідно до договорів підряду фактично</w:t>
      </w:r>
      <w:r w:rsidR="00241496" w:rsidRPr="000E6F0C">
        <w:rPr>
          <w:rFonts w:eastAsia="Times New Roman" w:cs="Times New Roman"/>
          <w:color w:val="000000"/>
          <w:sz w:val="24"/>
          <w:szCs w:val="24"/>
          <w:lang w:val="uk-UA"/>
        </w:rPr>
        <w:t xml:space="preserve"> </w:t>
      </w:r>
      <w:r w:rsidRPr="000E6F0C">
        <w:rPr>
          <w:rFonts w:eastAsia="Times New Roman" w:cs="Times New Roman"/>
          <w:color w:val="000000"/>
          <w:sz w:val="24"/>
          <w:szCs w:val="24"/>
          <w:lang w:val="uk-UA"/>
        </w:rPr>
        <w:t>за попередній період та на плановий рік;</w:t>
      </w:r>
    </w:p>
    <w:p w:rsidR="00133426" w:rsidRPr="000E6F0C" w:rsidRDefault="00133426" w:rsidP="00B11B6B">
      <w:pPr>
        <w:pStyle w:val="a3"/>
        <w:numPr>
          <w:ilvl w:val="0"/>
          <w:numId w:val="42"/>
        </w:numPr>
        <w:shd w:val="clear" w:color="auto" w:fill="FFFFFF"/>
        <w:autoSpaceDE w:val="0"/>
        <w:autoSpaceDN w:val="0"/>
        <w:adjustRightInd w:val="0"/>
        <w:ind w:left="851"/>
        <w:jc w:val="both"/>
        <w:rPr>
          <w:rFonts w:eastAsia="Times New Roman" w:cs="Times New Roman"/>
          <w:color w:val="000000"/>
          <w:sz w:val="24"/>
          <w:szCs w:val="24"/>
          <w:lang w:val="uk-UA"/>
        </w:rPr>
      </w:pPr>
      <w:r w:rsidRPr="000E6F0C">
        <w:rPr>
          <w:rFonts w:eastAsia="Times New Roman" w:cs="Times New Roman"/>
          <w:color w:val="000000"/>
          <w:sz w:val="24"/>
          <w:szCs w:val="24"/>
          <w:lang w:val="uk-UA"/>
        </w:rPr>
        <w:t>самостійно розподіляють</w:t>
      </w:r>
      <w:r w:rsidR="00241496" w:rsidRPr="000E6F0C">
        <w:rPr>
          <w:rFonts w:eastAsia="Times New Roman" w:cs="Times New Roman"/>
          <w:color w:val="000000"/>
          <w:sz w:val="24"/>
          <w:szCs w:val="24"/>
          <w:lang w:val="uk-UA"/>
        </w:rPr>
        <w:t xml:space="preserve"> </w:t>
      </w:r>
      <w:r w:rsidRPr="000E6F0C">
        <w:rPr>
          <w:rFonts w:eastAsia="Times New Roman" w:cs="Times New Roman"/>
          <w:color w:val="000000"/>
          <w:sz w:val="24"/>
          <w:szCs w:val="24"/>
          <w:lang w:val="uk-UA"/>
        </w:rPr>
        <w:t>зазначені витрати за</w:t>
      </w:r>
      <w:r w:rsidR="00241496" w:rsidRPr="000E6F0C">
        <w:rPr>
          <w:rFonts w:eastAsia="Times New Roman" w:cs="Times New Roman"/>
          <w:color w:val="000000"/>
          <w:sz w:val="24"/>
          <w:szCs w:val="24"/>
          <w:lang w:val="uk-UA"/>
        </w:rPr>
        <w:t xml:space="preserve"> </w:t>
      </w:r>
      <w:r w:rsidRPr="000E6F0C">
        <w:rPr>
          <w:rFonts w:eastAsia="Times New Roman" w:cs="Times New Roman"/>
          <w:color w:val="000000"/>
          <w:sz w:val="24"/>
          <w:szCs w:val="24"/>
          <w:lang w:val="uk-UA"/>
        </w:rPr>
        <w:t>видами</w:t>
      </w:r>
      <w:r w:rsidR="00241496" w:rsidRPr="000E6F0C">
        <w:rPr>
          <w:rFonts w:eastAsia="Times New Roman" w:cs="Times New Roman"/>
          <w:color w:val="000000"/>
          <w:sz w:val="24"/>
          <w:szCs w:val="24"/>
          <w:lang w:val="uk-UA"/>
        </w:rPr>
        <w:t xml:space="preserve"> </w:t>
      </w:r>
      <w:r w:rsidRPr="000E6F0C">
        <w:rPr>
          <w:rFonts w:eastAsia="Times New Roman" w:cs="Times New Roman"/>
          <w:color w:val="000000"/>
          <w:sz w:val="24"/>
          <w:szCs w:val="24"/>
          <w:lang w:val="uk-UA"/>
        </w:rPr>
        <w:t>витрат.</w:t>
      </w:r>
    </w:p>
    <w:p w:rsidR="00133426" w:rsidRPr="009074FF" w:rsidRDefault="00133426" w:rsidP="00B11B6B">
      <w:pPr>
        <w:shd w:val="clear" w:color="auto" w:fill="FFFFFF"/>
        <w:autoSpaceDE w:val="0"/>
        <w:autoSpaceDN w:val="0"/>
        <w:adjustRightInd w:val="0"/>
        <w:ind w:firstLine="720"/>
        <w:jc w:val="both"/>
        <w:rPr>
          <w:rFonts w:eastAsia="Times New Roman" w:cs="Times New Roman"/>
          <w:b/>
          <w:bCs/>
          <w:color w:val="000000"/>
          <w:sz w:val="24"/>
          <w:szCs w:val="24"/>
        </w:rPr>
      </w:pPr>
      <w:r w:rsidRPr="009074FF">
        <w:rPr>
          <w:rFonts w:eastAsia="Times New Roman" w:cs="Times New Roman"/>
          <w:bCs/>
          <w:color w:val="000000"/>
          <w:sz w:val="24"/>
          <w:szCs w:val="24"/>
          <w:lang w:val="uk-UA"/>
        </w:rPr>
        <w:t>9</w:t>
      </w:r>
      <w:r w:rsidRPr="009074FF">
        <w:rPr>
          <w:rFonts w:eastAsia="Times New Roman" w:cs="Times New Roman"/>
          <w:bCs/>
          <w:color w:val="000000"/>
          <w:sz w:val="24"/>
          <w:szCs w:val="24"/>
        </w:rPr>
        <w:t>.</w:t>
      </w:r>
      <w:r>
        <w:rPr>
          <w:rFonts w:eastAsia="Times New Roman" w:cs="Times New Roman"/>
          <w:bCs/>
          <w:color w:val="000000"/>
          <w:sz w:val="24"/>
          <w:szCs w:val="24"/>
        </w:rPr>
        <w:t xml:space="preserve"> </w:t>
      </w:r>
      <w:r w:rsidRPr="00A9283C">
        <w:rPr>
          <w:rFonts w:eastAsia="Times New Roman" w:cs="Times New Roman"/>
          <w:bCs/>
          <w:color w:val="000000"/>
          <w:sz w:val="24"/>
          <w:szCs w:val="24"/>
          <w:lang w:val="uk-UA"/>
        </w:rPr>
        <w:t>Планова</w:t>
      </w:r>
      <w:r w:rsidRPr="009074FF">
        <w:rPr>
          <w:rFonts w:eastAsia="Times New Roman" w:cs="Times New Roman"/>
          <w:bCs/>
          <w:color w:val="000000"/>
          <w:sz w:val="24"/>
          <w:szCs w:val="24"/>
        </w:rPr>
        <w:t xml:space="preserve"> </w:t>
      </w:r>
      <w:r w:rsidRPr="009074FF">
        <w:rPr>
          <w:rFonts w:eastAsia="Times New Roman" w:cs="Times New Roman"/>
          <w:bCs/>
          <w:color w:val="000000"/>
          <w:sz w:val="24"/>
          <w:szCs w:val="24"/>
          <w:lang w:val="uk-UA"/>
        </w:rPr>
        <w:t>місячна сума на оплату труда приватних підприємців</w:t>
      </w:r>
      <w:r w:rsidR="00241496">
        <w:rPr>
          <w:rFonts w:eastAsia="Times New Roman" w:cs="Times New Roman"/>
          <w:bCs/>
          <w:color w:val="000000"/>
          <w:sz w:val="24"/>
          <w:szCs w:val="24"/>
          <w:lang w:val="uk-UA"/>
        </w:rPr>
        <w:t xml:space="preserve"> </w:t>
      </w:r>
      <w:r w:rsidRPr="009074FF">
        <w:rPr>
          <w:rFonts w:eastAsia="Times New Roman" w:cs="Times New Roman"/>
          <w:bCs/>
          <w:color w:val="000000"/>
          <w:sz w:val="24"/>
          <w:szCs w:val="24"/>
          <w:lang w:val="uk-UA"/>
        </w:rPr>
        <w:t>розраховується</w:t>
      </w:r>
      <w:r w:rsidRPr="009074FF">
        <w:rPr>
          <w:rFonts w:eastAsia="Times New Roman" w:cs="Times New Roman"/>
          <w:bCs/>
          <w:color w:val="000000"/>
          <w:sz w:val="24"/>
          <w:szCs w:val="24"/>
        </w:rPr>
        <w:t xml:space="preserve"> </w:t>
      </w:r>
      <w:r w:rsidRPr="009074FF">
        <w:rPr>
          <w:rFonts w:eastAsia="Times New Roman" w:cs="Times New Roman"/>
          <w:b/>
          <w:bCs/>
          <w:color w:val="000000"/>
          <w:sz w:val="24"/>
          <w:szCs w:val="24"/>
        </w:rPr>
        <w:t>автоматично.</w:t>
      </w:r>
    </w:p>
    <w:p w:rsidR="00133426" w:rsidRPr="009074FF" w:rsidRDefault="00133426" w:rsidP="00B11B6B">
      <w:pPr>
        <w:shd w:val="clear" w:color="auto" w:fill="FFFFFF"/>
        <w:autoSpaceDE w:val="0"/>
        <w:autoSpaceDN w:val="0"/>
        <w:adjustRightInd w:val="0"/>
        <w:ind w:firstLine="720"/>
        <w:jc w:val="both"/>
        <w:rPr>
          <w:rFonts w:eastAsia="Times New Roman" w:cs="Times New Roman"/>
          <w:b/>
          <w:bCs/>
          <w:color w:val="000000"/>
          <w:sz w:val="24"/>
          <w:szCs w:val="24"/>
        </w:rPr>
      </w:pPr>
    </w:p>
    <w:p w:rsidR="00133426" w:rsidRPr="009074FF" w:rsidRDefault="00133426" w:rsidP="00B11B6B">
      <w:pPr>
        <w:shd w:val="clear" w:color="auto" w:fill="FFFFFF"/>
        <w:autoSpaceDE w:val="0"/>
        <w:autoSpaceDN w:val="0"/>
        <w:adjustRightInd w:val="0"/>
        <w:ind w:firstLine="720"/>
        <w:jc w:val="both"/>
        <w:rPr>
          <w:rFonts w:cs="Times New Roman"/>
          <w:sz w:val="24"/>
          <w:szCs w:val="24"/>
        </w:rPr>
      </w:pPr>
      <w:r w:rsidRPr="009074FF">
        <w:rPr>
          <w:rFonts w:eastAsia="Times New Roman" w:cs="Times New Roman"/>
          <w:b/>
          <w:bCs/>
          <w:color w:val="000000"/>
          <w:sz w:val="24"/>
          <w:szCs w:val="24"/>
          <w:lang w:val="uk-UA"/>
        </w:rPr>
        <w:t>Лист</w:t>
      </w:r>
      <w:r w:rsidR="00241496">
        <w:rPr>
          <w:rFonts w:eastAsia="Times New Roman" w:cs="Times New Roman"/>
          <w:b/>
          <w:bCs/>
          <w:color w:val="000000"/>
          <w:sz w:val="24"/>
          <w:szCs w:val="24"/>
          <w:lang w:val="uk-UA"/>
        </w:rPr>
        <w:t xml:space="preserve"> </w:t>
      </w:r>
      <w:r w:rsidRPr="009074FF">
        <w:rPr>
          <w:rFonts w:eastAsia="Times New Roman" w:cs="Times New Roman"/>
          <w:b/>
          <w:bCs/>
          <w:color w:val="000000"/>
          <w:sz w:val="24"/>
          <w:szCs w:val="24"/>
          <w:lang w:val="uk-UA"/>
        </w:rPr>
        <w:t xml:space="preserve">«ЄСВ » </w:t>
      </w:r>
      <w:r w:rsidRPr="009074FF">
        <w:rPr>
          <w:rFonts w:eastAsia="Times New Roman" w:cs="Times New Roman"/>
          <w:bCs/>
          <w:color w:val="000000"/>
          <w:sz w:val="24"/>
          <w:szCs w:val="24"/>
          <w:lang w:val="uk-UA"/>
        </w:rPr>
        <w:t>(витрати на єдиний</w:t>
      </w:r>
      <w:r w:rsidR="00241496">
        <w:rPr>
          <w:rFonts w:eastAsia="Times New Roman" w:cs="Times New Roman"/>
          <w:bCs/>
          <w:color w:val="000000"/>
          <w:sz w:val="24"/>
          <w:szCs w:val="24"/>
          <w:lang w:val="uk-UA"/>
        </w:rPr>
        <w:t xml:space="preserve"> </w:t>
      </w:r>
      <w:r w:rsidRPr="009074FF">
        <w:rPr>
          <w:rFonts w:eastAsia="Times New Roman" w:cs="Times New Roman"/>
          <w:bCs/>
          <w:color w:val="000000"/>
          <w:sz w:val="24"/>
          <w:szCs w:val="24"/>
          <w:lang w:val="uk-UA"/>
        </w:rPr>
        <w:t>соціальний внесок)</w:t>
      </w:r>
    </w:p>
    <w:p w:rsidR="00133426" w:rsidRPr="009074FF" w:rsidRDefault="00133426" w:rsidP="00B11B6B">
      <w:pPr>
        <w:shd w:val="clear" w:color="auto" w:fill="FFFFFF"/>
        <w:autoSpaceDE w:val="0"/>
        <w:autoSpaceDN w:val="0"/>
        <w:adjustRightInd w:val="0"/>
        <w:ind w:firstLine="720"/>
        <w:jc w:val="both"/>
        <w:rPr>
          <w:rFonts w:cs="Times New Roman"/>
          <w:sz w:val="24"/>
          <w:szCs w:val="24"/>
        </w:rPr>
      </w:pPr>
      <w:r w:rsidRPr="009074FF">
        <w:rPr>
          <w:rFonts w:cs="Times New Roman"/>
          <w:color w:val="000000"/>
          <w:sz w:val="24"/>
          <w:szCs w:val="24"/>
          <w:lang w:val="uk-UA"/>
        </w:rPr>
        <w:t>1.</w:t>
      </w:r>
      <w:r w:rsidR="00241496">
        <w:rPr>
          <w:rFonts w:cs="Times New Roman"/>
          <w:color w:val="000000"/>
          <w:sz w:val="24"/>
          <w:szCs w:val="24"/>
          <w:lang w:val="uk-UA"/>
        </w:rPr>
        <w:t xml:space="preserve"> </w:t>
      </w:r>
      <w:r w:rsidRPr="009074FF">
        <w:rPr>
          <w:rFonts w:eastAsia="Times New Roman" w:cs="Times New Roman"/>
          <w:color w:val="000000"/>
          <w:sz w:val="24"/>
          <w:szCs w:val="24"/>
          <w:lang w:val="uk-UA"/>
        </w:rPr>
        <w:t xml:space="preserve">Лист </w:t>
      </w:r>
      <w:r w:rsidRPr="009074FF">
        <w:rPr>
          <w:rFonts w:eastAsia="Times New Roman" w:cs="Times New Roman"/>
          <w:iCs/>
          <w:color w:val="000000"/>
          <w:sz w:val="24"/>
          <w:szCs w:val="24"/>
          <w:lang w:val="uk-UA"/>
        </w:rPr>
        <w:t>«ЄСВ» містить Таблицю 7</w:t>
      </w:r>
      <w:r w:rsidRPr="009074FF">
        <w:rPr>
          <w:rFonts w:eastAsia="Times New Roman" w:cs="Times New Roman"/>
          <w:i/>
          <w:iCs/>
          <w:color w:val="000000"/>
          <w:sz w:val="24"/>
          <w:szCs w:val="24"/>
          <w:lang w:val="uk-UA"/>
        </w:rPr>
        <w:t xml:space="preserve"> </w:t>
      </w:r>
      <w:r w:rsidRPr="009074FF">
        <w:rPr>
          <w:rFonts w:eastAsia="Times New Roman" w:cs="Times New Roman"/>
          <w:color w:val="000000"/>
          <w:sz w:val="24"/>
          <w:szCs w:val="24"/>
          <w:lang w:val="uk-UA"/>
        </w:rPr>
        <w:t>«Розрахунок відрахувань на соціальні заходи(єдиний соціальний внесок)».</w:t>
      </w:r>
    </w:p>
    <w:p w:rsidR="00133426" w:rsidRPr="009074FF" w:rsidRDefault="00133426" w:rsidP="00B11B6B">
      <w:pPr>
        <w:shd w:val="clear" w:color="auto" w:fill="FFFFFF"/>
        <w:autoSpaceDE w:val="0"/>
        <w:autoSpaceDN w:val="0"/>
        <w:adjustRightInd w:val="0"/>
        <w:ind w:firstLine="720"/>
        <w:jc w:val="both"/>
        <w:rPr>
          <w:rFonts w:eastAsia="Times New Roman" w:cs="Times New Roman"/>
          <w:color w:val="000000"/>
          <w:sz w:val="24"/>
          <w:szCs w:val="24"/>
          <w:lang w:val="uk-UA"/>
        </w:rPr>
      </w:pPr>
      <w:r w:rsidRPr="009074FF">
        <w:rPr>
          <w:rFonts w:cs="Times New Roman"/>
          <w:color w:val="000000"/>
          <w:sz w:val="24"/>
          <w:szCs w:val="24"/>
          <w:lang w:val="uk-UA"/>
        </w:rPr>
        <w:lastRenderedPageBreak/>
        <w:t>2.</w:t>
      </w:r>
      <w:r w:rsidR="00241496">
        <w:rPr>
          <w:rFonts w:cs="Times New Roman"/>
          <w:color w:val="000000"/>
          <w:sz w:val="24"/>
          <w:szCs w:val="24"/>
          <w:lang w:val="uk-UA"/>
        </w:rPr>
        <w:t xml:space="preserve"> </w:t>
      </w:r>
      <w:r w:rsidRPr="009074FF">
        <w:rPr>
          <w:rFonts w:eastAsia="Times New Roman" w:cs="Times New Roman"/>
          <w:color w:val="000000"/>
          <w:sz w:val="24"/>
          <w:szCs w:val="24"/>
          <w:lang w:val="uk-UA"/>
        </w:rPr>
        <w:t xml:space="preserve">Окремі дані </w:t>
      </w:r>
      <w:r w:rsidRPr="009074FF">
        <w:rPr>
          <w:rFonts w:eastAsia="Times New Roman" w:cs="Times New Roman"/>
          <w:b/>
          <w:bCs/>
          <w:color w:val="000000"/>
          <w:sz w:val="24"/>
          <w:szCs w:val="24"/>
          <w:lang w:val="uk-UA"/>
        </w:rPr>
        <w:t xml:space="preserve">Таблиці 7 </w:t>
      </w:r>
      <w:r w:rsidRPr="009074FF">
        <w:rPr>
          <w:rFonts w:eastAsia="Times New Roman" w:cs="Times New Roman"/>
          <w:color w:val="000000"/>
          <w:sz w:val="24"/>
          <w:szCs w:val="24"/>
          <w:lang w:val="uk-UA"/>
        </w:rPr>
        <w:t>будуть</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заповнені</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u w:val="single"/>
          <w:lang w:val="uk-UA"/>
        </w:rPr>
        <w:t>автоматично</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шляхом автоматичного перенесення даних з Таблиці 6. Зокрема, автоматично з Таблиці 6 перенесеться інформація щодо чисельності зайнятих та планового річного фонду оплати</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праці,</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розподіленого</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між</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прямими,</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загальновиробничими, адміністративними витратами і витратами із збуту.</w:t>
      </w:r>
    </w:p>
    <w:p w:rsidR="00133426" w:rsidRPr="009074FF" w:rsidRDefault="00133426" w:rsidP="00B11B6B">
      <w:pPr>
        <w:shd w:val="clear" w:color="auto" w:fill="FFFFFF"/>
        <w:autoSpaceDE w:val="0"/>
        <w:autoSpaceDN w:val="0"/>
        <w:adjustRightInd w:val="0"/>
        <w:ind w:firstLine="720"/>
        <w:jc w:val="both"/>
        <w:rPr>
          <w:rFonts w:eastAsia="Times New Roman" w:cs="Times New Roman"/>
          <w:color w:val="000000"/>
          <w:sz w:val="24"/>
          <w:szCs w:val="24"/>
          <w:u w:val="single"/>
          <w:lang w:val="uk-UA"/>
        </w:rPr>
      </w:pPr>
      <w:r w:rsidRPr="009074FF">
        <w:rPr>
          <w:rFonts w:cs="Times New Roman"/>
          <w:color w:val="000000"/>
          <w:sz w:val="24"/>
          <w:szCs w:val="24"/>
          <w:lang w:val="uk-UA"/>
        </w:rPr>
        <w:t>3.</w:t>
      </w:r>
      <w:r w:rsidR="00241496">
        <w:rPr>
          <w:rFonts w:cs="Times New Roman"/>
          <w:color w:val="000000"/>
          <w:sz w:val="24"/>
          <w:szCs w:val="24"/>
          <w:lang w:val="uk-UA"/>
        </w:rPr>
        <w:t xml:space="preserve"> </w:t>
      </w:r>
      <w:r w:rsidRPr="009074FF">
        <w:rPr>
          <w:rFonts w:eastAsia="Times New Roman" w:cs="Times New Roman"/>
          <w:color w:val="000000"/>
          <w:sz w:val="24"/>
          <w:szCs w:val="24"/>
          <w:lang w:val="uk-UA"/>
        </w:rPr>
        <w:t xml:space="preserve">Для заповнення </w:t>
      </w:r>
      <w:r w:rsidRPr="009074FF">
        <w:rPr>
          <w:rFonts w:eastAsia="Times New Roman" w:cs="Times New Roman"/>
          <w:b/>
          <w:bCs/>
          <w:i/>
          <w:color w:val="000000"/>
          <w:sz w:val="24"/>
          <w:szCs w:val="24"/>
          <w:lang w:val="uk-UA"/>
        </w:rPr>
        <w:t>Таблиці 7</w:t>
      </w:r>
      <w:r w:rsidR="00241496">
        <w:rPr>
          <w:rFonts w:eastAsia="Times New Roman" w:cs="Times New Roman"/>
          <w:b/>
          <w:i/>
          <w:color w:val="000000"/>
          <w:sz w:val="24"/>
          <w:szCs w:val="24"/>
          <w:lang w:val="uk-UA"/>
        </w:rPr>
        <w:t xml:space="preserve"> </w:t>
      </w:r>
      <w:r w:rsidRPr="009074FF">
        <w:rPr>
          <w:rFonts w:eastAsia="Times New Roman" w:cs="Times New Roman"/>
          <w:color w:val="000000"/>
          <w:sz w:val="24"/>
          <w:szCs w:val="24"/>
          <w:lang w:val="uk-UA"/>
        </w:rPr>
        <w:t xml:space="preserve">суб'єкти </w:t>
      </w:r>
      <w:r w:rsidRPr="009074FF">
        <w:rPr>
          <w:rFonts w:eastAsia="Times New Roman" w:cs="Times New Roman"/>
          <w:color w:val="000000"/>
          <w:sz w:val="24"/>
          <w:szCs w:val="24"/>
          <w:u w:val="single"/>
          <w:lang w:val="uk-UA"/>
        </w:rPr>
        <w:t>вносять:</w:t>
      </w:r>
    </w:p>
    <w:p w:rsidR="00133426" w:rsidRPr="009074FF" w:rsidRDefault="00133426" w:rsidP="00B11B6B">
      <w:pPr>
        <w:pStyle w:val="a3"/>
        <w:numPr>
          <w:ilvl w:val="0"/>
          <w:numId w:val="42"/>
        </w:numPr>
        <w:shd w:val="clear" w:color="auto" w:fill="FFFFFF"/>
        <w:autoSpaceDE w:val="0"/>
        <w:autoSpaceDN w:val="0"/>
        <w:adjustRightInd w:val="0"/>
        <w:ind w:left="851"/>
        <w:jc w:val="both"/>
        <w:rPr>
          <w:rFonts w:eastAsia="Times New Roman" w:cs="Times New Roman"/>
          <w:color w:val="000000"/>
          <w:sz w:val="24"/>
          <w:szCs w:val="24"/>
          <w:lang w:val="uk-UA"/>
        </w:rPr>
      </w:pPr>
      <w:r w:rsidRPr="009074FF">
        <w:rPr>
          <w:rFonts w:eastAsia="Times New Roman" w:cs="Times New Roman"/>
          <w:color w:val="000000"/>
          <w:sz w:val="24"/>
          <w:szCs w:val="24"/>
          <w:lang w:val="uk-UA"/>
        </w:rPr>
        <w:t>фактичні дані з чисельності працівників;</w:t>
      </w:r>
    </w:p>
    <w:p w:rsidR="00133426" w:rsidRPr="009074FF" w:rsidRDefault="00133426" w:rsidP="00B11B6B">
      <w:pPr>
        <w:pStyle w:val="a3"/>
        <w:numPr>
          <w:ilvl w:val="0"/>
          <w:numId w:val="42"/>
        </w:numPr>
        <w:shd w:val="clear" w:color="auto" w:fill="FFFFFF"/>
        <w:autoSpaceDE w:val="0"/>
        <w:autoSpaceDN w:val="0"/>
        <w:adjustRightInd w:val="0"/>
        <w:ind w:left="851"/>
        <w:jc w:val="both"/>
        <w:rPr>
          <w:rFonts w:eastAsia="Times New Roman" w:cs="Times New Roman"/>
          <w:color w:val="000000"/>
          <w:sz w:val="24"/>
          <w:szCs w:val="24"/>
          <w:lang w:val="uk-UA"/>
        </w:rPr>
      </w:pPr>
      <w:r w:rsidRPr="009074FF">
        <w:rPr>
          <w:rFonts w:eastAsia="Times New Roman" w:cs="Times New Roman"/>
          <w:color w:val="000000"/>
          <w:sz w:val="24"/>
          <w:szCs w:val="24"/>
          <w:lang w:val="uk-UA"/>
        </w:rPr>
        <w:t>фактичні дані з фонду оплати праці;</w:t>
      </w:r>
    </w:p>
    <w:p w:rsidR="00133426" w:rsidRPr="009074FF" w:rsidRDefault="00133426" w:rsidP="00B11B6B">
      <w:pPr>
        <w:pStyle w:val="a3"/>
        <w:numPr>
          <w:ilvl w:val="0"/>
          <w:numId w:val="42"/>
        </w:numPr>
        <w:shd w:val="clear" w:color="auto" w:fill="FFFFFF"/>
        <w:autoSpaceDE w:val="0"/>
        <w:autoSpaceDN w:val="0"/>
        <w:adjustRightInd w:val="0"/>
        <w:ind w:left="851"/>
        <w:jc w:val="both"/>
        <w:rPr>
          <w:rFonts w:eastAsia="Times New Roman" w:cs="Times New Roman"/>
          <w:color w:val="000000"/>
          <w:sz w:val="24"/>
          <w:szCs w:val="24"/>
          <w:lang w:val="uk-UA"/>
        </w:rPr>
      </w:pPr>
      <w:r w:rsidRPr="009074FF">
        <w:rPr>
          <w:rFonts w:eastAsia="Times New Roman" w:cs="Times New Roman"/>
          <w:color w:val="000000"/>
          <w:sz w:val="24"/>
          <w:szCs w:val="24"/>
          <w:lang w:val="uk-UA"/>
        </w:rPr>
        <w:t>нормативи відрахувань на соціальні заходи -</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єдиний соціальний внесок відповідно до класу професійного ризику. Суб’єкти, що надають послуги з водопостачання</w:t>
      </w:r>
      <w:r w:rsidRPr="000E6F0C">
        <w:rPr>
          <w:rFonts w:eastAsia="Times New Roman" w:cs="Times New Roman"/>
          <w:color w:val="000000"/>
          <w:sz w:val="24"/>
          <w:szCs w:val="24"/>
          <w:lang w:val="uk-UA"/>
        </w:rPr>
        <w:t>/</w:t>
      </w:r>
      <w:proofErr w:type="spellStart"/>
      <w:r w:rsidRPr="000E6F0C">
        <w:rPr>
          <w:rFonts w:eastAsia="Times New Roman" w:cs="Times New Roman"/>
          <w:color w:val="000000"/>
          <w:sz w:val="24"/>
          <w:szCs w:val="24"/>
          <w:lang w:val="uk-UA"/>
        </w:rPr>
        <w:t>водозабезпечення</w:t>
      </w:r>
      <w:proofErr w:type="spellEnd"/>
      <w:r w:rsidR="00241496" w:rsidRPr="000E6F0C">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професійного ризику – 37. Відповідно до цього норматив відрахувань на соціальні заходи – 37,87% від фонду оплати праці найманих працівників.</w:t>
      </w:r>
    </w:p>
    <w:p w:rsidR="00133426" w:rsidRPr="009074FF" w:rsidRDefault="00133426" w:rsidP="00B11B6B">
      <w:pPr>
        <w:shd w:val="clear" w:color="auto" w:fill="FFFFFF"/>
        <w:autoSpaceDE w:val="0"/>
        <w:autoSpaceDN w:val="0"/>
        <w:adjustRightInd w:val="0"/>
        <w:ind w:firstLine="720"/>
        <w:jc w:val="both"/>
        <w:rPr>
          <w:rFonts w:eastAsia="Times New Roman" w:cs="Times New Roman"/>
          <w:bCs/>
          <w:color w:val="000000"/>
          <w:sz w:val="24"/>
          <w:szCs w:val="24"/>
          <w:lang w:val="uk-UA"/>
        </w:rPr>
      </w:pPr>
      <w:r w:rsidRPr="009074FF">
        <w:rPr>
          <w:rFonts w:cs="Times New Roman"/>
          <w:color w:val="000000"/>
          <w:sz w:val="24"/>
          <w:szCs w:val="24"/>
          <w:lang w:val="uk-UA"/>
        </w:rPr>
        <w:t>4.</w:t>
      </w:r>
      <w:r w:rsidR="00241496">
        <w:rPr>
          <w:rFonts w:cs="Times New Roman"/>
          <w:color w:val="000000"/>
          <w:sz w:val="24"/>
          <w:szCs w:val="24"/>
          <w:lang w:val="uk-UA"/>
        </w:rPr>
        <w:t xml:space="preserve"> </w:t>
      </w:r>
      <w:r w:rsidRPr="009074FF">
        <w:rPr>
          <w:rFonts w:eastAsia="Times New Roman" w:cs="Times New Roman"/>
          <w:color w:val="000000"/>
          <w:sz w:val="24"/>
          <w:szCs w:val="24"/>
          <w:lang w:val="uk-UA"/>
        </w:rPr>
        <w:t xml:space="preserve">Планові річні суми відрахувань на соціальні заходи (ЄСВ) буде визначено </w:t>
      </w:r>
      <w:r w:rsidRPr="009074FF">
        <w:rPr>
          <w:rFonts w:eastAsia="Times New Roman" w:cs="Times New Roman"/>
          <w:b/>
          <w:color w:val="000000"/>
          <w:sz w:val="24"/>
          <w:szCs w:val="24"/>
          <w:lang w:val="uk-UA"/>
        </w:rPr>
        <w:t>автоматично</w:t>
      </w:r>
      <w:r w:rsidRPr="009074FF">
        <w:rPr>
          <w:rFonts w:eastAsia="Times New Roman" w:cs="Times New Roman"/>
          <w:color w:val="000000"/>
          <w:sz w:val="24"/>
          <w:szCs w:val="24"/>
          <w:lang w:val="uk-UA"/>
        </w:rPr>
        <w:t>, у тому числі з розподілом на напрямках витрат.</w:t>
      </w:r>
    </w:p>
    <w:p w:rsidR="00A9283C" w:rsidRDefault="00A9283C" w:rsidP="00B11B6B">
      <w:pPr>
        <w:ind w:firstLine="720"/>
        <w:jc w:val="both"/>
        <w:rPr>
          <w:rFonts w:eastAsia="Times New Roman" w:cs="Times New Roman"/>
          <w:b/>
          <w:bCs/>
          <w:color w:val="000000"/>
          <w:sz w:val="24"/>
          <w:szCs w:val="24"/>
          <w:lang w:val="uk-UA"/>
        </w:rPr>
      </w:pPr>
    </w:p>
    <w:p w:rsidR="00133426" w:rsidRPr="009074FF" w:rsidRDefault="00133426" w:rsidP="00B11B6B">
      <w:pPr>
        <w:ind w:firstLine="720"/>
        <w:jc w:val="both"/>
        <w:rPr>
          <w:rFonts w:eastAsia="Times New Roman" w:cs="Times New Roman"/>
          <w:b/>
          <w:bCs/>
          <w:color w:val="000000"/>
          <w:sz w:val="24"/>
          <w:szCs w:val="24"/>
          <w:lang w:val="uk-UA"/>
        </w:rPr>
      </w:pPr>
      <w:r w:rsidRPr="009074FF">
        <w:rPr>
          <w:rFonts w:eastAsia="Times New Roman" w:cs="Times New Roman"/>
          <w:b/>
          <w:bCs/>
          <w:color w:val="000000"/>
          <w:sz w:val="24"/>
          <w:szCs w:val="24"/>
          <w:lang w:val="uk-UA"/>
        </w:rPr>
        <w:t>Лист</w:t>
      </w:r>
      <w:r w:rsidR="00241496">
        <w:rPr>
          <w:rFonts w:eastAsia="Times New Roman" w:cs="Times New Roman"/>
          <w:b/>
          <w:bCs/>
          <w:color w:val="000000"/>
          <w:sz w:val="24"/>
          <w:szCs w:val="24"/>
          <w:lang w:val="uk-UA"/>
        </w:rPr>
        <w:t xml:space="preserve"> </w:t>
      </w:r>
      <w:r w:rsidRPr="009074FF">
        <w:rPr>
          <w:rFonts w:eastAsia="Times New Roman" w:cs="Times New Roman"/>
          <w:b/>
          <w:bCs/>
          <w:color w:val="000000"/>
          <w:sz w:val="24"/>
          <w:szCs w:val="24"/>
          <w:lang w:val="uk-UA"/>
        </w:rPr>
        <w:t>«Амортизація »</w:t>
      </w:r>
    </w:p>
    <w:p w:rsidR="00133426" w:rsidRPr="009074FF" w:rsidRDefault="00133426" w:rsidP="00B11B6B">
      <w:pPr>
        <w:ind w:firstLine="720"/>
        <w:jc w:val="both"/>
        <w:rPr>
          <w:rFonts w:eastAsia="Times New Roman" w:cs="Times New Roman"/>
          <w:b/>
          <w:bCs/>
          <w:i/>
          <w:color w:val="000000"/>
          <w:sz w:val="24"/>
          <w:szCs w:val="24"/>
          <w:lang w:val="uk-UA"/>
        </w:rPr>
      </w:pPr>
      <w:r w:rsidRPr="009074FF">
        <w:rPr>
          <w:rFonts w:eastAsia="Times New Roman" w:cs="Times New Roman"/>
          <w:bCs/>
          <w:color w:val="000000"/>
          <w:sz w:val="24"/>
          <w:szCs w:val="24"/>
          <w:lang w:val="uk-UA"/>
        </w:rPr>
        <w:t>1.</w:t>
      </w:r>
      <w:r w:rsidR="000E6F0C">
        <w:rPr>
          <w:rFonts w:eastAsia="Times New Roman" w:cs="Times New Roman"/>
          <w:bCs/>
          <w:color w:val="000000"/>
          <w:sz w:val="24"/>
          <w:szCs w:val="24"/>
          <w:lang w:val="uk-UA"/>
        </w:rPr>
        <w:t xml:space="preserve"> </w:t>
      </w:r>
      <w:r w:rsidRPr="009074FF">
        <w:rPr>
          <w:rFonts w:eastAsia="Times New Roman" w:cs="Times New Roman"/>
          <w:bCs/>
          <w:color w:val="000000"/>
          <w:sz w:val="24"/>
          <w:szCs w:val="24"/>
          <w:lang w:val="uk-UA"/>
        </w:rPr>
        <w:t xml:space="preserve">Лист «Амортизація» містить </w:t>
      </w:r>
      <w:r w:rsidRPr="009074FF">
        <w:rPr>
          <w:rFonts w:eastAsia="Times New Roman" w:cs="Times New Roman"/>
          <w:b/>
          <w:bCs/>
          <w:i/>
          <w:color w:val="000000"/>
          <w:sz w:val="24"/>
          <w:szCs w:val="24"/>
          <w:lang w:val="uk-UA"/>
        </w:rPr>
        <w:t>таблицю 8 «Розрахунок річної суми амортизаційних нарахувань».</w:t>
      </w:r>
    </w:p>
    <w:p w:rsidR="00133426" w:rsidRPr="009074FF" w:rsidRDefault="00133426" w:rsidP="00B11B6B">
      <w:pPr>
        <w:ind w:firstLine="720"/>
        <w:jc w:val="both"/>
        <w:rPr>
          <w:rFonts w:eastAsia="Times New Roman" w:cs="Times New Roman"/>
          <w:bCs/>
          <w:color w:val="000000"/>
          <w:sz w:val="24"/>
          <w:szCs w:val="24"/>
          <w:lang w:val="uk-UA"/>
        </w:rPr>
      </w:pPr>
      <w:r w:rsidRPr="009074FF">
        <w:rPr>
          <w:rFonts w:eastAsia="Times New Roman" w:cs="Times New Roman"/>
          <w:bCs/>
          <w:color w:val="000000"/>
          <w:sz w:val="24"/>
          <w:szCs w:val="24"/>
          <w:lang w:val="uk-UA"/>
        </w:rPr>
        <w:t>2.</w:t>
      </w:r>
      <w:r w:rsidR="000E6F0C">
        <w:rPr>
          <w:rFonts w:eastAsia="Times New Roman" w:cs="Times New Roman"/>
          <w:bCs/>
          <w:color w:val="000000"/>
          <w:sz w:val="24"/>
          <w:szCs w:val="24"/>
          <w:lang w:val="uk-UA"/>
        </w:rPr>
        <w:t xml:space="preserve"> </w:t>
      </w:r>
      <w:r w:rsidRPr="009074FF">
        <w:rPr>
          <w:rFonts w:eastAsia="Times New Roman" w:cs="Times New Roman"/>
          <w:bCs/>
          <w:color w:val="000000"/>
          <w:sz w:val="24"/>
          <w:szCs w:val="24"/>
          <w:lang w:val="uk-UA"/>
        </w:rPr>
        <w:t>Таблиця 8 заповнюється усіма суб’єктами</w:t>
      </w:r>
      <w:r w:rsidR="00241496">
        <w:rPr>
          <w:rFonts w:eastAsia="Times New Roman" w:cs="Times New Roman"/>
          <w:bCs/>
          <w:color w:val="000000"/>
          <w:sz w:val="24"/>
          <w:szCs w:val="24"/>
          <w:lang w:val="uk-UA"/>
        </w:rPr>
        <w:t xml:space="preserve"> </w:t>
      </w:r>
      <w:r w:rsidRPr="009074FF">
        <w:rPr>
          <w:rFonts w:eastAsia="Times New Roman" w:cs="Times New Roman"/>
          <w:bCs/>
          <w:color w:val="000000"/>
          <w:sz w:val="24"/>
          <w:szCs w:val="24"/>
          <w:lang w:val="uk-UA"/>
        </w:rPr>
        <w:t>водопостачання та водо забезпечення, які мають на балансі: на основі права власності</w:t>
      </w:r>
      <w:r w:rsidR="00241496">
        <w:rPr>
          <w:rFonts w:eastAsia="Times New Roman" w:cs="Times New Roman"/>
          <w:bCs/>
          <w:color w:val="000000"/>
          <w:sz w:val="24"/>
          <w:szCs w:val="24"/>
          <w:lang w:val="uk-UA"/>
        </w:rPr>
        <w:t xml:space="preserve"> </w:t>
      </w:r>
      <w:r w:rsidRPr="009074FF">
        <w:rPr>
          <w:rFonts w:eastAsia="Times New Roman" w:cs="Times New Roman"/>
          <w:bCs/>
          <w:color w:val="000000"/>
          <w:sz w:val="24"/>
          <w:szCs w:val="24"/>
          <w:lang w:val="uk-UA"/>
        </w:rPr>
        <w:t>або згідно договору оренди цілісного майнового комплексі (ЦМК),</w:t>
      </w:r>
      <w:r w:rsidR="00241496">
        <w:rPr>
          <w:rFonts w:eastAsia="Times New Roman" w:cs="Times New Roman"/>
          <w:bCs/>
          <w:color w:val="000000"/>
          <w:sz w:val="24"/>
          <w:szCs w:val="24"/>
          <w:lang w:val="uk-UA"/>
        </w:rPr>
        <w:t xml:space="preserve"> </w:t>
      </w:r>
      <w:r w:rsidRPr="009074FF">
        <w:rPr>
          <w:rFonts w:eastAsia="Times New Roman" w:cs="Times New Roman"/>
          <w:bCs/>
          <w:color w:val="000000"/>
          <w:sz w:val="24"/>
          <w:szCs w:val="24"/>
          <w:lang w:val="uk-UA"/>
        </w:rPr>
        <w:t>усі ланки системи централізованого</w:t>
      </w:r>
      <w:r w:rsidR="00241496">
        <w:rPr>
          <w:rFonts w:eastAsia="Times New Roman" w:cs="Times New Roman"/>
          <w:bCs/>
          <w:color w:val="000000"/>
          <w:sz w:val="24"/>
          <w:szCs w:val="24"/>
          <w:lang w:val="uk-UA"/>
        </w:rPr>
        <w:t xml:space="preserve"> </w:t>
      </w:r>
      <w:r w:rsidRPr="009074FF">
        <w:rPr>
          <w:rFonts w:eastAsia="Times New Roman" w:cs="Times New Roman"/>
          <w:bCs/>
          <w:color w:val="000000"/>
          <w:sz w:val="24"/>
          <w:szCs w:val="24"/>
          <w:lang w:val="uk-UA"/>
        </w:rPr>
        <w:t>водопостачання.</w:t>
      </w:r>
    </w:p>
    <w:p w:rsidR="00133426" w:rsidRPr="009074FF" w:rsidRDefault="00133426" w:rsidP="00B11B6B">
      <w:pPr>
        <w:ind w:firstLine="720"/>
        <w:jc w:val="both"/>
        <w:rPr>
          <w:rFonts w:eastAsia="Times New Roman" w:cs="Times New Roman"/>
          <w:bCs/>
          <w:color w:val="000000"/>
          <w:sz w:val="24"/>
          <w:szCs w:val="24"/>
          <w:lang w:val="uk-UA"/>
        </w:rPr>
      </w:pPr>
      <w:r w:rsidRPr="009074FF">
        <w:rPr>
          <w:rFonts w:eastAsia="Times New Roman" w:cs="Times New Roman"/>
          <w:bCs/>
          <w:color w:val="000000"/>
          <w:sz w:val="24"/>
          <w:szCs w:val="24"/>
          <w:lang w:val="uk-UA"/>
        </w:rPr>
        <w:t>3.</w:t>
      </w:r>
      <w:r w:rsidR="000E6F0C">
        <w:rPr>
          <w:rFonts w:eastAsia="Times New Roman" w:cs="Times New Roman"/>
          <w:bCs/>
          <w:color w:val="000000"/>
          <w:sz w:val="24"/>
          <w:szCs w:val="24"/>
          <w:lang w:val="uk-UA"/>
        </w:rPr>
        <w:t xml:space="preserve"> </w:t>
      </w:r>
      <w:r w:rsidRPr="009074FF">
        <w:rPr>
          <w:rFonts w:eastAsia="Times New Roman" w:cs="Times New Roman"/>
          <w:bCs/>
          <w:color w:val="000000"/>
          <w:sz w:val="24"/>
          <w:szCs w:val="24"/>
          <w:lang w:val="uk-UA"/>
        </w:rPr>
        <w:t>Для</w:t>
      </w:r>
      <w:r w:rsidR="00241496">
        <w:rPr>
          <w:rFonts w:eastAsia="Times New Roman" w:cs="Times New Roman"/>
          <w:bCs/>
          <w:color w:val="000000"/>
          <w:sz w:val="24"/>
          <w:szCs w:val="24"/>
          <w:lang w:val="uk-UA"/>
        </w:rPr>
        <w:t xml:space="preserve"> </w:t>
      </w:r>
      <w:r w:rsidRPr="009074FF">
        <w:rPr>
          <w:rFonts w:eastAsia="Times New Roman" w:cs="Times New Roman"/>
          <w:bCs/>
          <w:color w:val="000000"/>
          <w:sz w:val="24"/>
          <w:szCs w:val="24"/>
          <w:lang w:val="uk-UA"/>
        </w:rPr>
        <w:t>розрахунку амортизаційних</w:t>
      </w:r>
      <w:r w:rsidR="00241496">
        <w:rPr>
          <w:rFonts w:eastAsia="Times New Roman" w:cs="Times New Roman"/>
          <w:bCs/>
          <w:color w:val="000000"/>
          <w:sz w:val="24"/>
          <w:szCs w:val="24"/>
          <w:lang w:val="uk-UA"/>
        </w:rPr>
        <w:t xml:space="preserve"> </w:t>
      </w:r>
      <w:r w:rsidRPr="009074FF">
        <w:rPr>
          <w:rFonts w:eastAsia="Times New Roman" w:cs="Times New Roman"/>
          <w:bCs/>
          <w:color w:val="000000"/>
          <w:sz w:val="24"/>
          <w:szCs w:val="24"/>
          <w:lang w:val="uk-UA"/>
        </w:rPr>
        <w:t>нарахувань</w:t>
      </w:r>
      <w:r w:rsidR="00241496">
        <w:rPr>
          <w:rFonts w:eastAsia="Times New Roman" w:cs="Times New Roman"/>
          <w:bCs/>
          <w:color w:val="000000"/>
          <w:sz w:val="24"/>
          <w:szCs w:val="24"/>
          <w:lang w:val="uk-UA"/>
        </w:rPr>
        <w:t xml:space="preserve"> </w:t>
      </w:r>
      <w:r w:rsidRPr="009074FF">
        <w:rPr>
          <w:rFonts w:eastAsia="Times New Roman" w:cs="Times New Roman"/>
          <w:bCs/>
          <w:color w:val="000000"/>
          <w:sz w:val="24"/>
          <w:szCs w:val="24"/>
          <w:lang w:val="uk-UA"/>
        </w:rPr>
        <w:t>обраний</w:t>
      </w:r>
      <w:r w:rsidR="00241496">
        <w:rPr>
          <w:rFonts w:eastAsia="Times New Roman" w:cs="Times New Roman"/>
          <w:bCs/>
          <w:color w:val="000000"/>
          <w:sz w:val="24"/>
          <w:szCs w:val="24"/>
          <w:lang w:val="uk-UA"/>
        </w:rPr>
        <w:t xml:space="preserve"> </w:t>
      </w:r>
      <w:r w:rsidRPr="009074FF">
        <w:rPr>
          <w:rFonts w:eastAsia="Times New Roman" w:cs="Times New Roman"/>
          <w:bCs/>
          <w:color w:val="000000"/>
          <w:sz w:val="24"/>
          <w:szCs w:val="24"/>
          <w:lang w:val="uk-UA"/>
        </w:rPr>
        <w:t>прямолінійний метод, як той що найбільш простий для використання та забезпечує</w:t>
      </w:r>
      <w:r w:rsidR="00241496">
        <w:rPr>
          <w:rFonts w:eastAsia="Times New Roman" w:cs="Times New Roman"/>
          <w:bCs/>
          <w:color w:val="000000"/>
          <w:sz w:val="24"/>
          <w:szCs w:val="24"/>
          <w:lang w:val="uk-UA"/>
        </w:rPr>
        <w:t xml:space="preserve"> </w:t>
      </w:r>
      <w:r w:rsidRPr="009074FF">
        <w:rPr>
          <w:rFonts w:eastAsia="Times New Roman" w:cs="Times New Roman"/>
          <w:bCs/>
          <w:color w:val="000000"/>
          <w:sz w:val="24"/>
          <w:szCs w:val="24"/>
          <w:lang w:val="uk-UA"/>
        </w:rPr>
        <w:t>найменшу вартість амортизаційних відрахувань, що справляє</w:t>
      </w:r>
      <w:r w:rsidR="00241496">
        <w:rPr>
          <w:rFonts w:eastAsia="Times New Roman" w:cs="Times New Roman"/>
          <w:bCs/>
          <w:color w:val="000000"/>
          <w:sz w:val="24"/>
          <w:szCs w:val="24"/>
          <w:lang w:val="uk-UA"/>
        </w:rPr>
        <w:t xml:space="preserve"> </w:t>
      </w:r>
      <w:r w:rsidRPr="009074FF">
        <w:rPr>
          <w:rFonts w:eastAsia="Times New Roman" w:cs="Times New Roman"/>
          <w:bCs/>
          <w:color w:val="000000"/>
          <w:sz w:val="24"/>
          <w:szCs w:val="24"/>
          <w:lang w:val="uk-UA"/>
        </w:rPr>
        <w:t>найменше навантаження на тариф/цільовий внесок від членів.</w:t>
      </w:r>
    </w:p>
    <w:p w:rsidR="00133426" w:rsidRPr="009074FF" w:rsidRDefault="00133426" w:rsidP="00B11B6B">
      <w:pPr>
        <w:ind w:firstLine="720"/>
        <w:jc w:val="both"/>
        <w:rPr>
          <w:rFonts w:eastAsia="Times New Roman" w:cs="Times New Roman"/>
          <w:bCs/>
          <w:color w:val="000000"/>
          <w:sz w:val="24"/>
          <w:szCs w:val="24"/>
          <w:lang w:val="uk-UA"/>
        </w:rPr>
      </w:pPr>
      <w:r w:rsidRPr="009074FF">
        <w:rPr>
          <w:rFonts w:eastAsia="Times New Roman" w:cs="Times New Roman"/>
          <w:bCs/>
          <w:color w:val="000000"/>
          <w:sz w:val="24"/>
          <w:szCs w:val="24"/>
          <w:lang w:val="uk-UA"/>
        </w:rPr>
        <w:t>4. Мінімально допустимі строки корисного використання об’єктів основних засобів за групами</w:t>
      </w:r>
      <w:r w:rsidR="00241496">
        <w:rPr>
          <w:rFonts w:eastAsia="Times New Roman" w:cs="Times New Roman"/>
          <w:bCs/>
          <w:color w:val="000000"/>
          <w:sz w:val="24"/>
          <w:szCs w:val="24"/>
          <w:lang w:val="uk-UA"/>
        </w:rPr>
        <w:t xml:space="preserve"> </w:t>
      </w:r>
      <w:r w:rsidRPr="009074FF">
        <w:rPr>
          <w:rFonts w:eastAsia="Times New Roman" w:cs="Times New Roman"/>
          <w:bCs/>
          <w:color w:val="000000"/>
          <w:sz w:val="24"/>
          <w:szCs w:val="24"/>
          <w:lang w:val="uk-UA"/>
        </w:rPr>
        <w:t>відповідають класифікації ПК ( ст.145.1 )</w:t>
      </w:r>
      <w:r w:rsidR="00241496">
        <w:rPr>
          <w:rFonts w:eastAsia="Times New Roman" w:cs="Times New Roman"/>
          <w:bCs/>
          <w:color w:val="000000"/>
          <w:sz w:val="24"/>
          <w:szCs w:val="24"/>
          <w:lang w:val="uk-UA"/>
        </w:rPr>
        <w:t xml:space="preserve"> </w:t>
      </w:r>
      <w:r w:rsidRPr="009074FF">
        <w:rPr>
          <w:rFonts w:eastAsia="Times New Roman" w:cs="Times New Roman"/>
          <w:bCs/>
          <w:color w:val="000000"/>
          <w:sz w:val="24"/>
          <w:szCs w:val="24"/>
          <w:lang w:val="uk-UA"/>
        </w:rPr>
        <w:t>Ліквідаційна вартість для розрахунків прийнята на рівні 10%.</w:t>
      </w:r>
      <w:r w:rsidR="00241496">
        <w:rPr>
          <w:rFonts w:eastAsia="Times New Roman" w:cs="Times New Roman"/>
          <w:bCs/>
          <w:color w:val="000000"/>
          <w:sz w:val="24"/>
          <w:szCs w:val="24"/>
          <w:lang w:val="uk-UA"/>
        </w:rPr>
        <w:t xml:space="preserve"> </w:t>
      </w:r>
      <w:r w:rsidRPr="009074FF">
        <w:rPr>
          <w:rFonts w:eastAsia="Times New Roman" w:cs="Times New Roman"/>
          <w:bCs/>
          <w:color w:val="000000"/>
          <w:sz w:val="24"/>
          <w:szCs w:val="24"/>
          <w:lang w:val="uk-UA"/>
        </w:rPr>
        <w:t>Якщо користувачі моделі бажають зміни</w:t>
      </w:r>
      <w:r w:rsidR="00241496">
        <w:rPr>
          <w:rFonts w:eastAsia="Times New Roman" w:cs="Times New Roman"/>
          <w:bCs/>
          <w:color w:val="000000"/>
          <w:sz w:val="24"/>
          <w:szCs w:val="24"/>
          <w:lang w:val="uk-UA"/>
        </w:rPr>
        <w:t xml:space="preserve"> </w:t>
      </w:r>
      <w:r w:rsidRPr="009074FF">
        <w:rPr>
          <w:rFonts w:eastAsia="Times New Roman" w:cs="Times New Roman"/>
          <w:bCs/>
          <w:color w:val="000000"/>
          <w:sz w:val="24"/>
          <w:szCs w:val="24"/>
          <w:lang w:val="uk-UA"/>
        </w:rPr>
        <w:t>строки використання об’єктів основних засобів</w:t>
      </w:r>
      <w:r w:rsidR="00241496">
        <w:rPr>
          <w:rFonts w:eastAsia="Times New Roman" w:cs="Times New Roman"/>
          <w:bCs/>
          <w:color w:val="000000"/>
          <w:sz w:val="24"/>
          <w:szCs w:val="24"/>
          <w:lang w:val="uk-UA"/>
        </w:rPr>
        <w:t xml:space="preserve"> </w:t>
      </w:r>
      <w:r w:rsidRPr="009074FF">
        <w:rPr>
          <w:rFonts w:eastAsia="Times New Roman" w:cs="Times New Roman"/>
          <w:bCs/>
          <w:color w:val="000000"/>
          <w:sz w:val="24"/>
          <w:szCs w:val="24"/>
          <w:lang w:val="uk-UA"/>
        </w:rPr>
        <w:t>або</w:t>
      </w:r>
      <w:r w:rsidR="00241496">
        <w:rPr>
          <w:rFonts w:eastAsia="Times New Roman" w:cs="Times New Roman"/>
          <w:bCs/>
          <w:color w:val="000000"/>
          <w:sz w:val="24"/>
          <w:szCs w:val="24"/>
          <w:lang w:val="uk-UA"/>
        </w:rPr>
        <w:t xml:space="preserve"> </w:t>
      </w:r>
      <w:r w:rsidRPr="009074FF">
        <w:rPr>
          <w:rFonts w:eastAsia="Times New Roman" w:cs="Times New Roman"/>
          <w:bCs/>
          <w:color w:val="000000"/>
          <w:sz w:val="24"/>
          <w:szCs w:val="24"/>
          <w:lang w:val="uk-UA"/>
        </w:rPr>
        <w:t>показники ліквідаційної</w:t>
      </w:r>
      <w:r w:rsidR="00241496">
        <w:rPr>
          <w:rFonts w:eastAsia="Times New Roman" w:cs="Times New Roman"/>
          <w:bCs/>
          <w:color w:val="000000"/>
          <w:sz w:val="24"/>
          <w:szCs w:val="24"/>
          <w:lang w:val="uk-UA"/>
        </w:rPr>
        <w:t xml:space="preserve"> </w:t>
      </w:r>
      <w:r w:rsidRPr="009074FF">
        <w:rPr>
          <w:rFonts w:eastAsia="Times New Roman" w:cs="Times New Roman"/>
          <w:bCs/>
          <w:color w:val="000000"/>
          <w:sz w:val="24"/>
          <w:szCs w:val="24"/>
          <w:lang w:val="uk-UA"/>
        </w:rPr>
        <w:t>вартості, необхідно провести корегування</w:t>
      </w:r>
      <w:r w:rsidR="00241496">
        <w:rPr>
          <w:rFonts w:eastAsia="Times New Roman" w:cs="Times New Roman"/>
          <w:bCs/>
          <w:color w:val="000000"/>
          <w:sz w:val="24"/>
          <w:szCs w:val="24"/>
          <w:lang w:val="uk-UA"/>
        </w:rPr>
        <w:t xml:space="preserve"> </w:t>
      </w:r>
      <w:r w:rsidRPr="009074FF">
        <w:rPr>
          <w:rFonts w:eastAsia="Times New Roman" w:cs="Times New Roman"/>
          <w:bCs/>
          <w:color w:val="000000"/>
          <w:sz w:val="24"/>
          <w:szCs w:val="24"/>
          <w:lang w:val="uk-UA"/>
        </w:rPr>
        <w:t>формул розрахунків у таблиці.</w:t>
      </w:r>
    </w:p>
    <w:p w:rsidR="00133426" w:rsidRDefault="00133426" w:rsidP="00B11B6B">
      <w:pPr>
        <w:ind w:firstLine="720"/>
        <w:jc w:val="both"/>
        <w:rPr>
          <w:rFonts w:eastAsia="Times New Roman" w:cs="Times New Roman"/>
          <w:bCs/>
          <w:color w:val="000000"/>
          <w:sz w:val="24"/>
          <w:szCs w:val="24"/>
          <w:lang w:val="uk-UA"/>
        </w:rPr>
      </w:pPr>
      <w:r w:rsidRPr="009074FF">
        <w:rPr>
          <w:rFonts w:eastAsia="Times New Roman" w:cs="Times New Roman"/>
          <w:bCs/>
          <w:color w:val="000000"/>
          <w:sz w:val="24"/>
          <w:szCs w:val="24"/>
          <w:lang w:val="uk-UA"/>
        </w:rPr>
        <w:t>5.</w:t>
      </w:r>
      <w:r w:rsidR="000E6F0C">
        <w:rPr>
          <w:rFonts w:eastAsia="Times New Roman" w:cs="Times New Roman"/>
          <w:bCs/>
          <w:color w:val="000000"/>
          <w:sz w:val="24"/>
          <w:szCs w:val="24"/>
          <w:lang w:val="uk-UA"/>
        </w:rPr>
        <w:t xml:space="preserve"> </w:t>
      </w:r>
      <w:r w:rsidRPr="009074FF">
        <w:rPr>
          <w:rFonts w:eastAsia="Times New Roman" w:cs="Times New Roman"/>
          <w:bCs/>
          <w:color w:val="000000"/>
          <w:sz w:val="24"/>
          <w:szCs w:val="24"/>
          <w:lang w:val="uk-UA"/>
        </w:rPr>
        <w:t>У таблиці 8 для розрахунку</w:t>
      </w:r>
      <w:r w:rsidR="00241496">
        <w:rPr>
          <w:rFonts w:eastAsia="Times New Roman" w:cs="Times New Roman"/>
          <w:bCs/>
          <w:color w:val="000000"/>
          <w:sz w:val="24"/>
          <w:szCs w:val="24"/>
          <w:lang w:val="uk-UA"/>
        </w:rPr>
        <w:t xml:space="preserve"> </w:t>
      </w:r>
      <w:r w:rsidRPr="009074FF">
        <w:rPr>
          <w:rFonts w:eastAsia="Times New Roman" w:cs="Times New Roman"/>
          <w:bCs/>
          <w:color w:val="000000"/>
          <w:sz w:val="24"/>
          <w:szCs w:val="24"/>
          <w:lang w:val="uk-UA"/>
        </w:rPr>
        <w:t>річної суми амортизації по малоцінним необоротним матеріальним активам</w:t>
      </w:r>
      <w:r w:rsidR="00241496">
        <w:rPr>
          <w:rFonts w:eastAsia="Times New Roman" w:cs="Times New Roman"/>
          <w:bCs/>
          <w:color w:val="000000"/>
          <w:sz w:val="24"/>
          <w:szCs w:val="24"/>
          <w:lang w:val="uk-UA"/>
        </w:rPr>
        <w:t xml:space="preserve"> </w:t>
      </w:r>
      <w:r w:rsidRPr="009074FF">
        <w:rPr>
          <w:rFonts w:eastAsia="Times New Roman" w:cs="Times New Roman"/>
          <w:bCs/>
          <w:color w:val="000000"/>
          <w:sz w:val="24"/>
          <w:szCs w:val="24"/>
          <w:lang w:val="uk-UA"/>
        </w:rPr>
        <w:t>обраний</w:t>
      </w:r>
      <w:r w:rsidR="00241496">
        <w:rPr>
          <w:rFonts w:eastAsia="Times New Roman" w:cs="Times New Roman"/>
          <w:bCs/>
          <w:color w:val="000000"/>
          <w:sz w:val="24"/>
          <w:szCs w:val="24"/>
          <w:lang w:val="uk-UA"/>
        </w:rPr>
        <w:t xml:space="preserve"> </w:t>
      </w:r>
      <w:r w:rsidRPr="009074FF">
        <w:rPr>
          <w:rFonts w:eastAsia="Times New Roman" w:cs="Times New Roman"/>
          <w:bCs/>
          <w:color w:val="000000"/>
          <w:sz w:val="24"/>
          <w:szCs w:val="24"/>
          <w:lang w:val="uk-UA"/>
        </w:rPr>
        <w:t>метод 100%</w:t>
      </w:r>
      <w:r w:rsidR="00241496">
        <w:rPr>
          <w:rFonts w:eastAsia="Times New Roman" w:cs="Times New Roman"/>
          <w:bCs/>
          <w:color w:val="000000"/>
          <w:sz w:val="24"/>
          <w:szCs w:val="24"/>
          <w:lang w:val="uk-UA"/>
        </w:rPr>
        <w:t xml:space="preserve"> </w:t>
      </w:r>
      <w:r w:rsidRPr="009074FF">
        <w:rPr>
          <w:rFonts w:eastAsia="Times New Roman" w:cs="Times New Roman"/>
          <w:bCs/>
          <w:color w:val="000000"/>
          <w:sz w:val="24"/>
          <w:szCs w:val="24"/>
          <w:lang w:val="uk-UA"/>
        </w:rPr>
        <w:t>списання вартості об’єктів у першому місяці використання.</w:t>
      </w:r>
    </w:p>
    <w:p w:rsidR="00133426" w:rsidRPr="009074FF" w:rsidRDefault="00133426" w:rsidP="00B11B6B">
      <w:pPr>
        <w:ind w:firstLine="720"/>
        <w:jc w:val="both"/>
        <w:rPr>
          <w:rFonts w:eastAsia="Times New Roman" w:cs="Times New Roman"/>
          <w:bCs/>
          <w:color w:val="000000"/>
          <w:sz w:val="24"/>
          <w:szCs w:val="24"/>
          <w:lang w:val="uk-UA"/>
        </w:rPr>
      </w:pPr>
      <w:r>
        <w:rPr>
          <w:rFonts w:eastAsia="Times New Roman" w:cs="Times New Roman"/>
          <w:bCs/>
          <w:color w:val="000000"/>
          <w:sz w:val="24"/>
          <w:szCs w:val="24"/>
          <w:lang w:val="uk-UA"/>
        </w:rPr>
        <w:t>6.</w:t>
      </w:r>
      <w:r w:rsidR="00241496">
        <w:rPr>
          <w:rFonts w:eastAsia="Times New Roman" w:cs="Times New Roman"/>
          <w:bCs/>
          <w:color w:val="000000"/>
          <w:sz w:val="24"/>
          <w:szCs w:val="24"/>
          <w:lang w:val="uk-UA"/>
        </w:rPr>
        <w:t xml:space="preserve"> </w:t>
      </w:r>
      <w:r>
        <w:rPr>
          <w:rFonts w:eastAsia="Times New Roman" w:cs="Times New Roman"/>
          <w:bCs/>
          <w:color w:val="000000"/>
          <w:sz w:val="24"/>
          <w:szCs w:val="24"/>
          <w:lang w:val="uk-UA"/>
        </w:rPr>
        <w:t>Розрахунок сум амортизації по основним засобам, що відносяться до</w:t>
      </w:r>
      <w:r w:rsidR="00241496">
        <w:rPr>
          <w:rFonts w:eastAsia="Times New Roman" w:cs="Times New Roman"/>
          <w:bCs/>
          <w:color w:val="000000"/>
          <w:sz w:val="24"/>
          <w:szCs w:val="24"/>
          <w:lang w:val="uk-UA"/>
        </w:rPr>
        <w:t xml:space="preserve"> </w:t>
      </w:r>
      <w:r>
        <w:rPr>
          <w:rFonts w:eastAsia="Times New Roman" w:cs="Times New Roman"/>
          <w:bCs/>
          <w:color w:val="000000"/>
          <w:sz w:val="24"/>
          <w:szCs w:val="24"/>
          <w:lang w:val="uk-UA"/>
        </w:rPr>
        <w:t xml:space="preserve">адміністративних витрат, виконуються з урахуванням вимог Податкового кодексу. </w:t>
      </w:r>
    </w:p>
    <w:p w:rsidR="00133426" w:rsidRPr="009074FF" w:rsidRDefault="00133426" w:rsidP="00B11B6B">
      <w:pPr>
        <w:shd w:val="clear" w:color="auto" w:fill="FFFFFF"/>
        <w:autoSpaceDE w:val="0"/>
        <w:autoSpaceDN w:val="0"/>
        <w:adjustRightInd w:val="0"/>
        <w:ind w:firstLine="720"/>
        <w:jc w:val="both"/>
        <w:rPr>
          <w:rFonts w:eastAsia="Times New Roman" w:cs="Times New Roman"/>
          <w:color w:val="000000"/>
          <w:sz w:val="24"/>
          <w:szCs w:val="24"/>
          <w:u w:val="single"/>
          <w:lang w:val="uk-UA"/>
        </w:rPr>
      </w:pPr>
      <w:r>
        <w:rPr>
          <w:rFonts w:cs="Times New Roman"/>
          <w:color w:val="000000"/>
          <w:sz w:val="24"/>
          <w:szCs w:val="24"/>
          <w:lang w:val="uk-UA"/>
        </w:rPr>
        <w:t>7</w:t>
      </w:r>
      <w:r w:rsidRPr="009074FF">
        <w:rPr>
          <w:rFonts w:cs="Times New Roman"/>
          <w:color w:val="000000"/>
          <w:sz w:val="24"/>
          <w:szCs w:val="24"/>
          <w:lang w:val="uk-UA"/>
        </w:rPr>
        <w:t>.</w:t>
      </w:r>
      <w:r w:rsidR="00241496">
        <w:rPr>
          <w:rFonts w:cs="Times New Roman"/>
          <w:color w:val="000000"/>
          <w:sz w:val="24"/>
          <w:szCs w:val="24"/>
          <w:lang w:val="uk-UA"/>
        </w:rPr>
        <w:t xml:space="preserve"> </w:t>
      </w:r>
      <w:r w:rsidRPr="009074FF">
        <w:rPr>
          <w:rFonts w:eastAsia="Times New Roman" w:cs="Times New Roman"/>
          <w:color w:val="000000"/>
          <w:sz w:val="24"/>
          <w:szCs w:val="24"/>
          <w:lang w:val="uk-UA"/>
        </w:rPr>
        <w:t xml:space="preserve">Для заповнення </w:t>
      </w:r>
      <w:r w:rsidRPr="009074FF">
        <w:rPr>
          <w:rFonts w:eastAsia="Times New Roman" w:cs="Times New Roman"/>
          <w:b/>
          <w:bCs/>
          <w:i/>
          <w:color w:val="000000"/>
          <w:sz w:val="24"/>
          <w:szCs w:val="24"/>
          <w:lang w:val="uk-UA"/>
        </w:rPr>
        <w:t>Таблиці 8</w:t>
      </w:r>
      <w:r w:rsidR="00241496">
        <w:rPr>
          <w:rFonts w:eastAsia="Times New Roman" w:cs="Times New Roman"/>
          <w:b/>
          <w:i/>
          <w:color w:val="000000"/>
          <w:sz w:val="24"/>
          <w:szCs w:val="24"/>
          <w:lang w:val="uk-UA"/>
        </w:rPr>
        <w:t xml:space="preserve"> </w:t>
      </w:r>
      <w:r w:rsidRPr="009074FF">
        <w:rPr>
          <w:rFonts w:eastAsia="Times New Roman" w:cs="Times New Roman"/>
          <w:color w:val="000000"/>
          <w:sz w:val="24"/>
          <w:szCs w:val="24"/>
          <w:lang w:val="uk-UA"/>
        </w:rPr>
        <w:t xml:space="preserve">суб'єкти </w:t>
      </w:r>
      <w:r w:rsidRPr="009074FF">
        <w:rPr>
          <w:rFonts w:eastAsia="Times New Roman" w:cs="Times New Roman"/>
          <w:color w:val="000000"/>
          <w:sz w:val="24"/>
          <w:szCs w:val="24"/>
          <w:u w:val="single"/>
          <w:lang w:val="uk-UA"/>
        </w:rPr>
        <w:t>вносять:</w:t>
      </w:r>
    </w:p>
    <w:p w:rsidR="00133426" w:rsidRPr="009074FF" w:rsidRDefault="00133426" w:rsidP="00B11B6B">
      <w:pPr>
        <w:pStyle w:val="a3"/>
        <w:numPr>
          <w:ilvl w:val="0"/>
          <w:numId w:val="42"/>
        </w:numPr>
        <w:shd w:val="clear" w:color="auto" w:fill="FFFFFF"/>
        <w:autoSpaceDE w:val="0"/>
        <w:autoSpaceDN w:val="0"/>
        <w:adjustRightInd w:val="0"/>
        <w:ind w:left="851"/>
        <w:jc w:val="both"/>
        <w:rPr>
          <w:rFonts w:eastAsia="Times New Roman" w:cs="Times New Roman"/>
          <w:color w:val="000000"/>
          <w:sz w:val="24"/>
          <w:szCs w:val="24"/>
          <w:lang w:val="uk-UA"/>
        </w:rPr>
      </w:pPr>
      <w:r w:rsidRPr="009074FF">
        <w:rPr>
          <w:rFonts w:eastAsia="Times New Roman" w:cs="Times New Roman"/>
          <w:color w:val="000000"/>
          <w:sz w:val="24"/>
          <w:szCs w:val="24"/>
          <w:lang w:val="uk-UA"/>
        </w:rPr>
        <w:t>вид основних засобів ( за групами) згідно ст. ПК ;</w:t>
      </w:r>
    </w:p>
    <w:p w:rsidR="00133426" w:rsidRPr="009074FF" w:rsidRDefault="00133426" w:rsidP="00B11B6B">
      <w:pPr>
        <w:pStyle w:val="a3"/>
        <w:numPr>
          <w:ilvl w:val="0"/>
          <w:numId w:val="42"/>
        </w:numPr>
        <w:shd w:val="clear" w:color="auto" w:fill="FFFFFF"/>
        <w:autoSpaceDE w:val="0"/>
        <w:autoSpaceDN w:val="0"/>
        <w:adjustRightInd w:val="0"/>
        <w:ind w:left="851"/>
        <w:jc w:val="both"/>
        <w:rPr>
          <w:rFonts w:eastAsia="Times New Roman" w:cs="Times New Roman"/>
          <w:color w:val="000000"/>
          <w:sz w:val="24"/>
          <w:szCs w:val="24"/>
          <w:lang w:val="uk-UA"/>
        </w:rPr>
      </w:pPr>
      <w:r w:rsidRPr="009074FF">
        <w:rPr>
          <w:rFonts w:eastAsia="Times New Roman" w:cs="Times New Roman"/>
          <w:color w:val="000000"/>
          <w:sz w:val="24"/>
          <w:szCs w:val="24"/>
          <w:lang w:val="uk-UA"/>
        </w:rPr>
        <w:t>первісну вартість згідно облікових даних синтетичного рахунку 10 «Основні засоби»;</w:t>
      </w:r>
    </w:p>
    <w:p w:rsidR="00133426" w:rsidRPr="009074FF" w:rsidRDefault="00133426" w:rsidP="00B11B6B">
      <w:pPr>
        <w:pStyle w:val="a3"/>
        <w:numPr>
          <w:ilvl w:val="0"/>
          <w:numId w:val="42"/>
        </w:numPr>
        <w:shd w:val="clear" w:color="auto" w:fill="FFFFFF"/>
        <w:autoSpaceDE w:val="0"/>
        <w:autoSpaceDN w:val="0"/>
        <w:adjustRightInd w:val="0"/>
        <w:ind w:left="851"/>
        <w:jc w:val="both"/>
        <w:rPr>
          <w:rFonts w:eastAsia="Times New Roman" w:cs="Times New Roman"/>
          <w:color w:val="000000"/>
          <w:sz w:val="24"/>
          <w:szCs w:val="24"/>
          <w:lang w:val="uk-UA"/>
        </w:rPr>
      </w:pPr>
      <w:r w:rsidRPr="009074FF">
        <w:rPr>
          <w:rFonts w:eastAsia="Times New Roman" w:cs="Times New Roman"/>
          <w:color w:val="000000"/>
          <w:sz w:val="24"/>
          <w:szCs w:val="24"/>
          <w:lang w:val="uk-UA"/>
        </w:rPr>
        <w:t>для</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включення річної суми амортизації до</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певних</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видів витрат</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 xml:space="preserve">необхідно </w:t>
      </w:r>
      <w:proofErr w:type="spellStart"/>
      <w:r w:rsidRPr="009074FF">
        <w:rPr>
          <w:rFonts w:eastAsia="Times New Roman" w:cs="Times New Roman"/>
          <w:color w:val="000000"/>
          <w:sz w:val="24"/>
          <w:szCs w:val="24"/>
          <w:lang w:val="uk-UA"/>
        </w:rPr>
        <w:t>прокласифікувати</w:t>
      </w:r>
      <w:proofErr w:type="spellEnd"/>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відношення окремих об’єктів до</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виду витрат. Для цього</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у 8</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стовбці необхідно</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позначити наступні літери:</w:t>
      </w:r>
    </w:p>
    <w:p w:rsidR="00133426" w:rsidRPr="009074FF" w:rsidRDefault="00133426" w:rsidP="00B11B6B">
      <w:pPr>
        <w:pStyle w:val="a3"/>
        <w:shd w:val="clear" w:color="auto" w:fill="FFFFFF"/>
        <w:autoSpaceDE w:val="0"/>
        <w:autoSpaceDN w:val="0"/>
        <w:adjustRightInd w:val="0"/>
        <w:ind w:left="851"/>
        <w:jc w:val="both"/>
        <w:rPr>
          <w:rFonts w:eastAsia="Times New Roman" w:cs="Times New Roman"/>
          <w:color w:val="000000"/>
          <w:sz w:val="24"/>
          <w:szCs w:val="24"/>
          <w:lang w:val="uk-UA"/>
        </w:rPr>
      </w:pPr>
      <w:r w:rsidRPr="009074FF">
        <w:rPr>
          <w:rFonts w:eastAsia="Times New Roman" w:cs="Times New Roman"/>
          <w:color w:val="000000"/>
          <w:sz w:val="24"/>
          <w:szCs w:val="24"/>
          <w:lang w:val="uk-UA"/>
        </w:rPr>
        <w:t xml:space="preserve">П – прямі витрати ; ЗВВ – загальновиробничі витрати; </w:t>
      </w:r>
      <w:proofErr w:type="spellStart"/>
      <w:r w:rsidRPr="009074FF">
        <w:rPr>
          <w:rFonts w:eastAsia="Times New Roman" w:cs="Times New Roman"/>
          <w:color w:val="000000"/>
          <w:sz w:val="24"/>
          <w:szCs w:val="24"/>
          <w:lang w:val="uk-UA"/>
        </w:rPr>
        <w:t>Адм</w:t>
      </w:r>
      <w:proofErr w:type="spellEnd"/>
      <w:r w:rsidRPr="009074FF">
        <w:rPr>
          <w:rFonts w:eastAsia="Times New Roman" w:cs="Times New Roman"/>
          <w:color w:val="000000"/>
          <w:sz w:val="24"/>
          <w:szCs w:val="24"/>
          <w:lang w:val="uk-UA"/>
        </w:rPr>
        <w:t xml:space="preserve"> – адміністративні витрати; </w:t>
      </w:r>
      <w:proofErr w:type="spellStart"/>
      <w:r w:rsidRPr="009074FF">
        <w:rPr>
          <w:rFonts w:eastAsia="Times New Roman" w:cs="Times New Roman"/>
          <w:color w:val="000000"/>
          <w:sz w:val="24"/>
          <w:szCs w:val="24"/>
          <w:lang w:val="uk-UA"/>
        </w:rPr>
        <w:t>Зб</w:t>
      </w:r>
      <w:proofErr w:type="spellEnd"/>
      <w:r w:rsidRPr="009074FF">
        <w:rPr>
          <w:rFonts w:eastAsia="Times New Roman" w:cs="Times New Roman"/>
          <w:color w:val="000000"/>
          <w:sz w:val="24"/>
          <w:szCs w:val="24"/>
          <w:lang w:val="uk-UA"/>
        </w:rPr>
        <w:t xml:space="preserve"> – витрати на збут.</w:t>
      </w:r>
    </w:p>
    <w:p w:rsidR="00133426" w:rsidRDefault="00133426" w:rsidP="00B11B6B">
      <w:pPr>
        <w:shd w:val="clear" w:color="auto" w:fill="FFFFFF"/>
        <w:autoSpaceDE w:val="0"/>
        <w:autoSpaceDN w:val="0"/>
        <w:adjustRightInd w:val="0"/>
        <w:ind w:firstLine="720"/>
        <w:jc w:val="both"/>
        <w:rPr>
          <w:rFonts w:eastAsia="Times New Roman" w:cs="Times New Roman"/>
          <w:b/>
          <w:color w:val="000000"/>
          <w:sz w:val="24"/>
          <w:szCs w:val="24"/>
          <w:lang w:val="uk-UA"/>
        </w:rPr>
      </w:pPr>
      <w:r>
        <w:rPr>
          <w:rFonts w:eastAsia="Times New Roman" w:cs="Times New Roman"/>
          <w:color w:val="000000"/>
          <w:sz w:val="24"/>
          <w:szCs w:val="24"/>
          <w:lang w:val="uk-UA"/>
        </w:rPr>
        <w:t>8</w:t>
      </w:r>
      <w:r w:rsidRPr="009074FF">
        <w:rPr>
          <w:rFonts w:eastAsia="Times New Roman" w:cs="Times New Roman"/>
          <w:color w:val="000000"/>
          <w:sz w:val="24"/>
          <w:szCs w:val="24"/>
          <w:lang w:val="uk-UA"/>
        </w:rPr>
        <w:t>. Планова сума</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амортизації, що</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відноситься до різних</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видів</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витрат,</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 xml:space="preserve">визначається </w:t>
      </w:r>
      <w:r w:rsidRPr="009074FF">
        <w:rPr>
          <w:rFonts w:eastAsia="Times New Roman" w:cs="Times New Roman"/>
          <w:b/>
          <w:color w:val="000000"/>
          <w:sz w:val="24"/>
          <w:szCs w:val="24"/>
          <w:lang w:val="uk-UA"/>
        </w:rPr>
        <w:t>автоматично.</w:t>
      </w:r>
    </w:p>
    <w:p w:rsidR="00D30BA0" w:rsidRPr="009074FF" w:rsidRDefault="00D30BA0" w:rsidP="00B11B6B">
      <w:pPr>
        <w:shd w:val="clear" w:color="auto" w:fill="FFFFFF"/>
        <w:autoSpaceDE w:val="0"/>
        <w:autoSpaceDN w:val="0"/>
        <w:adjustRightInd w:val="0"/>
        <w:ind w:firstLine="720"/>
        <w:jc w:val="both"/>
        <w:rPr>
          <w:rFonts w:eastAsia="Times New Roman" w:cs="Times New Roman"/>
          <w:b/>
          <w:color w:val="000000"/>
          <w:sz w:val="24"/>
          <w:szCs w:val="24"/>
          <w:lang w:val="uk-UA"/>
        </w:rPr>
      </w:pPr>
    </w:p>
    <w:p w:rsidR="00133426" w:rsidRPr="00352269" w:rsidRDefault="00352269" w:rsidP="00B11B6B">
      <w:pPr>
        <w:ind w:firstLine="709"/>
        <w:jc w:val="both"/>
        <w:rPr>
          <w:rFonts w:cs="Times New Roman"/>
          <w:b/>
          <w:color w:val="000000"/>
          <w:sz w:val="24"/>
          <w:szCs w:val="24"/>
          <w:lang w:val="uk-UA"/>
        </w:rPr>
      </w:pPr>
      <w:r w:rsidRPr="00352269">
        <w:rPr>
          <w:rFonts w:cs="Times New Roman"/>
          <w:b/>
          <w:color w:val="000000"/>
          <w:sz w:val="24"/>
          <w:szCs w:val="24"/>
          <w:lang w:val="uk-UA"/>
        </w:rPr>
        <w:t>Лист «</w:t>
      </w:r>
      <w:r>
        <w:rPr>
          <w:rFonts w:cs="Times New Roman"/>
          <w:b/>
          <w:color w:val="000000"/>
          <w:sz w:val="24"/>
          <w:szCs w:val="24"/>
          <w:lang w:val="uk-UA"/>
        </w:rPr>
        <w:t>Рентна плата за воду</w:t>
      </w:r>
      <w:r w:rsidRPr="00352269">
        <w:rPr>
          <w:rFonts w:cs="Times New Roman"/>
          <w:b/>
          <w:color w:val="000000"/>
          <w:sz w:val="24"/>
          <w:szCs w:val="24"/>
          <w:lang w:val="uk-UA"/>
        </w:rPr>
        <w:t>»</w:t>
      </w:r>
    </w:p>
    <w:p w:rsidR="00133426" w:rsidRDefault="00E90AC0" w:rsidP="00B11B6B">
      <w:pPr>
        <w:pStyle w:val="a3"/>
        <w:ind w:left="0" w:firstLine="709"/>
        <w:jc w:val="both"/>
        <w:rPr>
          <w:rFonts w:cs="Times New Roman"/>
          <w:b/>
          <w:i/>
          <w:color w:val="000000"/>
          <w:sz w:val="24"/>
          <w:szCs w:val="24"/>
          <w:lang w:val="uk-UA"/>
        </w:rPr>
      </w:pPr>
      <w:r>
        <w:rPr>
          <w:rFonts w:cs="Times New Roman"/>
          <w:color w:val="000000"/>
          <w:sz w:val="24"/>
          <w:szCs w:val="24"/>
          <w:lang w:val="uk-UA"/>
        </w:rPr>
        <w:t xml:space="preserve">1. </w:t>
      </w:r>
      <w:r w:rsidR="00352269">
        <w:rPr>
          <w:rFonts w:cs="Times New Roman"/>
          <w:color w:val="000000"/>
          <w:sz w:val="24"/>
          <w:szCs w:val="24"/>
          <w:lang w:val="uk-UA"/>
        </w:rPr>
        <w:t>Лист «Рентна плата за воду» містить таблицю</w:t>
      </w:r>
      <w:r w:rsidR="00241496">
        <w:rPr>
          <w:rFonts w:cs="Times New Roman"/>
          <w:color w:val="000000"/>
          <w:sz w:val="24"/>
          <w:szCs w:val="24"/>
          <w:lang w:val="uk-UA"/>
        </w:rPr>
        <w:t xml:space="preserve"> </w:t>
      </w:r>
      <w:r w:rsidR="00352269" w:rsidRPr="00352269">
        <w:rPr>
          <w:rFonts w:cs="Times New Roman"/>
          <w:b/>
          <w:i/>
          <w:color w:val="000000"/>
          <w:sz w:val="24"/>
          <w:szCs w:val="24"/>
          <w:lang w:val="uk-UA"/>
        </w:rPr>
        <w:t>9 «Розрахунок рентної плати за спеціальне використання води»</w:t>
      </w:r>
    </w:p>
    <w:p w:rsidR="00352269" w:rsidRDefault="00E90AC0" w:rsidP="00B11B6B">
      <w:pPr>
        <w:pStyle w:val="a3"/>
        <w:ind w:left="0" w:firstLine="709"/>
        <w:jc w:val="both"/>
        <w:rPr>
          <w:rFonts w:eastAsia="Times New Roman" w:cs="Times New Roman"/>
          <w:color w:val="000000"/>
          <w:sz w:val="24"/>
          <w:szCs w:val="24"/>
          <w:u w:val="single"/>
          <w:lang w:val="uk-UA"/>
        </w:rPr>
      </w:pPr>
      <w:r>
        <w:rPr>
          <w:rFonts w:cs="Times New Roman"/>
          <w:color w:val="000000"/>
          <w:sz w:val="24"/>
          <w:szCs w:val="24"/>
          <w:lang w:val="uk-UA"/>
        </w:rPr>
        <w:t xml:space="preserve">2. </w:t>
      </w:r>
      <w:r w:rsidR="00352269">
        <w:rPr>
          <w:rFonts w:cs="Times New Roman"/>
          <w:color w:val="000000"/>
          <w:sz w:val="24"/>
          <w:szCs w:val="24"/>
          <w:lang w:val="uk-UA"/>
        </w:rPr>
        <w:t>Для</w:t>
      </w:r>
      <w:r w:rsidR="00241496">
        <w:rPr>
          <w:rFonts w:cs="Times New Roman"/>
          <w:color w:val="000000"/>
          <w:sz w:val="24"/>
          <w:szCs w:val="24"/>
          <w:lang w:val="uk-UA"/>
        </w:rPr>
        <w:t xml:space="preserve"> </w:t>
      </w:r>
      <w:r w:rsidR="00352269">
        <w:rPr>
          <w:rFonts w:cs="Times New Roman"/>
          <w:color w:val="000000"/>
          <w:sz w:val="24"/>
          <w:szCs w:val="24"/>
          <w:lang w:val="uk-UA"/>
        </w:rPr>
        <w:t xml:space="preserve">заповнення таблиці 9 «Розрахунок рентної плати за воду» </w:t>
      </w:r>
      <w:r w:rsidR="00352269" w:rsidRPr="009074FF">
        <w:rPr>
          <w:rFonts w:eastAsia="Times New Roman" w:cs="Times New Roman"/>
          <w:color w:val="000000"/>
          <w:sz w:val="24"/>
          <w:szCs w:val="24"/>
          <w:lang w:val="uk-UA"/>
        </w:rPr>
        <w:t xml:space="preserve">суб'єкти </w:t>
      </w:r>
      <w:r w:rsidR="00352269" w:rsidRPr="009074FF">
        <w:rPr>
          <w:rFonts w:eastAsia="Times New Roman" w:cs="Times New Roman"/>
          <w:color w:val="000000"/>
          <w:sz w:val="24"/>
          <w:szCs w:val="24"/>
          <w:u w:val="single"/>
          <w:lang w:val="uk-UA"/>
        </w:rPr>
        <w:t>вносять</w:t>
      </w:r>
      <w:r w:rsidR="00352269">
        <w:rPr>
          <w:rFonts w:eastAsia="Times New Roman" w:cs="Times New Roman"/>
          <w:color w:val="000000"/>
          <w:sz w:val="24"/>
          <w:szCs w:val="24"/>
          <w:u w:val="single"/>
          <w:lang w:val="uk-UA"/>
        </w:rPr>
        <w:t>:</w:t>
      </w:r>
    </w:p>
    <w:p w:rsidR="00352269" w:rsidRDefault="00352269" w:rsidP="00B11B6B">
      <w:pPr>
        <w:pStyle w:val="a3"/>
        <w:numPr>
          <w:ilvl w:val="0"/>
          <w:numId w:val="42"/>
        </w:numPr>
        <w:shd w:val="clear" w:color="auto" w:fill="FFFFFF"/>
        <w:autoSpaceDE w:val="0"/>
        <w:autoSpaceDN w:val="0"/>
        <w:adjustRightInd w:val="0"/>
        <w:ind w:left="851"/>
        <w:jc w:val="both"/>
        <w:rPr>
          <w:rFonts w:eastAsia="Times New Roman" w:cs="Times New Roman"/>
          <w:color w:val="000000"/>
          <w:sz w:val="24"/>
          <w:szCs w:val="24"/>
          <w:lang w:val="uk-UA"/>
        </w:rPr>
      </w:pPr>
      <w:r w:rsidRPr="00352269">
        <w:rPr>
          <w:rFonts w:eastAsia="Times New Roman" w:cs="Times New Roman"/>
          <w:color w:val="000000"/>
          <w:sz w:val="24"/>
          <w:szCs w:val="24"/>
          <w:lang w:val="uk-UA"/>
        </w:rPr>
        <w:t xml:space="preserve">Нормативи </w:t>
      </w:r>
      <w:r>
        <w:rPr>
          <w:rFonts w:eastAsia="Times New Roman" w:cs="Times New Roman"/>
          <w:color w:val="000000"/>
          <w:sz w:val="24"/>
          <w:szCs w:val="24"/>
          <w:lang w:val="uk-UA"/>
        </w:rPr>
        <w:t>збору води згідно зі ставками для даної місцевості</w:t>
      </w:r>
    </w:p>
    <w:p w:rsidR="00352269" w:rsidRPr="00352269" w:rsidRDefault="00E90AC0" w:rsidP="00B11B6B">
      <w:pPr>
        <w:pStyle w:val="a3"/>
        <w:ind w:left="0" w:firstLine="709"/>
        <w:jc w:val="both"/>
        <w:rPr>
          <w:rFonts w:eastAsia="Times New Roman" w:cs="Times New Roman"/>
          <w:color w:val="000000"/>
          <w:sz w:val="24"/>
          <w:szCs w:val="24"/>
          <w:lang w:val="uk-UA"/>
        </w:rPr>
      </w:pPr>
      <w:r>
        <w:rPr>
          <w:rFonts w:eastAsia="Times New Roman" w:cs="Times New Roman"/>
          <w:color w:val="000000"/>
          <w:sz w:val="24"/>
          <w:szCs w:val="24"/>
          <w:lang w:val="uk-UA"/>
        </w:rPr>
        <w:t xml:space="preserve">3. </w:t>
      </w:r>
      <w:r w:rsidR="00352269">
        <w:rPr>
          <w:rFonts w:eastAsia="Times New Roman" w:cs="Times New Roman"/>
          <w:color w:val="000000"/>
          <w:sz w:val="24"/>
          <w:szCs w:val="24"/>
          <w:lang w:val="uk-UA"/>
        </w:rPr>
        <w:t xml:space="preserve"> </w:t>
      </w:r>
      <w:r w:rsidR="00352269" w:rsidRPr="009074FF">
        <w:rPr>
          <w:rFonts w:eastAsia="Times New Roman" w:cs="Times New Roman"/>
          <w:color w:val="000000"/>
          <w:sz w:val="24"/>
          <w:szCs w:val="24"/>
          <w:lang w:val="uk-UA"/>
        </w:rPr>
        <w:t xml:space="preserve">Річна сума </w:t>
      </w:r>
      <w:r w:rsidR="00352269">
        <w:rPr>
          <w:rFonts w:eastAsia="Times New Roman" w:cs="Times New Roman"/>
          <w:color w:val="000000"/>
          <w:sz w:val="24"/>
          <w:szCs w:val="24"/>
          <w:lang w:val="uk-UA"/>
        </w:rPr>
        <w:t>рентної плати</w:t>
      </w:r>
      <w:r w:rsidR="00241496">
        <w:rPr>
          <w:rFonts w:eastAsia="Times New Roman" w:cs="Times New Roman"/>
          <w:color w:val="000000"/>
          <w:sz w:val="24"/>
          <w:szCs w:val="24"/>
          <w:lang w:val="uk-UA"/>
        </w:rPr>
        <w:t xml:space="preserve"> </w:t>
      </w:r>
      <w:r w:rsidR="00352269" w:rsidRPr="009074FF">
        <w:rPr>
          <w:rFonts w:eastAsia="Times New Roman" w:cs="Times New Roman"/>
          <w:color w:val="000000"/>
          <w:sz w:val="24"/>
          <w:szCs w:val="24"/>
          <w:lang w:val="uk-UA"/>
        </w:rPr>
        <w:t xml:space="preserve">визначається </w:t>
      </w:r>
      <w:r w:rsidR="00352269" w:rsidRPr="009074FF">
        <w:rPr>
          <w:rFonts w:eastAsia="Times New Roman" w:cs="Times New Roman"/>
          <w:b/>
          <w:color w:val="000000"/>
          <w:sz w:val="24"/>
          <w:szCs w:val="24"/>
          <w:lang w:val="uk-UA"/>
        </w:rPr>
        <w:t>автоматично.</w:t>
      </w:r>
    </w:p>
    <w:p w:rsidR="00352269" w:rsidRPr="00352269" w:rsidRDefault="00352269" w:rsidP="00B11B6B">
      <w:pPr>
        <w:pStyle w:val="a3"/>
        <w:ind w:left="1080"/>
        <w:jc w:val="both"/>
        <w:rPr>
          <w:rFonts w:cs="Times New Roman"/>
          <w:color w:val="000000"/>
          <w:sz w:val="24"/>
          <w:szCs w:val="24"/>
          <w:lang w:val="uk-UA"/>
        </w:rPr>
      </w:pPr>
    </w:p>
    <w:p w:rsidR="00530A69" w:rsidRDefault="00530A69" w:rsidP="00B11B6B">
      <w:pPr>
        <w:shd w:val="clear" w:color="auto" w:fill="FFFFFF"/>
        <w:autoSpaceDE w:val="0"/>
        <w:autoSpaceDN w:val="0"/>
        <w:adjustRightInd w:val="0"/>
        <w:ind w:firstLine="720"/>
        <w:jc w:val="both"/>
        <w:rPr>
          <w:rFonts w:eastAsia="Times New Roman" w:cs="Times New Roman"/>
          <w:b/>
          <w:color w:val="000000"/>
          <w:sz w:val="24"/>
          <w:szCs w:val="24"/>
          <w:lang w:val="uk-UA"/>
        </w:rPr>
      </w:pPr>
    </w:p>
    <w:p w:rsidR="00133426" w:rsidRPr="009074FF" w:rsidRDefault="00133426" w:rsidP="00B11B6B">
      <w:pPr>
        <w:shd w:val="clear" w:color="auto" w:fill="FFFFFF"/>
        <w:autoSpaceDE w:val="0"/>
        <w:autoSpaceDN w:val="0"/>
        <w:adjustRightInd w:val="0"/>
        <w:ind w:firstLine="720"/>
        <w:jc w:val="both"/>
        <w:rPr>
          <w:rFonts w:eastAsia="Times New Roman" w:cs="Times New Roman"/>
          <w:bCs/>
          <w:color w:val="000000"/>
          <w:sz w:val="24"/>
          <w:szCs w:val="24"/>
          <w:lang w:val="uk-UA"/>
        </w:rPr>
      </w:pPr>
      <w:r w:rsidRPr="009074FF">
        <w:rPr>
          <w:rFonts w:eastAsia="Times New Roman" w:cs="Times New Roman"/>
          <w:b/>
          <w:color w:val="000000"/>
          <w:sz w:val="24"/>
          <w:szCs w:val="24"/>
          <w:lang w:val="uk-UA"/>
        </w:rPr>
        <w:lastRenderedPageBreak/>
        <w:t>Лист «Охорона праці»</w:t>
      </w:r>
      <w:r w:rsidRPr="009074FF">
        <w:rPr>
          <w:rFonts w:eastAsia="Times New Roman" w:cs="Times New Roman"/>
          <w:color w:val="000000"/>
          <w:sz w:val="24"/>
          <w:szCs w:val="24"/>
          <w:lang w:val="uk-UA"/>
        </w:rPr>
        <w:t xml:space="preserve"> </w:t>
      </w:r>
    </w:p>
    <w:p w:rsidR="00133426" w:rsidRPr="009074FF" w:rsidRDefault="00133426" w:rsidP="00B11B6B">
      <w:pPr>
        <w:ind w:firstLine="720"/>
        <w:jc w:val="both"/>
        <w:rPr>
          <w:rFonts w:eastAsia="Times New Roman" w:cs="Times New Roman"/>
          <w:b/>
          <w:bCs/>
          <w:i/>
          <w:color w:val="000000"/>
          <w:sz w:val="24"/>
          <w:szCs w:val="24"/>
          <w:lang w:val="uk-UA"/>
        </w:rPr>
      </w:pPr>
      <w:r w:rsidRPr="009074FF">
        <w:rPr>
          <w:rFonts w:eastAsia="Times New Roman" w:cs="Times New Roman"/>
          <w:bCs/>
          <w:color w:val="000000"/>
          <w:sz w:val="24"/>
          <w:szCs w:val="24"/>
          <w:lang w:val="uk-UA"/>
        </w:rPr>
        <w:t>1. Лист «Охорона праці» містить</w:t>
      </w:r>
      <w:r w:rsidR="00241496">
        <w:rPr>
          <w:rFonts w:eastAsia="Times New Roman" w:cs="Times New Roman"/>
          <w:bCs/>
          <w:color w:val="000000"/>
          <w:sz w:val="24"/>
          <w:szCs w:val="24"/>
          <w:lang w:val="uk-UA"/>
        </w:rPr>
        <w:t xml:space="preserve"> </w:t>
      </w:r>
      <w:r w:rsidRPr="009074FF">
        <w:rPr>
          <w:rFonts w:eastAsia="Times New Roman" w:cs="Times New Roman"/>
          <w:bCs/>
          <w:color w:val="000000"/>
          <w:sz w:val="24"/>
          <w:szCs w:val="24"/>
          <w:lang w:val="uk-UA"/>
        </w:rPr>
        <w:t xml:space="preserve">таблицю </w:t>
      </w:r>
      <w:r w:rsidR="00352269">
        <w:rPr>
          <w:rFonts w:eastAsia="Times New Roman" w:cs="Times New Roman"/>
          <w:b/>
          <w:bCs/>
          <w:i/>
          <w:color w:val="000000"/>
          <w:sz w:val="24"/>
          <w:szCs w:val="24"/>
          <w:lang w:val="uk-UA"/>
        </w:rPr>
        <w:t>10</w:t>
      </w:r>
      <w:r w:rsidRPr="009074FF">
        <w:rPr>
          <w:rFonts w:eastAsia="Times New Roman" w:cs="Times New Roman"/>
          <w:b/>
          <w:bCs/>
          <w:i/>
          <w:color w:val="000000"/>
          <w:sz w:val="24"/>
          <w:szCs w:val="24"/>
          <w:lang w:val="uk-UA"/>
        </w:rPr>
        <w:t xml:space="preserve"> «Розрахунок витрат на забезпечення охорони праці, дотримання вимог техніки безпеки».</w:t>
      </w:r>
      <w:r w:rsidR="00241496">
        <w:rPr>
          <w:rFonts w:eastAsia="Times New Roman" w:cs="Times New Roman"/>
          <w:b/>
          <w:bCs/>
          <w:i/>
          <w:color w:val="000000"/>
          <w:sz w:val="24"/>
          <w:szCs w:val="24"/>
          <w:lang w:val="uk-UA"/>
        </w:rPr>
        <w:t xml:space="preserve"> </w:t>
      </w:r>
    </w:p>
    <w:p w:rsidR="00133426" w:rsidRPr="009074FF" w:rsidRDefault="00D30BA0" w:rsidP="00B11B6B">
      <w:pPr>
        <w:shd w:val="clear" w:color="auto" w:fill="FFFFFF"/>
        <w:autoSpaceDE w:val="0"/>
        <w:autoSpaceDN w:val="0"/>
        <w:adjustRightInd w:val="0"/>
        <w:ind w:firstLine="709"/>
        <w:jc w:val="both"/>
        <w:rPr>
          <w:rFonts w:eastAsia="Times New Roman" w:cs="Times New Roman"/>
          <w:color w:val="000000"/>
          <w:sz w:val="24"/>
          <w:szCs w:val="24"/>
          <w:u w:val="single"/>
          <w:lang w:val="uk-UA"/>
        </w:rPr>
      </w:pPr>
      <w:r>
        <w:rPr>
          <w:rFonts w:eastAsia="Times New Roman" w:cs="Times New Roman"/>
          <w:bCs/>
          <w:color w:val="000000"/>
          <w:sz w:val="24"/>
          <w:szCs w:val="24"/>
          <w:lang w:val="uk-UA"/>
        </w:rPr>
        <w:t>2</w:t>
      </w:r>
      <w:r w:rsidR="00133426" w:rsidRPr="009074FF">
        <w:rPr>
          <w:rFonts w:eastAsia="Times New Roman" w:cs="Times New Roman"/>
          <w:bCs/>
          <w:color w:val="000000"/>
          <w:sz w:val="24"/>
          <w:szCs w:val="24"/>
          <w:lang w:val="uk-UA"/>
        </w:rPr>
        <w:t>.</w:t>
      </w:r>
      <w:r w:rsidR="00133426" w:rsidRPr="009074FF">
        <w:rPr>
          <w:rFonts w:eastAsia="Times New Roman" w:cs="Times New Roman"/>
          <w:color w:val="000000"/>
          <w:sz w:val="24"/>
          <w:szCs w:val="24"/>
          <w:lang w:val="uk-UA"/>
        </w:rPr>
        <w:t xml:space="preserve"> Для заповнення </w:t>
      </w:r>
      <w:r w:rsidR="00352269">
        <w:rPr>
          <w:rFonts w:eastAsia="Times New Roman" w:cs="Times New Roman"/>
          <w:b/>
          <w:bCs/>
          <w:i/>
          <w:color w:val="000000"/>
          <w:sz w:val="24"/>
          <w:szCs w:val="24"/>
          <w:lang w:val="uk-UA"/>
        </w:rPr>
        <w:t>таблиці 10</w:t>
      </w:r>
      <w:r w:rsidR="00241496">
        <w:rPr>
          <w:rFonts w:eastAsia="Times New Roman" w:cs="Times New Roman"/>
          <w:b/>
          <w:bCs/>
          <w:i/>
          <w:color w:val="000000"/>
          <w:sz w:val="24"/>
          <w:szCs w:val="24"/>
          <w:lang w:val="uk-UA"/>
        </w:rPr>
        <w:t xml:space="preserve"> </w:t>
      </w:r>
      <w:r w:rsidR="00133426" w:rsidRPr="009074FF">
        <w:rPr>
          <w:rFonts w:eastAsia="Times New Roman" w:cs="Times New Roman"/>
          <w:color w:val="000000"/>
          <w:sz w:val="24"/>
          <w:szCs w:val="24"/>
          <w:lang w:val="uk-UA"/>
        </w:rPr>
        <w:t xml:space="preserve">суб'єкти </w:t>
      </w:r>
      <w:r w:rsidR="00133426" w:rsidRPr="009074FF">
        <w:rPr>
          <w:rFonts w:eastAsia="Times New Roman" w:cs="Times New Roman"/>
          <w:color w:val="000000"/>
          <w:sz w:val="24"/>
          <w:szCs w:val="24"/>
          <w:u w:val="single"/>
          <w:lang w:val="uk-UA"/>
        </w:rPr>
        <w:t>вносять:</w:t>
      </w:r>
    </w:p>
    <w:p w:rsidR="00133426" w:rsidRPr="009074FF" w:rsidRDefault="00133426" w:rsidP="00B11B6B">
      <w:pPr>
        <w:pStyle w:val="a3"/>
        <w:numPr>
          <w:ilvl w:val="0"/>
          <w:numId w:val="42"/>
        </w:numPr>
        <w:shd w:val="clear" w:color="auto" w:fill="FFFFFF"/>
        <w:autoSpaceDE w:val="0"/>
        <w:autoSpaceDN w:val="0"/>
        <w:adjustRightInd w:val="0"/>
        <w:ind w:left="851"/>
        <w:jc w:val="both"/>
        <w:rPr>
          <w:rFonts w:eastAsia="Times New Roman" w:cs="Times New Roman"/>
          <w:color w:val="000000"/>
          <w:sz w:val="24"/>
          <w:szCs w:val="24"/>
          <w:lang w:val="uk-UA"/>
        </w:rPr>
      </w:pPr>
      <w:r w:rsidRPr="009074FF">
        <w:rPr>
          <w:rFonts w:eastAsia="Times New Roman" w:cs="Times New Roman"/>
          <w:color w:val="000000"/>
          <w:sz w:val="24"/>
          <w:szCs w:val="24"/>
          <w:lang w:val="uk-UA"/>
        </w:rPr>
        <w:t>кількість одиниць спецодягу та взуття на рік;</w:t>
      </w:r>
    </w:p>
    <w:p w:rsidR="00133426" w:rsidRPr="009074FF" w:rsidRDefault="00133426" w:rsidP="00B11B6B">
      <w:pPr>
        <w:pStyle w:val="a3"/>
        <w:numPr>
          <w:ilvl w:val="0"/>
          <w:numId w:val="42"/>
        </w:numPr>
        <w:shd w:val="clear" w:color="auto" w:fill="FFFFFF"/>
        <w:autoSpaceDE w:val="0"/>
        <w:autoSpaceDN w:val="0"/>
        <w:adjustRightInd w:val="0"/>
        <w:ind w:left="851"/>
        <w:jc w:val="both"/>
        <w:rPr>
          <w:rFonts w:eastAsia="Times New Roman" w:cs="Times New Roman"/>
          <w:color w:val="000000"/>
          <w:sz w:val="24"/>
          <w:szCs w:val="24"/>
          <w:lang w:val="uk-UA"/>
        </w:rPr>
      </w:pPr>
      <w:r w:rsidRPr="009074FF">
        <w:rPr>
          <w:rFonts w:eastAsia="Times New Roman" w:cs="Times New Roman"/>
          <w:color w:val="000000"/>
          <w:sz w:val="24"/>
          <w:szCs w:val="24"/>
          <w:lang w:val="uk-UA"/>
        </w:rPr>
        <w:t>ціна за одиницю спецодягу та взуття;</w:t>
      </w:r>
    </w:p>
    <w:p w:rsidR="00133426" w:rsidRPr="009074FF" w:rsidRDefault="00133426" w:rsidP="00B11B6B">
      <w:pPr>
        <w:pStyle w:val="a3"/>
        <w:numPr>
          <w:ilvl w:val="0"/>
          <w:numId w:val="42"/>
        </w:numPr>
        <w:shd w:val="clear" w:color="auto" w:fill="FFFFFF"/>
        <w:autoSpaceDE w:val="0"/>
        <w:autoSpaceDN w:val="0"/>
        <w:adjustRightInd w:val="0"/>
        <w:ind w:left="851"/>
        <w:jc w:val="both"/>
        <w:rPr>
          <w:rFonts w:eastAsia="Times New Roman" w:cs="Times New Roman"/>
          <w:color w:val="000000"/>
          <w:sz w:val="24"/>
          <w:szCs w:val="24"/>
          <w:lang w:val="uk-UA"/>
        </w:rPr>
      </w:pPr>
      <w:r w:rsidRPr="009074FF">
        <w:rPr>
          <w:rFonts w:eastAsia="Times New Roman" w:cs="Times New Roman"/>
          <w:color w:val="000000"/>
          <w:sz w:val="24"/>
          <w:szCs w:val="24"/>
          <w:lang w:val="uk-UA"/>
        </w:rPr>
        <w:t>кількість осіб, що отримають миючі засоби;</w:t>
      </w:r>
    </w:p>
    <w:p w:rsidR="00133426" w:rsidRPr="009074FF" w:rsidRDefault="00133426" w:rsidP="00B11B6B">
      <w:pPr>
        <w:pStyle w:val="a3"/>
        <w:numPr>
          <w:ilvl w:val="0"/>
          <w:numId w:val="42"/>
        </w:numPr>
        <w:shd w:val="clear" w:color="auto" w:fill="FFFFFF"/>
        <w:autoSpaceDE w:val="0"/>
        <w:autoSpaceDN w:val="0"/>
        <w:adjustRightInd w:val="0"/>
        <w:ind w:left="851"/>
        <w:jc w:val="both"/>
        <w:rPr>
          <w:rFonts w:eastAsia="Times New Roman" w:cs="Times New Roman"/>
          <w:color w:val="000000"/>
          <w:sz w:val="24"/>
          <w:szCs w:val="24"/>
          <w:lang w:val="uk-UA"/>
        </w:rPr>
      </w:pPr>
      <w:r w:rsidRPr="009074FF">
        <w:rPr>
          <w:rFonts w:eastAsia="Times New Roman" w:cs="Times New Roman"/>
          <w:color w:val="000000"/>
          <w:sz w:val="24"/>
          <w:szCs w:val="24"/>
          <w:lang w:val="uk-UA"/>
        </w:rPr>
        <w:t>норматив миючих засобів в місяць;</w:t>
      </w:r>
    </w:p>
    <w:p w:rsidR="00133426" w:rsidRPr="009074FF" w:rsidRDefault="00133426" w:rsidP="00B11B6B">
      <w:pPr>
        <w:pStyle w:val="a3"/>
        <w:numPr>
          <w:ilvl w:val="0"/>
          <w:numId w:val="42"/>
        </w:numPr>
        <w:shd w:val="clear" w:color="auto" w:fill="FFFFFF"/>
        <w:autoSpaceDE w:val="0"/>
        <w:autoSpaceDN w:val="0"/>
        <w:adjustRightInd w:val="0"/>
        <w:ind w:left="851"/>
        <w:jc w:val="both"/>
        <w:rPr>
          <w:rFonts w:eastAsia="Times New Roman" w:cs="Times New Roman"/>
          <w:color w:val="000000"/>
          <w:sz w:val="24"/>
          <w:szCs w:val="24"/>
          <w:lang w:val="uk-UA"/>
        </w:rPr>
      </w:pPr>
      <w:r w:rsidRPr="009074FF">
        <w:rPr>
          <w:rFonts w:eastAsia="Times New Roman" w:cs="Times New Roman"/>
          <w:color w:val="000000"/>
          <w:sz w:val="24"/>
          <w:szCs w:val="24"/>
          <w:lang w:val="uk-UA"/>
        </w:rPr>
        <w:t xml:space="preserve"> кількість місяців видачі</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миючих засобів; ціна миючих засобів;</w:t>
      </w:r>
    </w:p>
    <w:p w:rsidR="00133426" w:rsidRPr="009074FF" w:rsidRDefault="00133426" w:rsidP="00B11B6B">
      <w:pPr>
        <w:pStyle w:val="a3"/>
        <w:numPr>
          <w:ilvl w:val="0"/>
          <w:numId w:val="42"/>
        </w:numPr>
        <w:shd w:val="clear" w:color="auto" w:fill="FFFFFF"/>
        <w:autoSpaceDE w:val="0"/>
        <w:autoSpaceDN w:val="0"/>
        <w:adjustRightInd w:val="0"/>
        <w:ind w:left="851"/>
        <w:jc w:val="both"/>
        <w:rPr>
          <w:rFonts w:eastAsia="Times New Roman" w:cs="Times New Roman"/>
          <w:color w:val="000000"/>
          <w:sz w:val="24"/>
          <w:szCs w:val="24"/>
          <w:lang w:val="uk-UA"/>
        </w:rPr>
      </w:pPr>
      <w:r w:rsidRPr="009074FF">
        <w:rPr>
          <w:rFonts w:eastAsia="Times New Roman" w:cs="Times New Roman"/>
          <w:color w:val="000000"/>
          <w:sz w:val="24"/>
          <w:szCs w:val="24"/>
          <w:lang w:val="uk-UA"/>
        </w:rPr>
        <w:t>кількість</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осіб, що отримають спецхарчування;</w:t>
      </w:r>
    </w:p>
    <w:p w:rsidR="00133426" w:rsidRPr="009074FF" w:rsidRDefault="00133426" w:rsidP="00B11B6B">
      <w:pPr>
        <w:pStyle w:val="a3"/>
        <w:numPr>
          <w:ilvl w:val="0"/>
          <w:numId w:val="42"/>
        </w:numPr>
        <w:shd w:val="clear" w:color="auto" w:fill="FFFFFF"/>
        <w:autoSpaceDE w:val="0"/>
        <w:autoSpaceDN w:val="0"/>
        <w:adjustRightInd w:val="0"/>
        <w:ind w:left="851"/>
        <w:jc w:val="both"/>
        <w:rPr>
          <w:rFonts w:eastAsia="Times New Roman" w:cs="Times New Roman"/>
          <w:color w:val="000000"/>
          <w:sz w:val="24"/>
          <w:szCs w:val="24"/>
          <w:lang w:val="uk-UA"/>
        </w:rPr>
      </w:pPr>
      <w:r w:rsidRPr="009074FF">
        <w:rPr>
          <w:rFonts w:eastAsia="Times New Roman" w:cs="Times New Roman"/>
          <w:color w:val="000000"/>
          <w:sz w:val="24"/>
          <w:szCs w:val="24"/>
          <w:lang w:val="uk-UA"/>
        </w:rPr>
        <w:t>норма видачі на добу; кількість днів видачі в рік;</w:t>
      </w:r>
    </w:p>
    <w:p w:rsidR="00133426" w:rsidRPr="009074FF" w:rsidRDefault="00133426" w:rsidP="00B11B6B">
      <w:pPr>
        <w:pStyle w:val="a3"/>
        <w:numPr>
          <w:ilvl w:val="0"/>
          <w:numId w:val="42"/>
        </w:numPr>
        <w:shd w:val="clear" w:color="auto" w:fill="FFFFFF"/>
        <w:autoSpaceDE w:val="0"/>
        <w:autoSpaceDN w:val="0"/>
        <w:adjustRightInd w:val="0"/>
        <w:ind w:left="851"/>
        <w:jc w:val="both"/>
        <w:rPr>
          <w:rFonts w:eastAsia="Times New Roman" w:cs="Times New Roman"/>
          <w:color w:val="000000"/>
          <w:sz w:val="24"/>
          <w:szCs w:val="24"/>
          <w:lang w:val="uk-UA"/>
        </w:rPr>
      </w:pPr>
      <w:r w:rsidRPr="009074FF">
        <w:rPr>
          <w:rFonts w:eastAsia="Times New Roman" w:cs="Times New Roman"/>
          <w:color w:val="000000"/>
          <w:sz w:val="24"/>
          <w:szCs w:val="24"/>
          <w:lang w:val="uk-UA"/>
        </w:rPr>
        <w:t xml:space="preserve"> ціна молока;</w:t>
      </w:r>
    </w:p>
    <w:p w:rsidR="00133426" w:rsidRPr="009074FF" w:rsidRDefault="00133426" w:rsidP="00B11B6B">
      <w:pPr>
        <w:pStyle w:val="a3"/>
        <w:numPr>
          <w:ilvl w:val="0"/>
          <w:numId w:val="42"/>
        </w:numPr>
        <w:shd w:val="clear" w:color="auto" w:fill="FFFFFF"/>
        <w:autoSpaceDE w:val="0"/>
        <w:autoSpaceDN w:val="0"/>
        <w:adjustRightInd w:val="0"/>
        <w:ind w:left="851"/>
        <w:jc w:val="both"/>
        <w:rPr>
          <w:rFonts w:eastAsia="Times New Roman" w:cs="Times New Roman"/>
          <w:color w:val="000000"/>
          <w:sz w:val="24"/>
          <w:szCs w:val="24"/>
          <w:lang w:val="uk-UA"/>
        </w:rPr>
      </w:pPr>
      <w:r w:rsidRPr="009074FF">
        <w:rPr>
          <w:rFonts w:eastAsia="Times New Roman" w:cs="Times New Roman"/>
          <w:color w:val="000000"/>
          <w:sz w:val="24"/>
          <w:szCs w:val="24"/>
          <w:lang w:val="uk-UA"/>
        </w:rPr>
        <w:t xml:space="preserve"> кількість мед. аптечок;</w:t>
      </w:r>
    </w:p>
    <w:p w:rsidR="00133426" w:rsidRPr="009074FF" w:rsidRDefault="00133426" w:rsidP="00B11B6B">
      <w:pPr>
        <w:pStyle w:val="a3"/>
        <w:numPr>
          <w:ilvl w:val="0"/>
          <w:numId w:val="42"/>
        </w:numPr>
        <w:shd w:val="clear" w:color="auto" w:fill="FFFFFF"/>
        <w:autoSpaceDE w:val="0"/>
        <w:autoSpaceDN w:val="0"/>
        <w:adjustRightInd w:val="0"/>
        <w:ind w:left="851"/>
        <w:jc w:val="both"/>
        <w:rPr>
          <w:rFonts w:eastAsia="Times New Roman" w:cs="Times New Roman"/>
          <w:color w:val="000000"/>
          <w:sz w:val="24"/>
          <w:szCs w:val="24"/>
          <w:lang w:val="uk-UA"/>
        </w:rPr>
      </w:pPr>
      <w:r w:rsidRPr="009074FF">
        <w:rPr>
          <w:rFonts w:eastAsia="Times New Roman" w:cs="Times New Roman"/>
          <w:color w:val="000000"/>
          <w:sz w:val="24"/>
          <w:szCs w:val="24"/>
          <w:lang w:val="uk-UA"/>
        </w:rPr>
        <w:t xml:space="preserve"> вартість заповнення 1 </w:t>
      </w:r>
      <w:proofErr w:type="spellStart"/>
      <w:r w:rsidRPr="009074FF">
        <w:rPr>
          <w:rFonts w:eastAsia="Times New Roman" w:cs="Times New Roman"/>
          <w:color w:val="000000"/>
          <w:sz w:val="24"/>
          <w:szCs w:val="24"/>
          <w:lang w:val="uk-UA"/>
        </w:rPr>
        <w:t>мед.аптечки</w:t>
      </w:r>
      <w:proofErr w:type="spellEnd"/>
      <w:r w:rsidRPr="009074FF">
        <w:rPr>
          <w:rFonts w:eastAsia="Times New Roman" w:cs="Times New Roman"/>
          <w:color w:val="000000"/>
          <w:sz w:val="24"/>
          <w:szCs w:val="24"/>
          <w:lang w:val="uk-UA"/>
        </w:rPr>
        <w:t xml:space="preserve"> на рік;</w:t>
      </w:r>
    </w:p>
    <w:p w:rsidR="00133426" w:rsidRPr="009074FF" w:rsidRDefault="00133426" w:rsidP="00B11B6B">
      <w:pPr>
        <w:pStyle w:val="a3"/>
        <w:numPr>
          <w:ilvl w:val="0"/>
          <w:numId w:val="42"/>
        </w:numPr>
        <w:shd w:val="clear" w:color="auto" w:fill="FFFFFF"/>
        <w:autoSpaceDE w:val="0"/>
        <w:autoSpaceDN w:val="0"/>
        <w:adjustRightInd w:val="0"/>
        <w:ind w:left="851"/>
        <w:jc w:val="both"/>
        <w:rPr>
          <w:rFonts w:eastAsia="Times New Roman" w:cs="Times New Roman"/>
          <w:color w:val="000000"/>
          <w:sz w:val="24"/>
          <w:szCs w:val="24"/>
          <w:lang w:val="uk-UA"/>
        </w:rPr>
      </w:pPr>
      <w:r w:rsidRPr="009074FF">
        <w:rPr>
          <w:rFonts w:eastAsia="Times New Roman" w:cs="Times New Roman"/>
          <w:color w:val="000000"/>
          <w:sz w:val="24"/>
          <w:szCs w:val="24"/>
          <w:lang w:val="uk-UA"/>
        </w:rPr>
        <w:t>витрати на літературу з техніки безпеки;</w:t>
      </w:r>
    </w:p>
    <w:p w:rsidR="00133426" w:rsidRPr="009074FF" w:rsidRDefault="00133426" w:rsidP="00B11B6B">
      <w:pPr>
        <w:pStyle w:val="a3"/>
        <w:numPr>
          <w:ilvl w:val="0"/>
          <w:numId w:val="42"/>
        </w:numPr>
        <w:shd w:val="clear" w:color="auto" w:fill="FFFFFF"/>
        <w:autoSpaceDE w:val="0"/>
        <w:autoSpaceDN w:val="0"/>
        <w:adjustRightInd w:val="0"/>
        <w:ind w:left="851"/>
        <w:jc w:val="both"/>
        <w:rPr>
          <w:rFonts w:eastAsia="Times New Roman" w:cs="Times New Roman"/>
          <w:color w:val="000000"/>
          <w:sz w:val="24"/>
          <w:szCs w:val="24"/>
          <w:lang w:val="uk-UA"/>
        </w:rPr>
      </w:pPr>
      <w:r w:rsidRPr="009074FF">
        <w:rPr>
          <w:rFonts w:eastAsia="Times New Roman" w:cs="Times New Roman"/>
          <w:color w:val="000000"/>
          <w:sz w:val="24"/>
          <w:szCs w:val="24"/>
          <w:lang w:val="uk-UA"/>
        </w:rPr>
        <w:t>витрати на атестацію та навчання з охорони праці;</w:t>
      </w:r>
    </w:p>
    <w:p w:rsidR="00133426" w:rsidRPr="009074FF" w:rsidRDefault="00133426" w:rsidP="00B11B6B">
      <w:pPr>
        <w:pStyle w:val="a3"/>
        <w:numPr>
          <w:ilvl w:val="0"/>
          <w:numId w:val="42"/>
        </w:numPr>
        <w:shd w:val="clear" w:color="auto" w:fill="FFFFFF"/>
        <w:autoSpaceDE w:val="0"/>
        <w:autoSpaceDN w:val="0"/>
        <w:adjustRightInd w:val="0"/>
        <w:ind w:left="851"/>
        <w:jc w:val="both"/>
        <w:rPr>
          <w:rFonts w:eastAsia="Times New Roman" w:cs="Times New Roman"/>
          <w:color w:val="000000"/>
          <w:sz w:val="24"/>
          <w:szCs w:val="24"/>
          <w:lang w:val="uk-UA"/>
        </w:rPr>
      </w:pPr>
      <w:r w:rsidRPr="009074FF">
        <w:rPr>
          <w:rFonts w:eastAsia="Times New Roman" w:cs="Times New Roman"/>
          <w:color w:val="000000"/>
          <w:sz w:val="24"/>
          <w:szCs w:val="24"/>
          <w:lang w:val="uk-UA"/>
        </w:rPr>
        <w:t>інші витрати на охорону праці;</w:t>
      </w:r>
    </w:p>
    <w:p w:rsidR="00133426" w:rsidRDefault="00CD528E" w:rsidP="00B11B6B">
      <w:pPr>
        <w:shd w:val="clear" w:color="auto" w:fill="FFFFFF"/>
        <w:autoSpaceDE w:val="0"/>
        <w:autoSpaceDN w:val="0"/>
        <w:adjustRightInd w:val="0"/>
        <w:ind w:firstLine="709"/>
        <w:jc w:val="both"/>
        <w:rPr>
          <w:rFonts w:eastAsia="Times New Roman" w:cs="Times New Roman"/>
          <w:color w:val="000000"/>
          <w:sz w:val="24"/>
          <w:szCs w:val="24"/>
          <w:lang w:val="uk-UA"/>
        </w:rPr>
      </w:pPr>
      <w:r>
        <w:rPr>
          <w:rFonts w:eastAsia="Times New Roman" w:cs="Times New Roman"/>
          <w:color w:val="000000"/>
          <w:sz w:val="24"/>
          <w:szCs w:val="24"/>
          <w:lang w:val="uk-UA"/>
        </w:rPr>
        <w:t>3</w:t>
      </w:r>
      <w:r w:rsidR="00133426" w:rsidRPr="009074FF">
        <w:rPr>
          <w:rFonts w:eastAsia="Times New Roman" w:cs="Times New Roman"/>
          <w:color w:val="000000"/>
          <w:sz w:val="24"/>
          <w:szCs w:val="24"/>
          <w:lang w:val="uk-UA"/>
        </w:rPr>
        <w:t>.</w:t>
      </w:r>
      <w:r w:rsidR="00D30BA0">
        <w:rPr>
          <w:rFonts w:eastAsia="Times New Roman" w:cs="Times New Roman"/>
          <w:color w:val="000000"/>
          <w:sz w:val="24"/>
          <w:szCs w:val="24"/>
          <w:lang w:val="uk-UA"/>
        </w:rPr>
        <w:t xml:space="preserve"> </w:t>
      </w:r>
      <w:r w:rsidR="00133426" w:rsidRPr="009074FF">
        <w:rPr>
          <w:rFonts w:eastAsia="Times New Roman" w:cs="Times New Roman"/>
          <w:color w:val="000000"/>
          <w:sz w:val="24"/>
          <w:szCs w:val="24"/>
          <w:lang w:val="uk-UA"/>
        </w:rPr>
        <w:t>Річна сума витрат на охорону праці</w:t>
      </w:r>
      <w:r w:rsidR="00241496">
        <w:rPr>
          <w:rFonts w:eastAsia="Times New Roman" w:cs="Times New Roman"/>
          <w:color w:val="000000"/>
          <w:sz w:val="24"/>
          <w:szCs w:val="24"/>
          <w:lang w:val="uk-UA"/>
        </w:rPr>
        <w:t xml:space="preserve"> </w:t>
      </w:r>
      <w:r w:rsidR="00133426" w:rsidRPr="009074FF">
        <w:rPr>
          <w:rFonts w:eastAsia="Times New Roman" w:cs="Times New Roman"/>
          <w:color w:val="000000"/>
          <w:sz w:val="24"/>
          <w:szCs w:val="24"/>
          <w:lang w:val="uk-UA"/>
        </w:rPr>
        <w:t xml:space="preserve">визначається </w:t>
      </w:r>
      <w:r w:rsidR="00133426" w:rsidRPr="00D30BA0">
        <w:rPr>
          <w:rFonts w:eastAsia="Times New Roman" w:cs="Times New Roman"/>
          <w:b/>
          <w:color w:val="000000"/>
          <w:sz w:val="24"/>
          <w:szCs w:val="24"/>
          <w:lang w:val="uk-UA"/>
        </w:rPr>
        <w:t>автоматично</w:t>
      </w:r>
      <w:r w:rsidR="00133426" w:rsidRPr="00D30BA0">
        <w:rPr>
          <w:rFonts w:eastAsia="Times New Roman" w:cs="Times New Roman"/>
          <w:color w:val="000000"/>
          <w:sz w:val="24"/>
          <w:szCs w:val="24"/>
          <w:lang w:val="uk-UA"/>
        </w:rPr>
        <w:t xml:space="preserve">. </w:t>
      </w:r>
      <w:r w:rsidR="00133426">
        <w:rPr>
          <w:rFonts w:eastAsia="Times New Roman" w:cs="Times New Roman"/>
          <w:color w:val="000000"/>
          <w:sz w:val="24"/>
          <w:szCs w:val="24"/>
          <w:lang w:val="uk-UA"/>
        </w:rPr>
        <w:t xml:space="preserve">Для платників ПДВ необхідно використовувати при визначенні витрат ціни матеріальних ресурсів без ПДВ. Для суб’єктів, що не є платниками ПДВ використовуються ціни матеріальних ресурсів з ПДВ. </w:t>
      </w:r>
    </w:p>
    <w:p w:rsidR="00133426" w:rsidRPr="00A56131" w:rsidRDefault="00CD528E" w:rsidP="00B11B6B">
      <w:pPr>
        <w:shd w:val="clear" w:color="auto" w:fill="FFFFFF"/>
        <w:autoSpaceDE w:val="0"/>
        <w:autoSpaceDN w:val="0"/>
        <w:adjustRightInd w:val="0"/>
        <w:ind w:firstLine="709"/>
        <w:jc w:val="both"/>
        <w:rPr>
          <w:rFonts w:eastAsia="Times New Roman" w:cs="Times New Roman"/>
          <w:color w:val="000000"/>
          <w:sz w:val="24"/>
          <w:szCs w:val="24"/>
          <w:lang w:val="uk-UA"/>
        </w:rPr>
      </w:pPr>
      <w:r>
        <w:rPr>
          <w:rFonts w:eastAsia="Times New Roman" w:cs="Times New Roman"/>
          <w:color w:val="000000"/>
          <w:sz w:val="24"/>
          <w:szCs w:val="24"/>
          <w:lang w:val="uk-UA"/>
        </w:rPr>
        <w:t>4</w:t>
      </w:r>
      <w:r w:rsidR="00133426">
        <w:rPr>
          <w:rFonts w:eastAsia="Times New Roman" w:cs="Times New Roman"/>
          <w:color w:val="000000"/>
          <w:sz w:val="24"/>
          <w:szCs w:val="24"/>
          <w:lang w:val="uk-UA"/>
        </w:rPr>
        <w:t xml:space="preserve">. Сума витрат на охорону праці визначається </w:t>
      </w:r>
      <w:r w:rsidR="00133426" w:rsidRPr="00D30BA0">
        <w:rPr>
          <w:rFonts w:eastAsia="Times New Roman" w:cs="Times New Roman"/>
          <w:b/>
          <w:color w:val="000000"/>
          <w:sz w:val="24"/>
          <w:szCs w:val="24"/>
          <w:lang w:val="uk-UA"/>
        </w:rPr>
        <w:t>автоматично</w:t>
      </w:r>
      <w:r w:rsidR="00133426" w:rsidRPr="00D30BA0">
        <w:rPr>
          <w:rFonts w:eastAsia="Times New Roman" w:cs="Times New Roman"/>
          <w:color w:val="000000"/>
          <w:sz w:val="24"/>
          <w:szCs w:val="24"/>
          <w:lang w:val="uk-UA"/>
        </w:rPr>
        <w:t>.</w:t>
      </w:r>
      <w:r w:rsidR="00133426">
        <w:rPr>
          <w:rFonts w:eastAsia="Times New Roman" w:cs="Times New Roman"/>
          <w:color w:val="000000"/>
          <w:sz w:val="24"/>
          <w:szCs w:val="24"/>
          <w:lang w:val="uk-UA"/>
        </w:rPr>
        <w:t xml:space="preserve"> </w:t>
      </w:r>
    </w:p>
    <w:p w:rsidR="00D30BA0" w:rsidRDefault="00D30BA0" w:rsidP="00B11B6B">
      <w:pPr>
        <w:shd w:val="clear" w:color="auto" w:fill="FFFFFF"/>
        <w:autoSpaceDE w:val="0"/>
        <w:autoSpaceDN w:val="0"/>
        <w:adjustRightInd w:val="0"/>
        <w:ind w:firstLine="720"/>
        <w:jc w:val="both"/>
        <w:rPr>
          <w:rFonts w:eastAsia="Times New Roman" w:cs="Times New Roman"/>
          <w:b/>
          <w:color w:val="000000"/>
          <w:sz w:val="24"/>
          <w:szCs w:val="24"/>
          <w:lang w:val="uk-UA"/>
        </w:rPr>
      </w:pPr>
    </w:p>
    <w:p w:rsidR="00133426" w:rsidRPr="009074FF" w:rsidRDefault="00133426" w:rsidP="00B11B6B">
      <w:pPr>
        <w:shd w:val="clear" w:color="auto" w:fill="FFFFFF"/>
        <w:autoSpaceDE w:val="0"/>
        <w:autoSpaceDN w:val="0"/>
        <w:adjustRightInd w:val="0"/>
        <w:ind w:firstLine="720"/>
        <w:jc w:val="both"/>
        <w:rPr>
          <w:rFonts w:eastAsia="Times New Roman" w:cs="Times New Roman"/>
          <w:color w:val="000000"/>
          <w:sz w:val="24"/>
          <w:szCs w:val="24"/>
          <w:lang w:val="uk-UA"/>
        </w:rPr>
      </w:pPr>
      <w:r w:rsidRPr="009074FF">
        <w:rPr>
          <w:rFonts w:eastAsia="Times New Roman" w:cs="Times New Roman"/>
          <w:b/>
          <w:color w:val="000000"/>
          <w:sz w:val="24"/>
          <w:szCs w:val="24"/>
          <w:lang w:val="uk-UA"/>
        </w:rPr>
        <w:t>Лист «Прямі витрати»</w:t>
      </w:r>
      <w:r w:rsidRPr="009074FF">
        <w:rPr>
          <w:rFonts w:eastAsia="Times New Roman" w:cs="Times New Roman"/>
          <w:color w:val="000000"/>
          <w:sz w:val="24"/>
          <w:szCs w:val="24"/>
          <w:lang w:val="uk-UA"/>
        </w:rPr>
        <w:t xml:space="preserve"> </w:t>
      </w:r>
    </w:p>
    <w:p w:rsidR="00133426" w:rsidRPr="009074FF" w:rsidRDefault="00133426" w:rsidP="00B11B6B">
      <w:pPr>
        <w:shd w:val="clear" w:color="auto" w:fill="FFFFFF"/>
        <w:autoSpaceDE w:val="0"/>
        <w:autoSpaceDN w:val="0"/>
        <w:adjustRightInd w:val="0"/>
        <w:ind w:firstLine="720"/>
        <w:jc w:val="both"/>
        <w:rPr>
          <w:rFonts w:eastAsia="Times New Roman" w:cs="Times New Roman"/>
          <w:b/>
          <w:bCs/>
          <w:i/>
          <w:color w:val="000000"/>
          <w:sz w:val="24"/>
          <w:szCs w:val="24"/>
          <w:lang w:val="uk-UA"/>
        </w:rPr>
      </w:pPr>
      <w:r w:rsidRPr="009074FF">
        <w:rPr>
          <w:rFonts w:eastAsia="Times New Roman" w:cs="Times New Roman"/>
          <w:color w:val="000000"/>
          <w:sz w:val="24"/>
          <w:szCs w:val="24"/>
          <w:lang w:val="uk-UA"/>
        </w:rPr>
        <w:t>1.</w:t>
      </w:r>
      <w:r w:rsidR="00D30BA0">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Лист «Прямі витрати» містить</w:t>
      </w:r>
      <w:r w:rsidR="00241496">
        <w:rPr>
          <w:rFonts w:eastAsia="Times New Roman" w:cs="Times New Roman"/>
          <w:color w:val="000000"/>
          <w:sz w:val="24"/>
          <w:szCs w:val="24"/>
          <w:lang w:val="uk-UA"/>
        </w:rPr>
        <w:t xml:space="preserve"> </w:t>
      </w:r>
      <w:r w:rsidRPr="009074FF">
        <w:rPr>
          <w:rFonts w:eastAsia="Times New Roman" w:cs="Times New Roman"/>
          <w:b/>
          <w:i/>
          <w:color w:val="000000"/>
          <w:sz w:val="24"/>
          <w:szCs w:val="24"/>
          <w:lang w:val="uk-UA"/>
        </w:rPr>
        <w:t>таблицю 1</w:t>
      </w:r>
      <w:r w:rsidR="00352269">
        <w:rPr>
          <w:rFonts w:eastAsia="Times New Roman" w:cs="Times New Roman"/>
          <w:b/>
          <w:i/>
          <w:color w:val="000000"/>
          <w:sz w:val="24"/>
          <w:szCs w:val="24"/>
          <w:lang w:val="uk-UA"/>
        </w:rPr>
        <w:t>1</w:t>
      </w:r>
      <w:r w:rsidRPr="009074FF">
        <w:rPr>
          <w:rFonts w:eastAsia="Times New Roman" w:cs="Times New Roman"/>
          <w:b/>
          <w:i/>
          <w:color w:val="000000"/>
          <w:sz w:val="24"/>
          <w:szCs w:val="24"/>
          <w:lang w:val="uk-UA"/>
        </w:rPr>
        <w:t xml:space="preserve"> «Кошторис прямих витрат на виробництво послуг водопостачання</w:t>
      </w:r>
      <w:r w:rsidRPr="009074FF">
        <w:rPr>
          <w:rFonts w:eastAsia="Times New Roman" w:cs="Times New Roman"/>
          <w:b/>
          <w:bCs/>
          <w:i/>
          <w:color w:val="000000"/>
          <w:sz w:val="24"/>
          <w:szCs w:val="24"/>
          <w:lang w:val="uk-UA"/>
        </w:rPr>
        <w:t>/</w:t>
      </w:r>
      <w:proofErr w:type="spellStart"/>
      <w:r w:rsidRPr="009074FF">
        <w:rPr>
          <w:rFonts w:eastAsia="Times New Roman" w:cs="Times New Roman"/>
          <w:b/>
          <w:bCs/>
          <w:i/>
          <w:color w:val="000000"/>
          <w:sz w:val="24"/>
          <w:szCs w:val="24"/>
          <w:lang w:val="uk-UA"/>
        </w:rPr>
        <w:t>водозабезпечення</w:t>
      </w:r>
      <w:proofErr w:type="spellEnd"/>
      <w:r w:rsidRPr="009074FF">
        <w:rPr>
          <w:rFonts w:eastAsia="Times New Roman" w:cs="Times New Roman"/>
          <w:b/>
          <w:i/>
          <w:color w:val="000000"/>
          <w:sz w:val="24"/>
          <w:szCs w:val="24"/>
          <w:lang w:val="uk-UA"/>
        </w:rPr>
        <w:t>».</w:t>
      </w:r>
    </w:p>
    <w:p w:rsidR="00133426" w:rsidRPr="009074FF" w:rsidRDefault="00133426" w:rsidP="00B11B6B">
      <w:pPr>
        <w:ind w:firstLine="709"/>
        <w:jc w:val="both"/>
        <w:rPr>
          <w:rFonts w:cs="Times New Roman"/>
          <w:color w:val="000000"/>
          <w:sz w:val="24"/>
          <w:szCs w:val="24"/>
          <w:lang w:val="uk-UA"/>
        </w:rPr>
      </w:pPr>
      <w:r w:rsidRPr="009074FF">
        <w:rPr>
          <w:rFonts w:cs="Times New Roman"/>
          <w:color w:val="000000"/>
          <w:sz w:val="24"/>
          <w:szCs w:val="24"/>
          <w:lang w:val="uk-UA"/>
        </w:rPr>
        <w:t>2.</w:t>
      </w:r>
      <w:r w:rsidR="00D30BA0">
        <w:rPr>
          <w:rFonts w:cs="Times New Roman"/>
          <w:color w:val="000000"/>
          <w:sz w:val="24"/>
          <w:szCs w:val="24"/>
          <w:lang w:val="uk-UA"/>
        </w:rPr>
        <w:t xml:space="preserve"> </w:t>
      </w:r>
      <w:r w:rsidRPr="009074FF">
        <w:rPr>
          <w:rFonts w:cs="Times New Roman"/>
          <w:color w:val="000000"/>
          <w:sz w:val="24"/>
          <w:szCs w:val="24"/>
          <w:lang w:val="uk-UA"/>
        </w:rPr>
        <w:t>Окремі рядки таблиці 1</w:t>
      </w:r>
      <w:r w:rsidR="00352269">
        <w:rPr>
          <w:rFonts w:cs="Times New Roman"/>
          <w:color w:val="000000"/>
          <w:sz w:val="24"/>
          <w:szCs w:val="24"/>
          <w:lang w:val="uk-UA"/>
        </w:rPr>
        <w:t>1</w:t>
      </w:r>
      <w:r w:rsidRPr="009074FF">
        <w:rPr>
          <w:rFonts w:cs="Times New Roman"/>
          <w:color w:val="000000"/>
          <w:sz w:val="24"/>
          <w:szCs w:val="24"/>
          <w:lang w:val="uk-UA"/>
        </w:rPr>
        <w:t xml:space="preserve"> будуть заповнені </w:t>
      </w:r>
      <w:r w:rsidRPr="009074FF">
        <w:rPr>
          <w:rFonts w:cs="Times New Roman"/>
          <w:b/>
          <w:color w:val="000000"/>
          <w:sz w:val="24"/>
          <w:szCs w:val="24"/>
          <w:lang w:val="uk-UA"/>
        </w:rPr>
        <w:t>автоматично. Автоматично</w:t>
      </w:r>
      <w:r w:rsidRPr="009074FF">
        <w:rPr>
          <w:rFonts w:cs="Times New Roman"/>
          <w:color w:val="000000"/>
          <w:sz w:val="24"/>
          <w:szCs w:val="24"/>
          <w:lang w:val="uk-UA"/>
        </w:rPr>
        <w:t xml:space="preserve"> з попередніх таблиць перенесуться витрати на електроенергію, покупну воду,</w:t>
      </w:r>
      <w:r w:rsidR="00241496">
        <w:rPr>
          <w:rFonts w:cs="Times New Roman"/>
          <w:color w:val="000000"/>
          <w:sz w:val="24"/>
          <w:szCs w:val="24"/>
          <w:lang w:val="uk-UA"/>
        </w:rPr>
        <w:t xml:space="preserve"> </w:t>
      </w:r>
      <w:r w:rsidRPr="009074FF">
        <w:rPr>
          <w:rFonts w:cs="Times New Roman"/>
          <w:color w:val="000000"/>
          <w:sz w:val="24"/>
          <w:szCs w:val="24"/>
          <w:lang w:val="uk-UA"/>
        </w:rPr>
        <w:t>витрати на хімічні реагенти,</w:t>
      </w:r>
      <w:r w:rsidR="00241496">
        <w:rPr>
          <w:rFonts w:cs="Times New Roman"/>
          <w:color w:val="000000"/>
          <w:sz w:val="24"/>
          <w:szCs w:val="24"/>
          <w:lang w:val="uk-UA"/>
        </w:rPr>
        <w:t xml:space="preserve"> </w:t>
      </w:r>
      <w:r w:rsidRPr="009074FF">
        <w:rPr>
          <w:rFonts w:cs="Times New Roman"/>
          <w:color w:val="000000"/>
          <w:sz w:val="24"/>
          <w:szCs w:val="24"/>
          <w:lang w:val="uk-UA"/>
        </w:rPr>
        <w:t>витрати на оплату праці виробничого персоналу,</w:t>
      </w:r>
      <w:r w:rsidR="00241496">
        <w:rPr>
          <w:rFonts w:cs="Times New Roman"/>
          <w:color w:val="000000"/>
          <w:sz w:val="24"/>
          <w:szCs w:val="24"/>
          <w:lang w:val="uk-UA"/>
        </w:rPr>
        <w:t xml:space="preserve"> </w:t>
      </w:r>
      <w:r w:rsidRPr="009074FF">
        <w:rPr>
          <w:rFonts w:cs="Times New Roman"/>
          <w:color w:val="000000"/>
          <w:sz w:val="24"/>
          <w:szCs w:val="24"/>
          <w:lang w:val="uk-UA"/>
        </w:rPr>
        <w:t>прямі витрати на оплату праці ФОП за договорами підряду,</w:t>
      </w:r>
      <w:r w:rsidR="00241496">
        <w:rPr>
          <w:rFonts w:cs="Times New Roman"/>
          <w:color w:val="000000"/>
          <w:sz w:val="24"/>
          <w:szCs w:val="24"/>
          <w:lang w:val="uk-UA"/>
        </w:rPr>
        <w:t xml:space="preserve"> </w:t>
      </w:r>
      <w:r w:rsidRPr="009074FF">
        <w:rPr>
          <w:rFonts w:cs="Times New Roman"/>
          <w:color w:val="000000"/>
          <w:sz w:val="24"/>
          <w:szCs w:val="24"/>
          <w:lang w:val="uk-UA"/>
        </w:rPr>
        <w:t>відрахування на соціальні заходи,</w:t>
      </w:r>
      <w:r w:rsidR="00241496">
        <w:rPr>
          <w:rFonts w:cs="Times New Roman"/>
          <w:color w:val="000000"/>
          <w:sz w:val="24"/>
          <w:szCs w:val="24"/>
          <w:lang w:val="uk-UA"/>
        </w:rPr>
        <w:t xml:space="preserve"> </w:t>
      </w:r>
      <w:r w:rsidRPr="009074FF">
        <w:rPr>
          <w:rFonts w:cs="Times New Roman"/>
          <w:color w:val="000000"/>
          <w:sz w:val="24"/>
          <w:szCs w:val="24"/>
          <w:lang w:val="uk-UA"/>
        </w:rPr>
        <w:t>амортизація основних засобів, ІНМА та нематеріальних активів.</w:t>
      </w:r>
    </w:p>
    <w:p w:rsidR="00133426" w:rsidRPr="009074FF" w:rsidRDefault="00133426" w:rsidP="00B11B6B">
      <w:pPr>
        <w:ind w:firstLine="709"/>
        <w:jc w:val="both"/>
        <w:rPr>
          <w:rFonts w:cs="Times New Roman"/>
          <w:color w:val="000000"/>
          <w:sz w:val="24"/>
          <w:szCs w:val="24"/>
          <w:u w:val="single"/>
          <w:lang w:val="uk-UA"/>
        </w:rPr>
      </w:pPr>
      <w:r w:rsidRPr="009074FF">
        <w:rPr>
          <w:rFonts w:cs="Times New Roman"/>
          <w:color w:val="000000"/>
          <w:sz w:val="24"/>
          <w:szCs w:val="24"/>
          <w:lang w:val="uk-UA"/>
        </w:rPr>
        <w:t>3.</w:t>
      </w:r>
      <w:r w:rsidR="00D30BA0">
        <w:rPr>
          <w:rFonts w:cs="Times New Roman"/>
          <w:color w:val="000000"/>
          <w:sz w:val="24"/>
          <w:szCs w:val="24"/>
          <w:lang w:val="uk-UA"/>
        </w:rPr>
        <w:t xml:space="preserve"> </w:t>
      </w:r>
      <w:r w:rsidRPr="009074FF">
        <w:rPr>
          <w:rFonts w:cs="Times New Roman"/>
          <w:color w:val="000000"/>
          <w:sz w:val="24"/>
          <w:szCs w:val="24"/>
          <w:lang w:val="uk-UA"/>
        </w:rPr>
        <w:t>Для остаточного заповнення таблиці 1</w:t>
      </w:r>
      <w:r w:rsidR="00352269">
        <w:rPr>
          <w:rFonts w:cs="Times New Roman"/>
          <w:color w:val="000000"/>
          <w:sz w:val="24"/>
          <w:szCs w:val="24"/>
          <w:lang w:val="uk-UA"/>
        </w:rPr>
        <w:t>1</w:t>
      </w:r>
      <w:r w:rsidRPr="009074FF">
        <w:rPr>
          <w:rFonts w:cs="Times New Roman"/>
          <w:color w:val="000000"/>
          <w:sz w:val="24"/>
          <w:szCs w:val="24"/>
          <w:lang w:val="uk-UA"/>
        </w:rPr>
        <w:t xml:space="preserve"> у разі наявності нижчеперелічених прямих витрат суб’єкти </w:t>
      </w:r>
      <w:r w:rsidRPr="009074FF">
        <w:rPr>
          <w:rFonts w:cs="Times New Roman"/>
          <w:color w:val="000000"/>
          <w:sz w:val="24"/>
          <w:szCs w:val="24"/>
          <w:u w:val="single"/>
          <w:lang w:val="uk-UA"/>
        </w:rPr>
        <w:t>вносять:</w:t>
      </w:r>
    </w:p>
    <w:p w:rsidR="00133426" w:rsidRPr="00D30BA0" w:rsidRDefault="00133426" w:rsidP="00B11B6B">
      <w:pPr>
        <w:pStyle w:val="a3"/>
        <w:numPr>
          <w:ilvl w:val="0"/>
          <w:numId w:val="42"/>
        </w:numPr>
        <w:shd w:val="clear" w:color="auto" w:fill="FFFFFF"/>
        <w:autoSpaceDE w:val="0"/>
        <w:autoSpaceDN w:val="0"/>
        <w:adjustRightInd w:val="0"/>
        <w:ind w:left="851"/>
        <w:jc w:val="both"/>
        <w:rPr>
          <w:rFonts w:eastAsia="Times New Roman" w:cs="Times New Roman"/>
          <w:color w:val="000000"/>
          <w:sz w:val="24"/>
          <w:szCs w:val="24"/>
          <w:lang w:val="uk-UA"/>
        </w:rPr>
      </w:pPr>
      <w:r w:rsidRPr="00D30BA0">
        <w:rPr>
          <w:rFonts w:eastAsia="Times New Roman" w:cs="Times New Roman"/>
          <w:color w:val="000000"/>
          <w:sz w:val="24"/>
          <w:szCs w:val="24"/>
          <w:lang w:val="uk-UA"/>
        </w:rPr>
        <w:t>витрати на матеріали, запасні частини, куповані</w:t>
      </w:r>
      <w:r w:rsidR="00241496" w:rsidRPr="00D30BA0">
        <w:rPr>
          <w:rFonts w:eastAsia="Times New Roman" w:cs="Times New Roman"/>
          <w:color w:val="000000"/>
          <w:sz w:val="24"/>
          <w:szCs w:val="24"/>
          <w:lang w:val="uk-UA"/>
        </w:rPr>
        <w:t xml:space="preserve"> </w:t>
      </w:r>
      <w:r w:rsidRPr="00D30BA0">
        <w:rPr>
          <w:rFonts w:eastAsia="Times New Roman" w:cs="Times New Roman"/>
          <w:color w:val="000000"/>
          <w:sz w:val="24"/>
          <w:szCs w:val="24"/>
          <w:lang w:val="uk-UA"/>
        </w:rPr>
        <w:t>комплектуючі вироби, напівфабрикати та інші матеріальні ресурси;</w:t>
      </w:r>
    </w:p>
    <w:p w:rsidR="00133426" w:rsidRPr="00D30BA0" w:rsidRDefault="00133426" w:rsidP="00B11B6B">
      <w:pPr>
        <w:pStyle w:val="a3"/>
        <w:numPr>
          <w:ilvl w:val="0"/>
          <w:numId w:val="42"/>
        </w:numPr>
        <w:shd w:val="clear" w:color="auto" w:fill="FFFFFF"/>
        <w:autoSpaceDE w:val="0"/>
        <w:autoSpaceDN w:val="0"/>
        <w:adjustRightInd w:val="0"/>
        <w:ind w:left="851"/>
        <w:jc w:val="both"/>
        <w:rPr>
          <w:rFonts w:eastAsia="Times New Roman" w:cs="Times New Roman"/>
          <w:color w:val="000000"/>
          <w:sz w:val="24"/>
          <w:szCs w:val="24"/>
          <w:lang w:val="uk-UA"/>
        </w:rPr>
      </w:pPr>
      <w:r w:rsidRPr="00D30BA0">
        <w:rPr>
          <w:rFonts w:eastAsia="Times New Roman" w:cs="Times New Roman"/>
          <w:color w:val="000000"/>
          <w:sz w:val="24"/>
          <w:szCs w:val="24"/>
          <w:lang w:val="uk-UA"/>
        </w:rPr>
        <w:t>матеріали на ремонт основних засобів</w:t>
      </w:r>
      <w:r w:rsidR="00241496" w:rsidRPr="00D30BA0">
        <w:rPr>
          <w:rFonts w:eastAsia="Times New Roman" w:cs="Times New Roman"/>
          <w:color w:val="000000"/>
          <w:sz w:val="24"/>
          <w:szCs w:val="24"/>
          <w:lang w:val="uk-UA"/>
        </w:rPr>
        <w:t xml:space="preserve"> </w:t>
      </w:r>
      <w:r w:rsidRPr="00D30BA0">
        <w:rPr>
          <w:rFonts w:eastAsia="Times New Roman" w:cs="Times New Roman"/>
          <w:color w:val="000000"/>
          <w:sz w:val="24"/>
          <w:szCs w:val="24"/>
          <w:lang w:val="uk-UA"/>
        </w:rPr>
        <w:t>виробничого призначення у межах законодавства;</w:t>
      </w:r>
    </w:p>
    <w:p w:rsidR="00133426" w:rsidRPr="00D30BA0" w:rsidRDefault="00133426" w:rsidP="00B11B6B">
      <w:pPr>
        <w:pStyle w:val="a3"/>
        <w:numPr>
          <w:ilvl w:val="0"/>
          <w:numId w:val="42"/>
        </w:numPr>
        <w:shd w:val="clear" w:color="auto" w:fill="FFFFFF"/>
        <w:autoSpaceDE w:val="0"/>
        <w:autoSpaceDN w:val="0"/>
        <w:adjustRightInd w:val="0"/>
        <w:ind w:left="851"/>
        <w:jc w:val="both"/>
        <w:rPr>
          <w:rFonts w:eastAsia="Times New Roman" w:cs="Times New Roman"/>
          <w:color w:val="000000"/>
          <w:sz w:val="24"/>
          <w:szCs w:val="24"/>
          <w:lang w:val="uk-UA"/>
        </w:rPr>
      </w:pPr>
      <w:r w:rsidRPr="00D30BA0">
        <w:rPr>
          <w:rFonts w:eastAsia="Times New Roman" w:cs="Times New Roman"/>
          <w:color w:val="000000"/>
          <w:sz w:val="24"/>
          <w:szCs w:val="24"/>
          <w:lang w:val="uk-UA"/>
        </w:rPr>
        <w:t>плата за оренду об’єктів виробничого призначення (дані таблиці</w:t>
      </w:r>
      <w:r w:rsidR="00241496" w:rsidRPr="00D30BA0">
        <w:rPr>
          <w:rFonts w:eastAsia="Times New Roman" w:cs="Times New Roman"/>
          <w:color w:val="000000"/>
          <w:sz w:val="24"/>
          <w:szCs w:val="24"/>
          <w:lang w:val="uk-UA"/>
        </w:rPr>
        <w:t xml:space="preserve"> </w:t>
      </w:r>
      <w:r w:rsidRPr="00D30BA0">
        <w:rPr>
          <w:rFonts w:eastAsia="Times New Roman" w:cs="Times New Roman"/>
          <w:color w:val="000000"/>
          <w:sz w:val="24"/>
          <w:szCs w:val="24"/>
          <w:lang w:val="uk-UA"/>
        </w:rPr>
        <w:t>12А або 12Б).</w:t>
      </w:r>
    </w:p>
    <w:p w:rsidR="00133426" w:rsidRPr="00A56131" w:rsidRDefault="00133426" w:rsidP="00B11B6B">
      <w:pPr>
        <w:ind w:firstLine="709"/>
        <w:jc w:val="both"/>
        <w:rPr>
          <w:rFonts w:cs="Times New Roman"/>
          <w:color w:val="000000"/>
          <w:sz w:val="24"/>
          <w:szCs w:val="24"/>
          <w:lang w:val="uk-UA"/>
        </w:rPr>
      </w:pPr>
      <w:r>
        <w:rPr>
          <w:rFonts w:cs="Times New Roman"/>
          <w:color w:val="000000"/>
          <w:sz w:val="24"/>
          <w:szCs w:val="24"/>
          <w:lang w:val="uk-UA"/>
        </w:rPr>
        <w:t>4.</w:t>
      </w:r>
      <w:r w:rsidR="00D30BA0">
        <w:rPr>
          <w:rFonts w:cs="Times New Roman"/>
          <w:color w:val="000000"/>
          <w:sz w:val="24"/>
          <w:szCs w:val="24"/>
          <w:lang w:val="uk-UA"/>
        </w:rPr>
        <w:t xml:space="preserve"> </w:t>
      </w:r>
      <w:r>
        <w:rPr>
          <w:rFonts w:cs="Times New Roman"/>
          <w:color w:val="000000"/>
          <w:sz w:val="24"/>
          <w:szCs w:val="24"/>
          <w:lang w:val="uk-UA"/>
        </w:rPr>
        <w:t xml:space="preserve">Необхідно прийняти до уваги, що при визначенні прямих матеріальних витрат, для суб’єктів - платників ПДВ- використовуються суми без ПДВ, для суб’єктів, що не є платниками - суми з ПДВ. </w:t>
      </w:r>
    </w:p>
    <w:p w:rsidR="00133426" w:rsidRPr="009074FF" w:rsidRDefault="00133426" w:rsidP="00B11B6B">
      <w:pPr>
        <w:pStyle w:val="a3"/>
        <w:ind w:left="0" w:firstLine="709"/>
        <w:jc w:val="both"/>
        <w:rPr>
          <w:rFonts w:cs="Times New Roman"/>
          <w:b/>
          <w:color w:val="000000"/>
          <w:sz w:val="24"/>
          <w:szCs w:val="24"/>
          <w:lang w:val="uk-UA"/>
        </w:rPr>
      </w:pPr>
      <w:r>
        <w:rPr>
          <w:rFonts w:cs="Times New Roman"/>
          <w:color w:val="000000"/>
          <w:sz w:val="24"/>
          <w:szCs w:val="24"/>
          <w:lang w:val="uk-UA"/>
        </w:rPr>
        <w:t>5</w:t>
      </w:r>
      <w:r w:rsidRPr="009074FF">
        <w:rPr>
          <w:rFonts w:cs="Times New Roman"/>
          <w:color w:val="000000"/>
          <w:sz w:val="24"/>
          <w:szCs w:val="24"/>
          <w:lang w:val="uk-UA"/>
        </w:rPr>
        <w:t>.</w:t>
      </w:r>
      <w:r w:rsidR="00D30BA0">
        <w:rPr>
          <w:rFonts w:cs="Times New Roman"/>
          <w:color w:val="000000"/>
          <w:sz w:val="24"/>
          <w:szCs w:val="24"/>
          <w:lang w:val="uk-UA"/>
        </w:rPr>
        <w:t xml:space="preserve"> </w:t>
      </w:r>
      <w:r w:rsidRPr="009074FF">
        <w:rPr>
          <w:rFonts w:cs="Times New Roman"/>
          <w:color w:val="000000"/>
          <w:sz w:val="24"/>
          <w:szCs w:val="24"/>
          <w:lang w:val="uk-UA"/>
        </w:rPr>
        <w:t xml:space="preserve">Загальна сума планових річних прямих витрат буде визначена </w:t>
      </w:r>
      <w:r w:rsidRPr="009074FF">
        <w:rPr>
          <w:rFonts w:cs="Times New Roman"/>
          <w:b/>
          <w:color w:val="000000"/>
          <w:sz w:val="24"/>
          <w:szCs w:val="24"/>
          <w:lang w:val="uk-UA"/>
        </w:rPr>
        <w:t>автоматично.</w:t>
      </w:r>
    </w:p>
    <w:p w:rsidR="00D30BA0" w:rsidRDefault="00D30BA0" w:rsidP="00B11B6B">
      <w:pPr>
        <w:shd w:val="clear" w:color="auto" w:fill="FFFFFF"/>
        <w:autoSpaceDE w:val="0"/>
        <w:autoSpaceDN w:val="0"/>
        <w:adjustRightInd w:val="0"/>
        <w:ind w:firstLine="720"/>
        <w:jc w:val="both"/>
        <w:rPr>
          <w:rFonts w:eastAsia="Times New Roman" w:cs="Times New Roman"/>
          <w:b/>
          <w:color w:val="000000"/>
          <w:sz w:val="24"/>
          <w:szCs w:val="24"/>
          <w:lang w:val="uk-UA"/>
        </w:rPr>
      </w:pPr>
    </w:p>
    <w:p w:rsidR="00133426" w:rsidRPr="009074FF" w:rsidRDefault="00133426" w:rsidP="00B11B6B">
      <w:pPr>
        <w:shd w:val="clear" w:color="auto" w:fill="FFFFFF"/>
        <w:autoSpaceDE w:val="0"/>
        <w:autoSpaceDN w:val="0"/>
        <w:adjustRightInd w:val="0"/>
        <w:ind w:firstLine="720"/>
        <w:jc w:val="both"/>
        <w:rPr>
          <w:rFonts w:eastAsia="Times New Roman" w:cs="Times New Roman"/>
          <w:color w:val="000000"/>
          <w:sz w:val="24"/>
          <w:szCs w:val="24"/>
          <w:lang w:val="uk-UA"/>
        </w:rPr>
      </w:pPr>
      <w:r w:rsidRPr="009074FF">
        <w:rPr>
          <w:rFonts w:eastAsia="Times New Roman" w:cs="Times New Roman"/>
          <w:b/>
          <w:color w:val="000000"/>
          <w:sz w:val="24"/>
          <w:szCs w:val="24"/>
          <w:lang w:val="uk-UA"/>
        </w:rPr>
        <w:t>Лист «ЗВВ»</w:t>
      </w:r>
      <w:r w:rsidRPr="009074FF">
        <w:rPr>
          <w:rFonts w:eastAsia="Times New Roman" w:cs="Times New Roman"/>
          <w:color w:val="000000"/>
          <w:sz w:val="24"/>
          <w:szCs w:val="24"/>
          <w:lang w:val="uk-UA"/>
        </w:rPr>
        <w:t xml:space="preserve"> </w:t>
      </w:r>
    </w:p>
    <w:p w:rsidR="00133426" w:rsidRPr="009074FF" w:rsidRDefault="00133426" w:rsidP="00B11B6B">
      <w:pPr>
        <w:shd w:val="clear" w:color="auto" w:fill="FFFFFF"/>
        <w:autoSpaceDE w:val="0"/>
        <w:autoSpaceDN w:val="0"/>
        <w:adjustRightInd w:val="0"/>
        <w:ind w:firstLine="720"/>
        <w:jc w:val="both"/>
        <w:rPr>
          <w:rFonts w:eastAsia="Times New Roman" w:cs="Times New Roman"/>
          <w:b/>
          <w:bCs/>
          <w:i/>
          <w:color w:val="000000"/>
          <w:sz w:val="24"/>
          <w:szCs w:val="24"/>
          <w:lang w:val="uk-UA"/>
        </w:rPr>
      </w:pPr>
      <w:r w:rsidRPr="009074FF">
        <w:rPr>
          <w:rFonts w:eastAsia="Times New Roman" w:cs="Times New Roman"/>
          <w:color w:val="000000"/>
          <w:sz w:val="24"/>
          <w:szCs w:val="24"/>
          <w:lang w:val="uk-UA"/>
        </w:rPr>
        <w:t>1.</w:t>
      </w:r>
      <w:r w:rsidR="00D30BA0">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Лист «ЗВВ» містить</w:t>
      </w:r>
      <w:r w:rsidR="00241496">
        <w:rPr>
          <w:rFonts w:eastAsia="Times New Roman" w:cs="Times New Roman"/>
          <w:color w:val="000000"/>
          <w:sz w:val="24"/>
          <w:szCs w:val="24"/>
          <w:lang w:val="uk-UA"/>
        </w:rPr>
        <w:t xml:space="preserve"> </w:t>
      </w:r>
      <w:r w:rsidR="009405C9">
        <w:rPr>
          <w:rFonts w:eastAsia="Times New Roman" w:cs="Times New Roman"/>
          <w:b/>
          <w:i/>
          <w:color w:val="000000"/>
          <w:sz w:val="24"/>
          <w:szCs w:val="24"/>
          <w:lang w:val="uk-UA"/>
        </w:rPr>
        <w:t>таблицю 12</w:t>
      </w:r>
      <w:r w:rsidRPr="009074FF">
        <w:rPr>
          <w:rFonts w:eastAsia="Times New Roman" w:cs="Times New Roman"/>
          <w:b/>
          <w:i/>
          <w:color w:val="000000"/>
          <w:sz w:val="24"/>
          <w:szCs w:val="24"/>
          <w:lang w:val="uk-UA"/>
        </w:rPr>
        <w:t xml:space="preserve"> «Кошторис загальновиробничих витрат на виробництво послуг водопостачання</w:t>
      </w:r>
      <w:r w:rsidRPr="009074FF">
        <w:rPr>
          <w:rFonts w:eastAsia="Times New Roman" w:cs="Times New Roman"/>
          <w:b/>
          <w:bCs/>
          <w:i/>
          <w:color w:val="000000"/>
          <w:sz w:val="24"/>
          <w:szCs w:val="24"/>
          <w:lang w:val="uk-UA"/>
        </w:rPr>
        <w:t>/</w:t>
      </w:r>
      <w:proofErr w:type="spellStart"/>
      <w:r w:rsidRPr="009074FF">
        <w:rPr>
          <w:rFonts w:eastAsia="Times New Roman" w:cs="Times New Roman"/>
          <w:b/>
          <w:bCs/>
          <w:i/>
          <w:color w:val="000000"/>
          <w:sz w:val="24"/>
          <w:szCs w:val="24"/>
          <w:lang w:val="uk-UA"/>
        </w:rPr>
        <w:t>водозабезпечення</w:t>
      </w:r>
      <w:proofErr w:type="spellEnd"/>
      <w:r w:rsidRPr="009074FF">
        <w:rPr>
          <w:rFonts w:eastAsia="Times New Roman" w:cs="Times New Roman"/>
          <w:b/>
          <w:i/>
          <w:color w:val="000000"/>
          <w:sz w:val="24"/>
          <w:szCs w:val="24"/>
          <w:lang w:val="uk-UA"/>
        </w:rPr>
        <w:t>».</w:t>
      </w:r>
    </w:p>
    <w:p w:rsidR="00133426" w:rsidRPr="009074FF" w:rsidRDefault="009405C9" w:rsidP="00B11B6B">
      <w:pPr>
        <w:ind w:firstLine="709"/>
        <w:jc w:val="both"/>
        <w:rPr>
          <w:rFonts w:cs="Times New Roman"/>
          <w:color w:val="000000"/>
          <w:sz w:val="24"/>
          <w:szCs w:val="24"/>
          <w:lang w:val="uk-UA"/>
        </w:rPr>
      </w:pPr>
      <w:r>
        <w:rPr>
          <w:rFonts w:cs="Times New Roman"/>
          <w:color w:val="000000"/>
          <w:sz w:val="24"/>
          <w:szCs w:val="24"/>
          <w:lang w:val="uk-UA"/>
        </w:rPr>
        <w:t>2.</w:t>
      </w:r>
      <w:r w:rsidR="00D30BA0">
        <w:rPr>
          <w:rFonts w:cs="Times New Roman"/>
          <w:color w:val="000000"/>
          <w:sz w:val="24"/>
          <w:szCs w:val="24"/>
          <w:lang w:val="uk-UA"/>
        </w:rPr>
        <w:t xml:space="preserve"> </w:t>
      </w:r>
      <w:r>
        <w:rPr>
          <w:rFonts w:cs="Times New Roman"/>
          <w:color w:val="000000"/>
          <w:sz w:val="24"/>
          <w:szCs w:val="24"/>
          <w:lang w:val="uk-UA"/>
        </w:rPr>
        <w:t>Окремі рядки таблиці 12</w:t>
      </w:r>
      <w:r w:rsidR="00133426" w:rsidRPr="009074FF">
        <w:rPr>
          <w:rFonts w:cs="Times New Roman"/>
          <w:color w:val="000000"/>
          <w:sz w:val="24"/>
          <w:szCs w:val="24"/>
          <w:lang w:val="uk-UA"/>
        </w:rPr>
        <w:t xml:space="preserve"> будуть заповнені </w:t>
      </w:r>
      <w:r w:rsidR="00133426" w:rsidRPr="009074FF">
        <w:rPr>
          <w:rFonts w:cs="Times New Roman"/>
          <w:b/>
          <w:color w:val="000000"/>
          <w:sz w:val="24"/>
          <w:szCs w:val="24"/>
          <w:lang w:val="uk-UA"/>
        </w:rPr>
        <w:t>автоматично. Автоматично</w:t>
      </w:r>
      <w:r w:rsidR="00133426" w:rsidRPr="009074FF">
        <w:rPr>
          <w:rFonts w:cs="Times New Roman"/>
          <w:color w:val="000000"/>
          <w:sz w:val="24"/>
          <w:szCs w:val="24"/>
          <w:lang w:val="uk-UA"/>
        </w:rPr>
        <w:t xml:space="preserve"> з попередніх таблиць перенесуться витрати на оплату праці загальновиробничого персоналу, внески на соціальне страхування загальновиробничого персоналу,</w:t>
      </w:r>
      <w:r w:rsidR="00241496">
        <w:rPr>
          <w:rFonts w:cs="Times New Roman"/>
          <w:color w:val="000000"/>
          <w:sz w:val="24"/>
          <w:szCs w:val="24"/>
          <w:lang w:val="uk-UA"/>
        </w:rPr>
        <w:t xml:space="preserve"> </w:t>
      </w:r>
      <w:r w:rsidR="00133426" w:rsidRPr="009074FF">
        <w:rPr>
          <w:rFonts w:cs="Times New Roman"/>
          <w:color w:val="000000"/>
          <w:sz w:val="24"/>
          <w:szCs w:val="24"/>
          <w:lang w:val="uk-UA"/>
        </w:rPr>
        <w:t>витрати з забезпечення охорони праці, дотримання техніки безпеки,</w:t>
      </w:r>
      <w:r w:rsidR="00241496">
        <w:rPr>
          <w:rFonts w:cs="Times New Roman"/>
          <w:color w:val="000000"/>
          <w:sz w:val="24"/>
          <w:szCs w:val="24"/>
          <w:lang w:val="uk-UA"/>
        </w:rPr>
        <w:t xml:space="preserve"> </w:t>
      </w:r>
      <w:r w:rsidR="00133426" w:rsidRPr="009074FF">
        <w:rPr>
          <w:rFonts w:cs="Times New Roman"/>
          <w:color w:val="000000"/>
          <w:sz w:val="24"/>
          <w:szCs w:val="24"/>
          <w:lang w:val="uk-UA"/>
        </w:rPr>
        <w:t>амортизація основних засобів загальновиробничого призначення,</w:t>
      </w:r>
      <w:r w:rsidR="00241496">
        <w:rPr>
          <w:rFonts w:cs="Times New Roman"/>
          <w:color w:val="000000"/>
          <w:sz w:val="24"/>
          <w:szCs w:val="24"/>
          <w:lang w:val="uk-UA"/>
        </w:rPr>
        <w:t xml:space="preserve"> </w:t>
      </w:r>
      <w:r w:rsidR="00133426" w:rsidRPr="009074FF">
        <w:rPr>
          <w:rFonts w:cs="Times New Roman"/>
          <w:color w:val="000000"/>
          <w:sz w:val="24"/>
          <w:szCs w:val="24"/>
          <w:lang w:val="uk-UA"/>
        </w:rPr>
        <w:t>збір за</w:t>
      </w:r>
      <w:r w:rsidR="00241496">
        <w:rPr>
          <w:rFonts w:cs="Times New Roman"/>
          <w:color w:val="000000"/>
          <w:sz w:val="24"/>
          <w:szCs w:val="24"/>
          <w:lang w:val="uk-UA"/>
        </w:rPr>
        <w:t xml:space="preserve"> </w:t>
      </w:r>
      <w:r w:rsidR="00133426" w:rsidRPr="009074FF">
        <w:rPr>
          <w:rFonts w:cs="Times New Roman"/>
          <w:color w:val="000000"/>
          <w:sz w:val="24"/>
          <w:szCs w:val="24"/>
          <w:lang w:val="uk-UA"/>
        </w:rPr>
        <w:t>спеціальне використання води, плата за користування надрами.</w:t>
      </w:r>
    </w:p>
    <w:p w:rsidR="00133426" w:rsidRPr="009074FF" w:rsidRDefault="00133426" w:rsidP="00B11B6B">
      <w:pPr>
        <w:ind w:firstLine="709"/>
        <w:jc w:val="both"/>
        <w:rPr>
          <w:rFonts w:cs="Times New Roman"/>
          <w:color w:val="000000"/>
          <w:sz w:val="24"/>
          <w:szCs w:val="24"/>
          <w:u w:val="single"/>
          <w:lang w:val="uk-UA"/>
        </w:rPr>
      </w:pPr>
      <w:r w:rsidRPr="009074FF">
        <w:rPr>
          <w:rFonts w:cs="Times New Roman"/>
          <w:color w:val="000000"/>
          <w:sz w:val="24"/>
          <w:szCs w:val="24"/>
          <w:lang w:val="uk-UA"/>
        </w:rPr>
        <w:t>3.</w:t>
      </w:r>
      <w:r w:rsidR="00D30BA0">
        <w:rPr>
          <w:rFonts w:cs="Times New Roman"/>
          <w:color w:val="000000"/>
          <w:sz w:val="24"/>
          <w:szCs w:val="24"/>
          <w:lang w:val="uk-UA"/>
        </w:rPr>
        <w:t xml:space="preserve"> </w:t>
      </w:r>
      <w:r w:rsidRPr="009074FF">
        <w:rPr>
          <w:rFonts w:cs="Times New Roman"/>
          <w:color w:val="000000"/>
          <w:sz w:val="24"/>
          <w:szCs w:val="24"/>
          <w:lang w:val="uk-UA"/>
        </w:rPr>
        <w:t>Для о</w:t>
      </w:r>
      <w:r w:rsidR="009405C9">
        <w:rPr>
          <w:rFonts w:cs="Times New Roman"/>
          <w:color w:val="000000"/>
          <w:sz w:val="24"/>
          <w:szCs w:val="24"/>
          <w:lang w:val="uk-UA"/>
        </w:rPr>
        <w:t>статочного заповнення таблиці 12</w:t>
      </w:r>
      <w:r w:rsidRPr="009074FF">
        <w:rPr>
          <w:rFonts w:cs="Times New Roman"/>
          <w:color w:val="000000"/>
          <w:sz w:val="24"/>
          <w:szCs w:val="24"/>
          <w:lang w:val="uk-UA"/>
        </w:rPr>
        <w:t xml:space="preserve"> у разі наявності нижчеперелічених витрат суб’єкти </w:t>
      </w:r>
      <w:r w:rsidRPr="009074FF">
        <w:rPr>
          <w:rFonts w:cs="Times New Roman"/>
          <w:color w:val="000000"/>
          <w:sz w:val="24"/>
          <w:szCs w:val="24"/>
          <w:u w:val="single"/>
          <w:lang w:val="uk-UA"/>
        </w:rPr>
        <w:t>вносять:</w:t>
      </w:r>
    </w:p>
    <w:p w:rsidR="00133426" w:rsidRPr="00D30BA0" w:rsidRDefault="00133426" w:rsidP="00B11B6B">
      <w:pPr>
        <w:pStyle w:val="a3"/>
        <w:numPr>
          <w:ilvl w:val="0"/>
          <w:numId w:val="42"/>
        </w:numPr>
        <w:shd w:val="clear" w:color="auto" w:fill="FFFFFF"/>
        <w:autoSpaceDE w:val="0"/>
        <w:autoSpaceDN w:val="0"/>
        <w:adjustRightInd w:val="0"/>
        <w:ind w:left="851"/>
        <w:jc w:val="both"/>
        <w:rPr>
          <w:rFonts w:eastAsia="Times New Roman" w:cs="Times New Roman"/>
          <w:color w:val="000000"/>
          <w:sz w:val="24"/>
          <w:szCs w:val="24"/>
          <w:lang w:val="uk-UA"/>
        </w:rPr>
      </w:pPr>
      <w:r w:rsidRPr="00D30BA0">
        <w:rPr>
          <w:rFonts w:eastAsia="Times New Roman" w:cs="Times New Roman"/>
          <w:color w:val="000000"/>
          <w:sz w:val="24"/>
          <w:szCs w:val="24"/>
          <w:lang w:val="uk-UA"/>
        </w:rPr>
        <w:t>витрати на службові відрядження загальновиробничого персоналу;</w:t>
      </w:r>
    </w:p>
    <w:p w:rsidR="00133426" w:rsidRPr="00D30BA0" w:rsidRDefault="00133426" w:rsidP="00B11B6B">
      <w:pPr>
        <w:pStyle w:val="a3"/>
        <w:numPr>
          <w:ilvl w:val="0"/>
          <w:numId w:val="42"/>
        </w:numPr>
        <w:shd w:val="clear" w:color="auto" w:fill="FFFFFF"/>
        <w:autoSpaceDE w:val="0"/>
        <w:autoSpaceDN w:val="0"/>
        <w:adjustRightInd w:val="0"/>
        <w:ind w:left="851"/>
        <w:jc w:val="both"/>
        <w:rPr>
          <w:rFonts w:eastAsia="Times New Roman" w:cs="Times New Roman"/>
          <w:color w:val="000000"/>
          <w:sz w:val="24"/>
          <w:szCs w:val="24"/>
          <w:lang w:val="uk-UA"/>
        </w:rPr>
      </w:pPr>
      <w:r w:rsidRPr="00D30BA0">
        <w:rPr>
          <w:rFonts w:eastAsia="Times New Roman" w:cs="Times New Roman"/>
          <w:color w:val="000000"/>
          <w:sz w:val="24"/>
          <w:szCs w:val="24"/>
          <w:lang w:val="uk-UA"/>
        </w:rPr>
        <w:lastRenderedPageBreak/>
        <w:t>витрати на підготовку та перепідготовку кадрів;</w:t>
      </w:r>
    </w:p>
    <w:p w:rsidR="00133426" w:rsidRPr="00D30BA0" w:rsidRDefault="00133426" w:rsidP="00B11B6B">
      <w:pPr>
        <w:pStyle w:val="a3"/>
        <w:numPr>
          <w:ilvl w:val="0"/>
          <w:numId w:val="42"/>
        </w:numPr>
        <w:shd w:val="clear" w:color="auto" w:fill="FFFFFF"/>
        <w:autoSpaceDE w:val="0"/>
        <w:autoSpaceDN w:val="0"/>
        <w:adjustRightInd w:val="0"/>
        <w:ind w:left="851"/>
        <w:jc w:val="both"/>
        <w:rPr>
          <w:rFonts w:eastAsia="Times New Roman" w:cs="Times New Roman"/>
          <w:color w:val="000000"/>
          <w:sz w:val="24"/>
          <w:szCs w:val="24"/>
          <w:lang w:val="uk-UA"/>
        </w:rPr>
      </w:pPr>
      <w:r w:rsidRPr="00D30BA0">
        <w:rPr>
          <w:rFonts w:eastAsia="Times New Roman" w:cs="Times New Roman"/>
          <w:color w:val="000000"/>
          <w:sz w:val="24"/>
          <w:szCs w:val="24"/>
          <w:lang w:val="uk-UA"/>
        </w:rPr>
        <w:t>втрати на утримання основних засобів ( оренда, страхування, ремонт, комунальні платежі, охорона);</w:t>
      </w:r>
    </w:p>
    <w:p w:rsidR="00133426" w:rsidRPr="00D30BA0" w:rsidRDefault="00133426" w:rsidP="00B11B6B">
      <w:pPr>
        <w:pStyle w:val="a3"/>
        <w:numPr>
          <w:ilvl w:val="0"/>
          <w:numId w:val="42"/>
        </w:numPr>
        <w:shd w:val="clear" w:color="auto" w:fill="FFFFFF"/>
        <w:autoSpaceDE w:val="0"/>
        <w:autoSpaceDN w:val="0"/>
        <w:adjustRightInd w:val="0"/>
        <w:ind w:left="851"/>
        <w:jc w:val="both"/>
        <w:rPr>
          <w:rFonts w:eastAsia="Times New Roman" w:cs="Times New Roman"/>
          <w:color w:val="000000"/>
          <w:sz w:val="24"/>
          <w:szCs w:val="24"/>
          <w:lang w:val="uk-UA"/>
        </w:rPr>
      </w:pPr>
      <w:r w:rsidRPr="00D30BA0">
        <w:rPr>
          <w:rFonts w:eastAsia="Times New Roman" w:cs="Times New Roman"/>
          <w:color w:val="000000"/>
          <w:sz w:val="24"/>
          <w:szCs w:val="24"/>
          <w:lang w:val="uk-UA"/>
        </w:rPr>
        <w:t>оплата послуг спеціалізованих підприємств ( санстанції, тощо)</w:t>
      </w:r>
    </w:p>
    <w:p w:rsidR="00133426" w:rsidRPr="00D30BA0" w:rsidRDefault="00133426" w:rsidP="00B11B6B">
      <w:pPr>
        <w:pStyle w:val="a3"/>
        <w:numPr>
          <w:ilvl w:val="0"/>
          <w:numId w:val="42"/>
        </w:numPr>
        <w:shd w:val="clear" w:color="auto" w:fill="FFFFFF"/>
        <w:autoSpaceDE w:val="0"/>
        <w:autoSpaceDN w:val="0"/>
        <w:adjustRightInd w:val="0"/>
        <w:ind w:left="851"/>
        <w:jc w:val="both"/>
        <w:rPr>
          <w:rFonts w:eastAsia="Times New Roman" w:cs="Times New Roman"/>
          <w:color w:val="000000"/>
          <w:sz w:val="24"/>
          <w:szCs w:val="24"/>
          <w:lang w:val="uk-UA"/>
        </w:rPr>
      </w:pPr>
      <w:r w:rsidRPr="00D30BA0">
        <w:rPr>
          <w:rFonts w:eastAsia="Times New Roman" w:cs="Times New Roman"/>
          <w:color w:val="000000"/>
          <w:sz w:val="24"/>
          <w:szCs w:val="24"/>
          <w:lang w:val="uk-UA"/>
        </w:rPr>
        <w:t>витрати на комунальні послуги виробничих приміщень,;</w:t>
      </w:r>
    </w:p>
    <w:p w:rsidR="00133426" w:rsidRPr="00D30BA0" w:rsidRDefault="00133426" w:rsidP="00B11B6B">
      <w:pPr>
        <w:pStyle w:val="a3"/>
        <w:numPr>
          <w:ilvl w:val="0"/>
          <w:numId w:val="42"/>
        </w:numPr>
        <w:shd w:val="clear" w:color="auto" w:fill="FFFFFF"/>
        <w:autoSpaceDE w:val="0"/>
        <w:autoSpaceDN w:val="0"/>
        <w:adjustRightInd w:val="0"/>
        <w:ind w:left="851"/>
        <w:jc w:val="both"/>
        <w:rPr>
          <w:rFonts w:eastAsia="Times New Roman" w:cs="Times New Roman"/>
          <w:color w:val="000000"/>
          <w:sz w:val="24"/>
          <w:szCs w:val="24"/>
          <w:lang w:val="uk-UA"/>
        </w:rPr>
      </w:pPr>
      <w:r w:rsidRPr="00D30BA0">
        <w:rPr>
          <w:rFonts w:eastAsia="Times New Roman" w:cs="Times New Roman"/>
          <w:color w:val="000000"/>
          <w:sz w:val="24"/>
          <w:szCs w:val="24"/>
          <w:lang w:val="uk-UA"/>
        </w:rPr>
        <w:t>витрати МШП</w:t>
      </w:r>
    </w:p>
    <w:p w:rsidR="00133426" w:rsidRPr="009074FF" w:rsidRDefault="00133426" w:rsidP="00B11B6B">
      <w:pPr>
        <w:pStyle w:val="a3"/>
        <w:ind w:left="0" w:firstLine="709"/>
        <w:jc w:val="both"/>
        <w:rPr>
          <w:rFonts w:cs="Times New Roman"/>
          <w:color w:val="000000"/>
          <w:sz w:val="24"/>
          <w:szCs w:val="24"/>
          <w:lang w:val="uk-UA"/>
        </w:rPr>
      </w:pPr>
      <w:r>
        <w:rPr>
          <w:rFonts w:cs="Times New Roman"/>
          <w:color w:val="000000"/>
          <w:sz w:val="24"/>
          <w:szCs w:val="24"/>
          <w:lang w:val="uk-UA"/>
        </w:rPr>
        <w:t>4.</w:t>
      </w:r>
      <w:r w:rsidR="00D30BA0">
        <w:rPr>
          <w:rFonts w:cs="Times New Roman"/>
          <w:color w:val="000000"/>
          <w:sz w:val="24"/>
          <w:szCs w:val="24"/>
          <w:lang w:val="uk-UA"/>
        </w:rPr>
        <w:t xml:space="preserve"> </w:t>
      </w:r>
      <w:r>
        <w:rPr>
          <w:rFonts w:cs="Times New Roman"/>
          <w:color w:val="000000"/>
          <w:sz w:val="24"/>
          <w:szCs w:val="24"/>
          <w:lang w:val="uk-UA"/>
        </w:rPr>
        <w:t>Необхідно прийняти до уваги, що при визначенні прямих матеріальних витрат, для суб’єктів - платників ПДВ- використовуються суми без ПДВ, для суб’єктів, що не є платниками - суми з ПДВ</w:t>
      </w:r>
    </w:p>
    <w:p w:rsidR="00133426" w:rsidRPr="009074FF" w:rsidRDefault="00133426" w:rsidP="00B11B6B">
      <w:pPr>
        <w:pStyle w:val="a3"/>
        <w:ind w:left="0" w:firstLine="709"/>
        <w:jc w:val="both"/>
        <w:rPr>
          <w:rFonts w:cs="Times New Roman"/>
          <w:b/>
          <w:color w:val="000000"/>
          <w:sz w:val="24"/>
          <w:szCs w:val="24"/>
          <w:lang w:val="uk-UA"/>
        </w:rPr>
      </w:pPr>
      <w:r>
        <w:rPr>
          <w:rFonts w:cs="Times New Roman"/>
          <w:color w:val="000000"/>
          <w:sz w:val="24"/>
          <w:szCs w:val="24"/>
          <w:lang w:val="uk-UA"/>
        </w:rPr>
        <w:t>5</w:t>
      </w:r>
      <w:r w:rsidRPr="009074FF">
        <w:rPr>
          <w:rFonts w:cs="Times New Roman"/>
          <w:color w:val="000000"/>
          <w:sz w:val="24"/>
          <w:szCs w:val="24"/>
          <w:lang w:val="uk-UA"/>
        </w:rPr>
        <w:t>.</w:t>
      </w:r>
      <w:r w:rsidR="00D30BA0">
        <w:rPr>
          <w:rFonts w:cs="Times New Roman"/>
          <w:color w:val="000000"/>
          <w:sz w:val="24"/>
          <w:szCs w:val="24"/>
          <w:lang w:val="uk-UA"/>
        </w:rPr>
        <w:t xml:space="preserve"> </w:t>
      </w:r>
      <w:r w:rsidRPr="009074FF">
        <w:rPr>
          <w:rFonts w:cs="Times New Roman"/>
          <w:color w:val="000000"/>
          <w:sz w:val="24"/>
          <w:szCs w:val="24"/>
          <w:lang w:val="uk-UA"/>
        </w:rPr>
        <w:t xml:space="preserve">Загальна сума планових річних загальновиробничих витрат буде визначена </w:t>
      </w:r>
      <w:r w:rsidRPr="009074FF">
        <w:rPr>
          <w:rFonts w:cs="Times New Roman"/>
          <w:b/>
          <w:color w:val="000000"/>
          <w:sz w:val="24"/>
          <w:szCs w:val="24"/>
          <w:lang w:val="uk-UA"/>
        </w:rPr>
        <w:t>автоматично.</w:t>
      </w:r>
    </w:p>
    <w:p w:rsidR="00D30BA0" w:rsidRDefault="00D30BA0" w:rsidP="00B11B6B">
      <w:pPr>
        <w:shd w:val="clear" w:color="auto" w:fill="FFFFFF"/>
        <w:autoSpaceDE w:val="0"/>
        <w:autoSpaceDN w:val="0"/>
        <w:adjustRightInd w:val="0"/>
        <w:ind w:firstLine="720"/>
        <w:jc w:val="both"/>
        <w:rPr>
          <w:rFonts w:eastAsia="Times New Roman" w:cs="Times New Roman"/>
          <w:b/>
          <w:color w:val="000000"/>
          <w:sz w:val="24"/>
          <w:szCs w:val="24"/>
          <w:lang w:val="uk-UA"/>
        </w:rPr>
      </w:pPr>
    </w:p>
    <w:p w:rsidR="00133426" w:rsidRPr="009074FF" w:rsidRDefault="00133426" w:rsidP="00B11B6B">
      <w:pPr>
        <w:shd w:val="clear" w:color="auto" w:fill="FFFFFF"/>
        <w:autoSpaceDE w:val="0"/>
        <w:autoSpaceDN w:val="0"/>
        <w:adjustRightInd w:val="0"/>
        <w:ind w:firstLine="720"/>
        <w:jc w:val="both"/>
        <w:rPr>
          <w:rFonts w:eastAsia="Times New Roman" w:cs="Times New Roman"/>
          <w:color w:val="000000"/>
          <w:sz w:val="24"/>
          <w:szCs w:val="24"/>
          <w:lang w:val="uk-UA"/>
        </w:rPr>
      </w:pPr>
      <w:r w:rsidRPr="009074FF">
        <w:rPr>
          <w:rFonts w:eastAsia="Times New Roman" w:cs="Times New Roman"/>
          <w:b/>
          <w:color w:val="000000"/>
          <w:sz w:val="24"/>
          <w:szCs w:val="24"/>
          <w:lang w:val="uk-UA"/>
        </w:rPr>
        <w:t>Лист «Адміністративні витрати»</w:t>
      </w:r>
      <w:r w:rsidRPr="009074FF">
        <w:rPr>
          <w:rFonts w:eastAsia="Times New Roman" w:cs="Times New Roman"/>
          <w:color w:val="000000"/>
          <w:sz w:val="24"/>
          <w:szCs w:val="24"/>
          <w:lang w:val="uk-UA"/>
        </w:rPr>
        <w:t xml:space="preserve"> </w:t>
      </w:r>
    </w:p>
    <w:p w:rsidR="00133426" w:rsidRPr="009074FF" w:rsidRDefault="00133426" w:rsidP="00B11B6B">
      <w:pPr>
        <w:shd w:val="clear" w:color="auto" w:fill="FFFFFF"/>
        <w:autoSpaceDE w:val="0"/>
        <w:autoSpaceDN w:val="0"/>
        <w:adjustRightInd w:val="0"/>
        <w:ind w:firstLine="720"/>
        <w:jc w:val="both"/>
        <w:rPr>
          <w:rFonts w:eastAsia="Times New Roman" w:cs="Times New Roman"/>
          <w:b/>
          <w:i/>
          <w:color w:val="000000"/>
          <w:sz w:val="24"/>
          <w:szCs w:val="24"/>
          <w:lang w:val="uk-UA"/>
        </w:rPr>
      </w:pPr>
      <w:r w:rsidRPr="009074FF">
        <w:rPr>
          <w:rFonts w:eastAsia="Times New Roman" w:cs="Times New Roman"/>
          <w:color w:val="000000"/>
          <w:sz w:val="24"/>
          <w:szCs w:val="24"/>
          <w:lang w:val="uk-UA"/>
        </w:rPr>
        <w:t>1.</w:t>
      </w:r>
      <w:r w:rsidR="00D30BA0">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Лист «Адміністративні витрати» містить</w:t>
      </w:r>
      <w:r w:rsidR="00241496">
        <w:rPr>
          <w:rFonts w:eastAsia="Times New Roman" w:cs="Times New Roman"/>
          <w:color w:val="000000"/>
          <w:sz w:val="24"/>
          <w:szCs w:val="24"/>
          <w:lang w:val="uk-UA"/>
        </w:rPr>
        <w:t xml:space="preserve"> </w:t>
      </w:r>
      <w:r w:rsidR="009405C9">
        <w:rPr>
          <w:rFonts w:eastAsia="Times New Roman" w:cs="Times New Roman"/>
          <w:b/>
          <w:i/>
          <w:color w:val="000000"/>
          <w:sz w:val="24"/>
          <w:szCs w:val="24"/>
          <w:lang w:val="uk-UA"/>
        </w:rPr>
        <w:t>таблиці 13</w:t>
      </w:r>
      <w:r w:rsidRPr="009074FF">
        <w:rPr>
          <w:rFonts w:eastAsia="Times New Roman" w:cs="Times New Roman"/>
          <w:b/>
          <w:i/>
          <w:color w:val="000000"/>
          <w:sz w:val="24"/>
          <w:szCs w:val="24"/>
          <w:lang w:val="uk-UA"/>
        </w:rPr>
        <w:t xml:space="preserve"> «Кошторис адміністративних витрат на виробництво послуг водопостачання</w:t>
      </w:r>
      <w:r w:rsidRPr="009074FF">
        <w:rPr>
          <w:rFonts w:eastAsia="Times New Roman" w:cs="Times New Roman"/>
          <w:bCs/>
          <w:color w:val="000000"/>
          <w:sz w:val="24"/>
          <w:szCs w:val="24"/>
          <w:lang w:val="uk-UA"/>
        </w:rPr>
        <w:t>/</w:t>
      </w:r>
      <w:proofErr w:type="spellStart"/>
      <w:r w:rsidRPr="009074FF">
        <w:rPr>
          <w:rFonts w:eastAsia="Times New Roman" w:cs="Times New Roman"/>
          <w:b/>
          <w:bCs/>
          <w:i/>
          <w:color w:val="000000"/>
          <w:sz w:val="24"/>
          <w:szCs w:val="24"/>
          <w:lang w:val="uk-UA"/>
        </w:rPr>
        <w:t>водозабезпечення</w:t>
      </w:r>
      <w:proofErr w:type="spellEnd"/>
      <w:r w:rsidRPr="009074FF">
        <w:rPr>
          <w:rFonts w:eastAsia="Times New Roman" w:cs="Times New Roman"/>
          <w:b/>
          <w:i/>
          <w:color w:val="000000"/>
          <w:sz w:val="24"/>
          <w:szCs w:val="24"/>
          <w:lang w:val="uk-UA"/>
        </w:rPr>
        <w:t>», 1</w:t>
      </w:r>
      <w:r>
        <w:rPr>
          <w:rFonts w:eastAsia="Times New Roman" w:cs="Times New Roman"/>
          <w:b/>
          <w:i/>
          <w:color w:val="000000"/>
          <w:sz w:val="24"/>
          <w:szCs w:val="24"/>
          <w:lang w:val="uk-UA"/>
        </w:rPr>
        <w:t>4</w:t>
      </w:r>
      <w:r w:rsidRPr="009074FF">
        <w:rPr>
          <w:rFonts w:eastAsia="Times New Roman" w:cs="Times New Roman"/>
          <w:b/>
          <w:i/>
          <w:color w:val="000000"/>
          <w:sz w:val="24"/>
          <w:szCs w:val="24"/>
          <w:lang w:val="uk-UA"/>
        </w:rPr>
        <w:t xml:space="preserve"> А « Розрахунок витрат на зв'язок для адміністративних потреб», 1</w:t>
      </w:r>
      <w:r w:rsidRPr="00E957D6">
        <w:rPr>
          <w:rFonts w:eastAsia="Times New Roman" w:cs="Times New Roman"/>
          <w:b/>
          <w:i/>
          <w:color w:val="000000"/>
          <w:sz w:val="24"/>
          <w:szCs w:val="24"/>
          <w:lang w:val="uk-UA"/>
        </w:rPr>
        <w:t>4</w:t>
      </w:r>
      <w:r w:rsidRPr="009074FF">
        <w:rPr>
          <w:rFonts w:eastAsia="Times New Roman" w:cs="Times New Roman"/>
          <w:b/>
          <w:i/>
          <w:color w:val="000000"/>
          <w:sz w:val="24"/>
          <w:szCs w:val="24"/>
          <w:lang w:val="uk-UA"/>
        </w:rPr>
        <w:t xml:space="preserve"> Б «Розрахунок витрат на розрахунково-касове обслуговування».</w:t>
      </w:r>
    </w:p>
    <w:p w:rsidR="00133426" w:rsidRPr="009074FF" w:rsidRDefault="00133426" w:rsidP="00B11B6B">
      <w:pPr>
        <w:shd w:val="clear" w:color="auto" w:fill="FFFFFF"/>
        <w:autoSpaceDE w:val="0"/>
        <w:autoSpaceDN w:val="0"/>
        <w:adjustRightInd w:val="0"/>
        <w:ind w:firstLine="720"/>
        <w:jc w:val="both"/>
        <w:rPr>
          <w:rFonts w:eastAsia="Times New Roman" w:cs="Times New Roman"/>
          <w:color w:val="000000"/>
          <w:sz w:val="24"/>
          <w:szCs w:val="24"/>
          <w:lang w:val="uk-UA"/>
        </w:rPr>
      </w:pPr>
      <w:r>
        <w:rPr>
          <w:rFonts w:eastAsia="Times New Roman" w:cs="Times New Roman"/>
          <w:color w:val="000000"/>
          <w:sz w:val="24"/>
          <w:szCs w:val="24"/>
          <w:lang w:val="uk-UA"/>
        </w:rPr>
        <w:t>2. Дані</w:t>
      </w:r>
      <w:r w:rsidR="00241496">
        <w:rPr>
          <w:rFonts w:eastAsia="Times New Roman" w:cs="Times New Roman"/>
          <w:color w:val="000000"/>
          <w:sz w:val="24"/>
          <w:szCs w:val="24"/>
          <w:lang w:val="uk-UA"/>
        </w:rPr>
        <w:t xml:space="preserve"> </w:t>
      </w:r>
      <w:r>
        <w:rPr>
          <w:rFonts w:eastAsia="Times New Roman" w:cs="Times New Roman"/>
          <w:color w:val="000000"/>
          <w:sz w:val="24"/>
          <w:szCs w:val="24"/>
          <w:lang w:val="uk-UA"/>
        </w:rPr>
        <w:t>таблиці 14</w:t>
      </w:r>
      <w:r w:rsidRPr="009074FF">
        <w:rPr>
          <w:rFonts w:eastAsia="Times New Roman" w:cs="Times New Roman"/>
          <w:color w:val="000000"/>
          <w:sz w:val="24"/>
          <w:szCs w:val="24"/>
          <w:lang w:val="uk-UA"/>
        </w:rPr>
        <w:t>А використовуються для</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прямого розрахунку витрат на зв'язок. Дозволяється</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 xml:space="preserve">визначити планові витрати на рівні фактичних попереднього року. </w:t>
      </w:r>
    </w:p>
    <w:p w:rsidR="00133426" w:rsidRPr="009074FF" w:rsidRDefault="00133426" w:rsidP="00B11B6B">
      <w:pPr>
        <w:shd w:val="clear" w:color="auto" w:fill="FFFFFF"/>
        <w:autoSpaceDE w:val="0"/>
        <w:autoSpaceDN w:val="0"/>
        <w:adjustRightInd w:val="0"/>
        <w:ind w:firstLine="720"/>
        <w:jc w:val="both"/>
        <w:rPr>
          <w:rFonts w:eastAsia="Times New Roman" w:cs="Times New Roman"/>
          <w:color w:val="000000"/>
          <w:sz w:val="24"/>
          <w:szCs w:val="24"/>
          <w:lang w:val="uk-UA"/>
        </w:rPr>
      </w:pPr>
      <w:r w:rsidRPr="009074FF">
        <w:rPr>
          <w:rFonts w:eastAsia="Times New Roman" w:cs="Times New Roman"/>
          <w:color w:val="000000"/>
          <w:sz w:val="24"/>
          <w:szCs w:val="24"/>
          <w:lang w:val="uk-UA"/>
        </w:rPr>
        <w:t>3.</w:t>
      </w:r>
      <w:r w:rsidR="00D30BA0">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Дані таблиці 1</w:t>
      </w:r>
      <w:r w:rsidRPr="00E957D6">
        <w:rPr>
          <w:rFonts w:eastAsia="Times New Roman" w:cs="Times New Roman"/>
          <w:color w:val="000000"/>
          <w:sz w:val="24"/>
          <w:szCs w:val="24"/>
        </w:rPr>
        <w:t>4</w:t>
      </w:r>
      <w:r w:rsidRPr="009074FF">
        <w:rPr>
          <w:rFonts w:eastAsia="Times New Roman" w:cs="Times New Roman"/>
          <w:color w:val="000000"/>
          <w:sz w:val="24"/>
          <w:szCs w:val="24"/>
          <w:lang w:val="uk-UA"/>
        </w:rPr>
        <w:t>Б використовуються для прямого розрахунку витрат на оплату розрахунково-касового обслуговування та інших послуг банків. Дозволяється</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 xml:space="preserve">визначити планові витрати на рівні фактичних попереднього року. </w:t>
      </w:r>
    </w:p>
    <w:p w:rsidR="00133426" w:rsidRPr="009074FF" w:rsidRDefault="00133426" w:rsidP="00B11B6B">
      <w:pPr>
        <w:shd w:val="clear" w:color="auto" w:fill="FFFFFF"/>
        <w:autoSpaceDE w:val="0"/>
        <w:autoSpaceDN w:val="0"/>
        <w:adjustRightInd w:val="0"/>
        <w:ind w:firstLine="720"/>
        <w:jc w:val="both"/>
        <w:rPr>
          <w:rFonts w:cs="Times New Roman"/>
          <w:color w:val="000000"/>
          <w:sz w:val="24"/>
          <w:szCs w:val="24"/>
          <w:lang w:val="uk-UA"/>
        </w:rPr>
      </w:pPr>
      <w:r w:rsidRPr="009074FF">
        <w:rPr>
          <w:rFonts w:eastAsia="Times New Roman" w:cs="Times New Roman"/>
          <w:bCs/>
          <w:color w:val="000000"/>
          <w:sz w:val="24"/>
          <w:szCs w:val="24"/>
          <w:lang w:val="uk-UA"/>
        </w:rPr>
        <w:t>4.</w:t>
      </w:r>
      <w:r w:rsidR="00D30BA0">
        <w:rPr>
          <w:rFonts w:eastAsia="Times New Roman" w:cs="Times New Roman"/>
          <w:bCs/>
          <w:color w:val="000000"/>
          <w:sz w:val="24"/>
          <w:szCs w:val="24"/>
          <w:lang w:val="uk-UA"/>
        </w:rPr>
        <w:t xml:space="preserve"> </w:t>
      </w:r>
      <w:r w:rsidR="009405C9">
        <w:rPr>
          <w:rFonts w:cs="Times New Roman"/>
          <w:color w:val="000000"/>
          <w:sz w:val="24"/>
          <w:szCs w:val="24"/>
          <w:lang w:val="uk-UA"/>
        </w:rPr>
        <w:t>Окремі рядки таблиці 13</w:t>
      </w:r>
      <w:r w:rsidRPr="009074FF">
        <w:rPr>
          <w:rFonts w:cs="Times New Roman"/>
          <w:color w:val="000000"/>
          <w:sz w:val="24"/>
          <w:szCs w:val="24"/>
          <w:lang w:val="uk-UA"/>
        </w:rPr>
        <w:t xml:space="preserve"> будуть заповнені </w:t>
      </w:r>
      <w:r w:rsidRPr="009074FF">
        <w:rPr>
          <w:rFonts w:cs="Times New Roman"/>
          <w:b/>
          <w:color w:val="000000"/>
          <w:sz w:val="24"/>
          <w:szCs w:val="24"/>
          <w:lang w:val="uk-UA"/>
        </w:rPr>
        <w:t>автоматично. Автоматично</w:t>
      </w:r>
      <w:r w:rsidRPr="009074FF">
        <w:rPr>
          <w:rFonts w:cs="Times New Roman"/>
          <w:color w:val="000000"/>
          <w:sz w:val="24"/>
          <w:szCs w:val="24"/>
          <w:lang w:val="uk-UA"/>
        </w:rPr>
        <w:t xml:space="preserve"> з попередніх таблиць перенесуться витрати на оплату праці адміністративного персоналу, внески на соціальне страхування адміністративного персоналу,</w:t>
      </w:r>
      <w:r w:rsidR="00241496">
        <w:rPr>
          <w:rFonts w:cs="Times New Roman"/>
          <w:color w:val="000000"/>
          <w:sz w:val="24"/>
          <w:szCs w:val="24"/>
          <w:lang w:val="uk-UA"/>
        </w:rPr>
        <w:t xml:space="preserve"> </w:t>
      </w:r>
      <w:r w:rsidRPr="009074FF">
        <w:rPr>
          <w:rFonts w:cs="Times New Roman"/>
          <w:color w:val="000000"/>
          <w:sz w:val="24"/>
          <w:szCs w:val="24"/>
          <w:lang w:val="uk-UA"/>
        </w:rPr>
        <w:t>амортизація основних засобів адміністративного призначення.</w:t>
      </w:r>
    </w:p>
    <w:p w:rsidR="00133426" w:rsidRPr="009074FF" w:rsidRDefault="00133426" w:rsidP="00B11B6B">
      <w:pPr>
        <w:ind w:firstLine="709"/>
        <w:jc w:val="both"/>
        <w:rPr>
          <w:rFonts w:cs="Times New Roman"/>
          <w:color w:val="000000"/>
          <w:sz w:val="24"/>
          <w:szCs w:val="24"/>
          <w:u w:val="single"/>
          <w:lang w:val="uk-UA"/>
        </w:rPr>
      </w:pPr>
      <w:r>
        <w:rPr>
          <w:rFonts w:cs="Times New Roman"/>
          <w:color w:val="000000"/>
          <w:sz w:val="24"/>
          <w:szCs w:val="24"/>
          <w:lang w:val="uk-UA"/>
        </w:rPr>
        <w:t>5</w:t>
      </w:r>
      <w:r w:rsidRPr="009074FF">
        <w:rPr>
          <w:rFonts w:cs="Times New Roman"/>
          <w:color w:val="000000"/>
          <w:sz w:val="24"/>
          <w:szCs w:val="24"/>
          <w:lang w:val="uk-UA"/>
        </w:rPr>
        <w:t>.</w:t>
      </w:r>
      <w:r w:rsidR="00D30BA0">
        <w:rPr>
          <w:rFonts w:cs="Times New Roman"/>
          <w:color w:val="000000"/>
          <w:sz w:val="24"/>
          <w:szCs w:val="24"/>
          <w:lang w:val="uk-UA"/>
        </w:rPr>
        <w:t xml:space="preserve"> </w:t>
      </w:r>
      <w:r w:rsidRPr="009074FF">
        <w:rPr>
          <w:rFonts w:cs="Times New Roman"/>
          <w:color w:val="000000"/>
          <w:sz w:val="24"/>
          <w:szCs w:val="24"/>
          <w:lang w:val="uk-UA"/>
        </w:rPr>
        <w:t>Для остаточного заповнення таблиці 1</w:t>
      </w:r>
      <w:r w:rsidR="009405C9">
        <w:rPr>
          <w:rFonts w:cs="Times New Roman"/>
          <w:color w:val="000000"/>
          <w:sz w:val="24"/>
          <w:szCs w:val="24"/>
          <w:lang w:val="uk-UA"/>
        </w:rPr>
        <w:t>3</w:t>
      </w:r>
      <w:r w:rsidRPr="009074FF">
        <w:rPr>
          <w:rFonts w:cs="Times New Roman"/>
          <w:color w:val="000000"/>
          <w:sz w:val="24"/>
          <w:szCs w:val="24"/>
          <w:lang w:val="uk-UA"/>
        </w:rPr>
        <w:t xml:space="preserve"> у разі наявності нижчеперелічених витрат суб’єкти </w:t>
      </w:r>
      <w:r w:rsidRPr="009074FF">
        <w:rPr>
          <w:rFonts w:cs="Times New Roman"/>
          <w:color w:val="000000"/>
          <w:sz w:val="24"/>
          <w:szCs w:val="24"/>
          <w:u w:val="single"/>
          <w:lang w:val="uk-UA"/>
        </w:rPr>
        <w:t>вносять:</w:t>
      </w:r>
    </w:p>
    <w:p w:rsidR="00133426" w:rsidRPr="00D30BA0" w:rsidRDefault="00133426" w:rsidP="00B11B6B">
      <w:pPr>
        <w:pStyle w:val="a3"/>
        <w:numPr>
          <w:ilvl w:val="0"/>
          <w:numId w:val="42"/>
        </w:numPr>
        <w:shd w:val="clear" w:color="auto" w:fill="FFFFFF"/>
        <w:autoSpaceDE w:val="0"/>
        <w:autoSpaceDN w:val="0"/>
        <w:adjustRightInd w:val="0"/>
        <w:ind w:left="851"/>
        <w:jc w:val="both"/>
        <w:rPr>
          <w:rFonts w:eastAsia="Times New Roman" w:cs="Times New Roman"/>
          <w:color w:val="000000"/>
          <w:sz w:val="24"/>
          <w:szCs w:val="24"/>
          <w:lang w:val="uk-UA"/>
        </w:rPr>
      </w:pPr>
      <w:r w:rsidRPr="00D30BA0">
        <w:rPr>
          <w:rFonts w:eastAsia="Times New Roman" w:cs="Times New Roman"/>
          <w:color w:val="000000"/>
          <w:sz w:val="24"/>
          <w:szCs w:val="24"/>
          <w:lang w:val="uk-UA"/>
        </w:rPr>
        <w:t>витрати на службові відрядження адміністративного персоналу;</w:t>
      </w:r>
    </w:p>
    <w:p w:rsidR="00133426" w:rsidRPr="00D30BA0" w:rsidRDefault="00133426" w:rsidP="00B11B6B">
      <w:pPr>
        <w:pStyle w:val="a3"/>
        <w:numPr>
          <w:ilvl w:val="0"/>
          <w:numId w:val="42"/>
        </w:numPr>
        <w:shd w:val="clear" w:color="auto" w:fill="FFFFFF"/>
        <w:autoSpaceDE w:val="0"/>
        <w:autoSpaceDN w:val="0"/>
        <w:adjustRightInd w:val="0"/>
        <w:ind w:left="851"/>
        <w:jc w:val="both"/>
        <w:rPr>
          <w:rFonts w:eastAsia="Times New Roman" w:cs="Times New Roman"/>
          <w:color w:val="000000"/>
          <w:sz w:val="24"/>
          <w:szCs w:val="24"/>
          <w:lang w:val="uk-UA"/>
        </w:rPr>
      </w:pPr>
      <w:r w:rsidRPr="00D30BA0">
        <w:rPr>
          <w:rFonts w:eastAsia="Times New Roman" w:cs="Times New Roman"/>
          <w:color w:val="000000"/>
          <w:sz w:val="24"/>
          <w:szCs w:val="24"/>
          <w:lang w:val="uk-UA"/>
        </w:rPr>
        <w:t>витрати на підготовку та перепідготовку</w:t>
      </w:r>
      <w:r w:rsidR="00241496" w:rsidRPr="00D30BA0">
        <w:rPr>
          <w:rFonts w:eastAsia="Times New Roman" w:cs="Times New Roman"/>
          <w:color w:val="000000"/>
          <w:sz w:val="24"/>
          <w:szCs w:val="24"/>
          <w:lang w:val="uk-UA"/>
        </w:rPr>
        <w:t xml:space="preserve"> </w:t>
      </w:r>
      <w:r w:rsidRPr="00D30BA0">
        <w:rPr>
          <w:rFonts w:eastAsia="Times New Roman" w:cs="Times New Roman"/>
          <w:color w:val="000000"/>
          <w:sz w:val="24"/>
          <w:szCs w:val="24"/>
          <w:lang w:val="uk-UA"/>
        </w:rPr>
        <w:t>адміністративного персоналу;</w:t>
      </w:r>
    </w:p>
    <w:p w:rsidR="00133426" w:rsidRPr="00D30BA0" w:rsidRDefault="00133426" w:rsidP="00B11B6B">
      <w:pPr>
        <w:pStyle w:val="a3"/>
        <w:numPr>
          <w:ilvl w:val="0"/>
          <w:numId w:val="42"/>
        </w:numPr>
        <w:shd w:val="clear" w:color="auto" w:fill="FFFFFF"/>
        <w:autoSpaceDE w:val="0"/>
        <w:autoSpaceDN w:val="0"/>
        <w:adjustRightInd w:val="0"/>
        <w:ind w:left="851"/>
        <w:jc w:val="both"/>
        <w:rPr>
          <w:rFonts w:eastAsia="Times New Roman" w:cs="Times New Roman"/>
          <w:color w:val="000000"/>
          <w:sz w:val="24"/>
          <w:szCs w:val="24"/>
          <w:lang w:val="uk-UA"/>
        </w:rPr>
      </w:pPr>
      <w:r w:rsidRPr="00D30BA0">
        <w:rPr>
          <w:rFonts w:eastAsia="Times New Roman" w:cs="Times New Roman"/>
          <w:color w:val="000000"/>
          <w:sz w:val="24"/>
          <w:szCs w:val="24"/>
          <w:lang w:val="uk-UA"/>
        </w:rPr>
        <w:t>витрати на професійні послуги (у тому складі послуги з оцінки майна);</w:t>
      </w:r>
    </w:p>
    <w:p w:rsidR="00133426" w:rsidRPr="00D30BA0" w:rsidRDefault="00133426" w:rsidP="00B11B6B">
      <w:pPr>
        <w:pStyle w:val="a3"/>
        <w:numPr>
          <w:ilvl w:val="0"/>
          <w:numId w:val="42"/>
        </w:numPr>
        <w:shd w:val="clear" w:color="auto" w:fill="FFFFFF"/>
        <w:autoSpaceDE w:val="0"/>
        <w:autoSpaceDN w:val="0"/>
        <w:adjustRightInd w:val="0"/>
        <w:ind w:left="851"/>
        <w:jc w:val="both"/>
        <w:rPr>
          <w:rFonts w:eastAsia="Times New Roman" w:cs="Times New Roman"/>
          <w:color w:val="000000"/>
          <w:sz w:val="24"/>
          <w:szCs w:val="24"/>
          <w:lang w:val="uk-UA"/>
        </w:rPr>
      </w:pPr>
      <w:r w:rsidRPr="00D30BA0">
        <w:rPr>
          <w:rFonts w:eastAsia="Times New Roman" w:cs="Times New Roman"/>
          <w:color w:val="000000"/>
          <w:sz w:val="24"/>
          <w:szCs w:val="24"/>
          <w:lang w:val="uk-UA"/>
        </w:rPr>
        <w:t>витрати на зв'язок;</w:t>
      </w:r>
    </w:p>
    <w:p w:rsidR="00133426" w:rsidRPr="00D30BA0" w:rsidRDefault="00133426" w:rsidP="00B11B6B">
      <w:pPr>
        <w:pStyle w:val="a3"/>
        <w:numPr>
          <w:ilvl w:val="0"/>
          <w:numId w:val="42"/>
        </w:numPr>
        <w:shd w:val="clear" w:color="auto" w:fill="FFFFFF"/>
        <w:autoSpaceDE w:val="0"/>
        <w:autoSpaceDN w:val="0"/>
        <w:adjustRightInd w:val="0"/>
        <w:ind w:left="851"/>
        <w:jc w:val="both"/>
        <w:rPr>
          <w:rFonts w:eastAsia="Times New Roman" w:cs="Times New Roman"/>
          <w:color w:val="000000"/>
          <w:sz w:val="24"/>
          <w:szCs w:val="24"/>
          <w:lang w:val="uk-UA"/>
        </w:rPr>
      </w:pPr>
      <w:r w:rsidRPr="00D30BA0">
        <w:rPr>
          <w:rFonts w:eastAsia="Times New Roman" w:cs="Times New Roman"/>
          <w:color w:val="000000"/>
          <w:sz w:val="24"/>
          <w:szCs w:val="24"/>
          <w:lang w:val="uk-UA"/>
        </w:rPr>
        <w:t>оплата розрахунково-касового обслуговування та інших послуг банку;</w:t>
      </w:r>
    </w:p>
    <w:p w:rsidR="00133426" w:rsidRPr="00D30BA0" w:rsidRDefault="00133426" w:rsidP="00B11B6B">
      <w:pPr>
        <w:pStyle w:val="a3"/>
        <w:numPr>
          <w:ilvl w:val="0"/>
          <w:numId w:val="42"/>
        </w:numPr>
        <w:shd w:val="clear" w:color="auto" w:fill="FFFFFF"/>
        <w:autoSpaceDE w:val="0"/>
        <w:autoSpaceDN w:val="0"/>
        <w:adjustRightInd w:val="0"/>
        <w:ind w:left="851"/>
        <w:jc w:val="both"/>
        <w:rPr>
          <w:rFonts w:eastAsia="Times New Roman" w:cs="Times New Roman"/>
          <w:color w:val="000000"/>
          <w:sz w:val="24"/>
          <w:szCs w:val="24"/>
          <w:lang w:val="uk-UA"/>
        </w:rPr>
      </w:pPr>
      <w:r w:rsidRPr="00D30BA0">
        <w:rPr>
          <w:rFonts w:eastAsia="Times New Roman" w:cs="Times New Roman"/>
          <w:color w:val="000000"/>
          <w:sz w:val="24"/>
          <w:szCs w:val="24"/>
          <w:lang w:val="uk-UA"/>
        </w:rPr>
        <w:t>МШП та канцтовари;</w:t>
      </w:r>
    </w:p>
    <w:p w:rsidR="00133426" w:rsidRPr="00D30BA0" w:rsidRDefault="00133426" w:rsidP="00B11B6B">
      <w:pPr>
        <w:pStyle w:val="a3"/>
        <w:numPr>
          <w:ilvl w:val="0"/>
          <w:numId w:val="42"/>
        </w:numPr>
        <w:shd w:val="clear" w:color="auto" w:fill="FFFFFF"/>
        <w:autoSpaceDE w:val="0"/>
        <w:autoSpaceDN w:val="0"/>
        <w:adjustRightInd w:val="0"/>
        <w:ind w:left="851"/>
        <w:jc w:val="both"/>
        <w:rPr>
          <w:rFonts w:eastAsia="Times New Roman" w:cs="Times New Roman"/>
          <w:color w:val="000000"/>
          <w:sz w:val="24"/>
          <w:szCs w:val="24"/>
          <w:lang w:val="uk-UA"/>
        </w:rPr>
      </w:pPr>
      <w:r w:rsidRPr="00D30BA0">
        <w:rPr>
          <w:rFonts w:eastAsia="Times New Roman" w:cs="Times New Roman"/>
          <w:color w:val="000000"/>
          <w:sz w:val="24"/>
          <w:szCs w:val="24"/>
          <w:lang w:val="uk-UA"/>
        </w:rPr>
        <w:t>Передплата періодичних професійних видань.</w:t>
      </w:r>
    </w:p>
    <w:p w:rsidR="00133426" w:rsidRPr="00A56131" w:rsidRDefault="00133426" w:rsidP="00B11B6B">
      <w:pPr>
        <w:shd w:val="clear" w:color="auto" w:fill="FFFFFF"/>
        <w:autoSpaceDE w:val="0"/>
        <w:autoSpaceDN w:val="0"/>
        <w:adjustRightInd w:val="0"/>
        <w:ind w:firstLine="720"/>
        <w:jc w:val="both"/>
        <w:rPr>
          <w:rFonts w:cs="Times New Roman"/>
          <w:color w:val="000000"/>
          <w:sz w:val="24"/>
          <w:szCs w:val="24"/>
          <w:lang w:val="uk-UA"/>
        </w:rPr>
      </w:pPr>
      <w:r>
        <w:rPr>
          <w:rFonts w:cs="Times New Roman"/>
          <w:color w:val="000000"/>
          <w:sz w:val="24"/>
          <w:szCs w:val="24"/>
          <w:lang w:val="uk-UA"/>
        </w:rPr>
        <w:t>6.</w:t>
      </w:r>
      <w:r w:rsidR="00D30BA0">
        <w:rPr>
          <w:rFonts w:cs="Times New Roman"/>
          <w:color w:val="000000"/>
          <w:sz w:val="24"/>
          <w:szCs w:val="24"/>
          <w:lang w:val="uk-UA"/>
        </w:rPr>
        <w:t xml:space="preserve"> </w:t>
      </w:r>
      <w:r>
        <w:rPr>
          <w:rFonts w:cs="Times New Roman"/>
          <w:color w:val="000000"/>
          <w:sz w:val="24"/>
          <w:szCs w:val="24"/>
          <w:lang w:val="uk-UA"/>
        </w:rPr>
        <w:t>Необхідно прийняти до уваги, що при визначенні прямих матеріальних витрат, для суб’єктів - платників ПДВ- використовуються суми без ПДВ, для суб’єктів, що не є платниками - суми з ПДВ</w:t>
      </w:r>
    </w:p>
    <w:p w:rsidR="00133426" w:rsidRPr="009074FF" w:rsidRDefault="00133426" w:rsidP="00B11B6B">
      <w:pPr>
        <w:pStyle w:val="a3"/>
        <w:ind w:left="0" w:firstLine="709"/>
        <w:jc w:val="both"/>
        <w:rPr>
          <w:rFonts w:cs="Times New Roman"/>
          <w:b/>
          <w:color w:val="000000"/>
          <w:sz w:val="24"/>
          <w:szCs w:val="24"/>
          <w:lang w:val="uk-UA"/>
        </w:rPr>
      </w:pPr>
      <w:r>
        <w:rPr>
          <w:rFonts w:cs="Times New Roman"/>
          <w:color w:val="000000"/>
          <w:sz w:val="24"/>
          <w:szCs w:val="24"/>
          <w:lang w:val="uk-UA"/>
        </w:rPr>
        <w:t>7</w:t>
      </w:r>
      <w:r w:rsidRPr="009074FF">
        <w:rPr>
          <w:rFonts w:cs="Times New Roman"/>
          <w:color w:val="000000"/>
          <w:sz w:val="24"/>
          <w:szCs w:val="24"/>
          <w:lang w:val="uk-UA"/>
        </w:rPr>
        <w:t>.</w:t>
      </w:r>
      <w:r w:rsidR="00D30BA0">
        <w:rPr>
          <w:rFonts w:cs="Times New Roman"/>
          <w:color w:val="000000"/>
          <w:sz w:val="24"/>
          <w:szCs w:val="24"/>
          <w:lang w:val="uk-UA"/>
        </w:rPr>
        <w:t xml:space="preserve"> </w:t>
      </w:r>
      <w:r w:rsidRPr="009074FF">
        <w:rPr>
          <w:rFonts w:cs="Times New Roman"/>
          <w:color w:val="000000"/>
          <w:sz w:val="24"/>
          <w:szCs w:val="24"/>
          <w:lang w:val="uk-UA"/>
        </w:rPr>
        <w:t xml:space="preserve">Загальна сума планових річних адміністративних витрат буде визначена </w:t>
      </w:r>
      <w:r w:rsidRPr="009074FF">
        <w:rPr>
          <w:rFonts w:cs="Times New Roman"/>
          <w:b/>
          <w:color w:val="000000"/>
          <w:sz w:val="24"/>
          <w:szCs w:val="24"/>
          <w:lang w:val="uk-UA"/>
        </w:rPr>
        <w:t>автоматично.</w:t>
      </w:r>
    </w:p>
    <w:p w:rsidR="00133426" w:rsidRPr="009074FF" w:rsidRDefault="00133426" w:rsidP="00B11B6B">
      <w:pPr>
        <w:shd w:val="clear" w:color="auto" w:fill="FFFFFF"/>
        <w:autoSpaceDE w:val="0"/>
        <w:autoSpaceDN w:val="0"/>
        <w:adjustRightInd w:val="0"/>
        <w:ind w:firstLine="720"/>
        <w:jc w:val="both"/>
        <w:rPr>
          <w:rFonts w:eastAsia="Times New Roman" w:cs="Times New Roman"/>
          <w:b/>
          <w:color w:val="000000"/>
          <w:sz w:val="24"/>
          <w:szCs w:val="24"/>
          <w:lang w:val="uk-UA"/>
        </w:rPr>
      </w:pPr>
    </w:p>
    <w:p w:rsidR="00133426" w:rsidRPr="009074FF" w:rsidRDefault="00133426" w:rsidP="00B11B6B">
      <w:pPr>
        <w:shd w:val="clear" w:color="auto" w:fill="FFFFFF"/>
        <w:autoSpaceDE w:val="0"/>
        <w:autoSpaceDN w:val="0"/>
        <w:adjustRightInd w:val="0"/>
        <w:ind w:firstLine="720"/>
        <w:jc w:val="both"/>
        <w:rPr>
          <w:rFonts w:eastAsia="Times New Roman" w:cs="Times New Roman"/>
          <w:color w:val="000000"/>
          <w:sz w:val="24"/>
          <w:szCs w:val="24"/>
          <w:lang w:val="uk-UA"/>
        </w:rPr>
      </w:pPr>
      <w:r w:rsidRPr="009074FF">
        <w:rPr>
          <w:rFonts w:eastAsia="Times New Roman" w:cs="Times New Roman"/>
          <w:b/>
          <w:color w:val="000000"/>
          <w:sz w:val="24"/>
          <w:szCs w:val="24"/>
          <w:lang w:val="uk-UA"/>
        </w:rPr>
        <w:t>Лист «Витрати на збут»</w:t>
      </w:r>
      <w:r w:rsidRPr="009074FF">
        <w:rPr>
          <w:rFonts w:eastAsia="Times New Roman" w:cs="Times New Roman"/>
          <w:color w:val="000000"/>
          <w:sz w:val="24"/>
          <w:szCs w:val="24"/>
          <w:lang w:val="uk-UA"/>
        </w:rPr>
        <w:t xml:space="preserve"> </w:t>
      </w:r>
    </w:p>
    <w:p w:rsidR="00133426" w:rsidRPr="009074FF" w:rsidRDefault="00133426" w:rsidP="00B11B6B">
      <w:pPr>
        <w:shd w:val="clear" w:color="auto" w:fill="FFFFFF"/>
        <w:autoSpaceDE w:val="0"/>
        <w:autoSpaceDN w:val="0"/>
        <w:adjustRightInd w:val="0"/>
        <w:ind w:firstLine="720"/>
        <w:jc w:val="both"/>
        <w:rPr>
          <w:rFonts w:eastAsia="Times New Roman" w:cs="Times New Roman"/>
          <w:b/>
          <w:i/>
          <w:color w:val="000000"/>
          <w:sz w:val="24"/>
          <w:szCs w:val="24"/>
          <w:lang w:val="uk-UA"/>
        </w:rPr>
      </w:pPr>
      <w:r w:rsidRPr="009074FF">
        <w:rPr>
          <w:rFonts w:eastAsia="Times New Roman" w:cs="Times New Roman"/>
          <w:color w:val="000000"/>
          <w:sz w:val="24"/>
          <w:szCs w:val="24"/>
          <w:lang w:val="uk-UA"/>
        </w:rPr>
        <w:t>1.</w:t>
      </w:r>
      <w:r w:rsidR="00D30BA0">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Лист «Витрати на збут» містить</w:t>
      </w:r>
      <w:r w:rsidR="00241496">
        <w:rPr>
          <w:rFonts w:eastAsia="Times New Roman" w:cs="Times New Roman"/>
          <w:color w:val="000000"/>
          <w:sz w:val="24"/>
          <w:szCs w:val="24"/>
          <w:lang w:val="uk-UA"/>
        </w:rPr>
        <w:t xml:space="preserve"> </w:t>
      </w:r>
      <w:r w:rsidRPr="009074FF">
        <w:rPr>
          <w:rFonts w:eastAsia="Times New Roman" w:cs="Times New Roman"/>
          <w:b/>
          <w:i/>
          <w:color w:val="000000"/>
          <w:sz w:val="24"/>
          <w:szCs w:val="24"/>
          <w:lang w:val="uk-UA"/>
        </w:rPr>
        <w:t>таблиці 1</w:t>
      </w:r>
      <w:r>
        <w:rPr>
          <w:rFonts w:eastAsia="Times New Roman" w:cs="Times New Roman"/>
          <w:b/>
          <w:i/>
          <w:color w:val="000000"/>
          <w:sz w:val="24"/>
          <w:szCs w:val="24"/>
        </w:rPr>
        <w:t>5</w:t>
      </w:r>
      <w:r w:rsidRPr="009074FF">
        <w:rPr>
          <w:rFonts w:eastAsia="Times New Roman" w:cs="Times New Roman"/>
          <w:b/>
          <w:i/>
          <w:color w:val="000000"/>
          <w:sz w:val="24"/>
          <w:szCs w:val="24"/>
          <w:lang w:val="uk-UA"/>
        </w:rPr>
        <w:t xml:space="preserve"> «Кошторис витрат на збут послуг водопостачання</w:t>
      </w:r>
      <w:r w:rsidRPr="009074FF">
        <w:rPr>
          <w:rFonts w:eastAsia="Times New Roman" w:cs="Times New Roman"/>
          <w:b/>
          <w:bCs/>
          <w:i/>
          <w:color w:val="000000"/>
          <w:sz w:val="24"/>
          <w:szCs w:val="24"/>
          <w:lang w:val="uk-UA"/>
        </w:rPr>
        <w:t>/</w:t>
      </w:r>
      <w:proofErr w:type="spellStart"/>
      <w:r w:rsidRPr="009074FF">
        <w:rPr>
          <w:rFonts w:eastAsia="Times New Roman" w:cs="Times New Roman"/>
          <w:b/>
          <w:bCs/>
          <w:i/>
          <w:color w:val="000000"/>
          <w:sz w:val="24"/>
          <w:szCs w:val="24"/>
          <w:lang w:val="uk-UA"/>
        </w:rPr>
        <w:t>водозабезпечення</w:t>
      </w:r>
      <w:proofErr w:type="spellEnd"/>
      <w:r>
        <w:rPr>
          <w:rFonts w:eastAsia="Times New Roman" w:cs="Times New Roman"/>
          <w:b/>
          <w:i/>
          <w:color w:val="000000"/>
          <w:sz w:val="24"/>
          <w:szCs w:val="24"/>
          <w:lang w:val="uk-UA"/>
        </w:rPr>
        <w:t>» та 15</w:t>
      </w:r>
      <w:r w:rsidRPr="009074FF">
        <w:rPr>
          <w:rFonts w:eastAsia="Times New Roman" w:cs="Times New Roman"/>
          <w:b/>
          <w:i/>
          <w:color w:val="000000"/>
          <w:sz w:val="24"/>
          <w:szCs w:val="24"/>
          <w:lang w:val="uk-UA"/>
        </w:rPr>
        <w:t>А «Розрахунок витрат на відрахування коштів банківським та іншим установам за справляння плати за послуги водопостачання</w:t>
      </w:r>
      <w:r w:rsidRPr="009074FF">
        <w:rPr>
          <w:rFonts w:eastAsia="Times New Roman" w:cs="Times New Roman"/>
          <w:b/>
          <w:bCs/>
          <w:i/>
          <w:color w:val="000000"/>
          <w:sz w:val="24"/>
          <w:szCs w:val="24"/>
          <w:lang w:val="uk-UA"/>
        </w:rPr>
        <w:t>/</w:t>
      </w:r>
      <w:proofErr w:type="spellStart"/>
      <w:r w:rsidRPr="009074FF">
        <w:rPr>
          <w:rFonts w:eastAsia="Times New Roman" w:cs="Times New Roman"/>
          <w:b/>
          <w:bCs/>
          <w:i/>
          <w:color w:val="000000"/>
          <w:sz w:val="24"/>
          <w:szCs w:val="24"/>
          <w:lang w:val="uk-UA"/>
        </w:rPr>
        <w:t>водозабезпечення</w:t>
      </w:r>
      <w:proofErr w:type="spellEnd"/>
      <w:r w:rsidRPr="009074FF">
        <w:rPr>
          <w:rFonts w:eastAsia="Times New Roman" w:cs="Times New Roman"/>
          <w:b/>
          <w:i/>
          <w:color w:val="000000"/>
          <w:sz w:val="24"/>
          <w:szCs w:val="24"/>
          <w:lang w:val="uk-UA"/>
        </w:rPr>
        <w:t>».</w:t>
      </w:r>
    </w:p>
    <w:p w:rsidR="00133426" w:rsidRPr="009074FF" w:rsidRDefault="00133426" w:rsidP="00B11B6B">
      <w:pPr>
        <w:shd w:val="clear" w:color="auto" w:fill="FFFFFF"/>
        <w:autoSpaceDE w:val="0"/>
        <w:autoSpaceDN w:val="0"/>
        <w:adjustRightInd w:val="0"/>
        <w:ind w:firstLine="709"/>
        <w:jc w:val="both"/>
        <w:rPr>
          <w:rFonts w:cs="Times New Roman"/>
          <w:sz w:val="24"/>
          <w:szCs w:val="24"/>
        </w:rPr>
      </w:pPr>
      <w:r w:rsidRPr="00D30BA0">
        <w:rPr>
          <w:rFonts w:cs="Times New Roman"/>
          <w:bCs/>
          <w:color w:val="000000"/>
          <w:sz w:val="24"/>
          <w:szCs w:val="24"/>
          <w:lang w:val="uk-UA"/>
        </w:rPr>
        <w:t>2.</w:t>
      </w:r>
      <w:r w:rsidR="00241496">
        <w:rPr>
          <w:rFonts w:cs="Times New Roman"/>
          <w:color w:val="000000"/>
          <w:sz w:val="24"/>
          <w:szCs w:val="24"/>
          <w:lang w:val="uk-UA"/>
        </w:rPr>
        <w:t xml:space="preserve"> </w:t>
      </w:r>
      <w:r>
        <w:rPr>
          <w:rFonts w:eastAsia="Times New Roman" w:cs="Times New Roman"/>
          <w:b/>
          <w:bCs/>
          <w:color w:val="000000"/>
          <w:sz w:val="24"/>
          <w:szCs w:val="24"/>
          <w:lang w:val="uk-UA"/>
        </w:rPr>
        <w:t>Таблиця 15</w:t>
      </w:r>
      <w:r w:rsidRPr="009074FF">
        <w:rPr>
          <w:rFonts w:eastAsia="Times New Roman" w:cs="Times New Roman"/>
          <w:b/>
          <w:bCs/>
          <w:color w:val="000000"/>
          <w:sz w:val="24"/>
          <w:szCs w:val="24"/>
          <w:lang w:val="uk-UA"/>
        </w:rPr>
        <w:t xml:space="preserve">А </w:t>
      </w:r>
      <w:r w:rsidRPr="009074FF">
        <w:rPr>
          <w:rFonts w:eastAsia="Times New Roman" w:cs="Times New Roman"/>
          <w:color w:val="000000"/>
          <w:sz w:val="24"/>
          <w:szCs w:val="24"/>
          <w:lang w:val="uk-UA"/>
        </w:rPr>
        <w:t>«Розрахунок витрат на відрахування коштів банківським та іншим установам за справляння плати за послуги водопостачання</w:t>
      </w:r>
      <w:r w:rsidRPr="009074FF">
        <w:rPr>
          <w:rFonts w:eastAsia="Times New Roman" w:cs="Times New Roman"/>
          <w:bCs/>
          <w:color w:val="000000"/>
          <w:sz w:val="24"/>
          <w:szCs w:val="24"/>
          <w:lang w:val="uk-UA"/>
        </w:rPr>
        <w:t>/</w:t>
      </w:r>
      <w:proofErr w:type="spellStart"/>
      <w:r w:rsidRPr="009074FF">
        <w:rPr>
          <w:rFonts w:eastAsia="Times New Roman" w:cs="Times New Roman"/>
          <w:bCs/>
          <w:color w:val="000000"/>
          <w:sz w:val="24"/>
          <w:szCs w:val="24"/>
          <w:lang w:val="uk-UA"/>
        </w:rPr>
        <w:t>водозабезпечення</w:t>
      </w:r>
      <w:proofErr w:type="spellEnd"/>
      <w:r w:rsidRPr="009074FF">
        <w:rPr>
          <w:rFonts w:eastAsia="Times New Roman" w:cs="Times New Roman"/>
          <w:color w:val="000000"/>
          <w:sz w:val="24"/>
          <w:szCs w:val="24"/>
          <w:lang w:val="uk-UA"/>
        </w:rPr>
        <w:t>» є допоміжною та служить для розрахунку витрат на відрахування коштів банківським та іншим установам за справляння плати за послуги водопостачання, які потім</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 xml:space="preserve">переносяться в Таблицю 17 «Кошторис витрат із збуту». Ця плата стягується з суб'єкта господарювання </w:t>
      </w:r>
      <w:r w:rsidRPr="009074FF">
        <w:rPr>
          <w:rFonts w:eastAsia="Times New Roman" w:cs="Times New Roman"/>
          <w:color w:val="000000"/>
          <w:sz w:val="24"/>
          <w:szCs w:val="24"/>
          <w:u w:val="single"/>
          <w:lang w:val="uk-UA"/>
        </w:rPr>
        <w:t>в тому випадку, якщо населення сплачує за послуги водопостачання</w:t>
      </w:r>
      <w:r w:rsidRPr="009074FF">
        <w:rPr>
          <w:rFonts w:eastAsia="Times New Roman" w:cs="Times New Roman"/>
          <w:bCs/>
          <w:color w:val="000000"/>
          <w:sz w:val="24"/>
          <w:szCs w:val="24"/>
          <w:lang w:val="uk-UA"/>
        </w:rPr>
        <w:t>/</w:t>
      </w:r>
      <w:proofErr w:type="spellStart"/>
      <w:r w:rsidRPr="009074FF">
        <w:rPr>
          <w:rFonts w:eastAsia="Times New Roman" w:cs="Times New Roman"/>
          <w:bCs/>
          <w:color w:val="000000"/>
          <w:sz w:val="24"/>
          <w:szCs w:val="24"/>
          <w:u w:val="single"/>
          <w:lang w:val="uk-UA"/>
        </w:rPr>
        <w:t>водозабезпечення</w:t>
      </w:r>
      <w:proofErr w:type="spellEnd"/>
      <w:r w:rsidRPr="009074FF">
        <w:rPr>
          <w:rFonts w:eastAsia="Times New Roman" w:cs="Times New Roman"/>
          <w:color w:val="000000"/>
          <w:sz w:val="24"/>
          <w:szCs w:val="24"/>
          <w:u w:val="single"/>
          <w:lang w:val="uk-UA"/>
        </w:rPr>
        <w:t xml:space="preserve"> в банк, а не безпосередньо суб'єкту водопостачання</w:t>
      </w:r>
      <w:r w:rsidRPr="009074FF">
        <w:rPr>
          <w:rFonts w:eastAsia="Times New Roman" w:cs="Times New Roman"/>
          <w:bCs/>
          <w:color w:val="000000"/>
          <w:sz w:val="24"/>
          <w:szCs w:val="24"/>
          <w:lang w:val="uk-UA"/>
        </w:rPr>
        <w:t>/</w:t>
      </w:r>
      <w:proofErr w:type="spellStart"/>
      <w:r w:rsidRPr="009074FF">
        <w:rPr>
          <w:rFonts w:eastAsia="Times New Roman" w:cs="Times New Roman"/>
          <w:bCs/>
          <w:color w:val="000000"/>
          <w:sz w:val="24"/>
          <w:szCs w:val="24"/>
          <w:u w:val="single"/>
          <w:lang w:val="uk-UA"/>
        </w:rPr>
        <w:t>водозабезпечення</w:t>
      </w:r>
      <w:proofErr w:type="spellEnd"/>
      <w:r w:rsidRPr="009074FF">
        <w:rPr>
          <w:rFonts w:eastAsia="Times New Roman" w:cs="Times New Roman"/>
          <w:color w:val="000000"/>
          <w:sz w:val="24"/>
          <w:szCs w:val="24"/>
          <w:u w:val="single"/>
          <w:lang w:val="uk-UA"/>
        </w:rPr>
        <w:t>.</w:t>
      </w:r>
      <w:r w:rsidRPr="009074FF">
        <w:rPr>
          <w:rFonts w:eastAsia="Times New Roman" w:cs="Times New Roman"/>
          <w:color w:val="000000"/>
          <w:sz w:val="24"/>
          <w:szCs w:val="24"/>
          <w:lang w:val="uk-UA"/>
        </w:rPr>
        <w:t xml:space="preserve"> </w:t>
      </w:r>
      <w:proofErr w:type="spellStart"/>
      <w:r w:rsidRPr="009074FF">
        <w:rPr>
          <w:rFonts w:eastAsia="Times New Roman" w:cs="Times New Roman"/>
          <w:color w:val="000000"/>
          <w:sz w:val="24"/>
          <w:szCs w:val="24"/>
          <w:lang w:val="uk-UA"/>
        </w:rPr>
        <w:t>водопостачан</w:t>
      </w:r>
      <w:proofErr w:type="spellEnd"/>
      <w:r w:rsidRPr="009074FF">
        <w:rPr>
          <w:rFonts w:cs="Times New Roman"/>
          <w:sz w:val="24"/>
          <w:szCs w:val="24"/>
        </w:rPr>
        <w:t xml:space="preserve"> </w:t>
      </w:r>
    </w:p>
    <w:p w:rsidR="00133426" w:rsidRPr="009074FF" w:rsidRDefault="00133426" w:rsidP="00B11B6B">
      <w:pPr>
        <w:shd w:val="clear" w:color="auto" w:fill="FFFFFF"/>
        <w:autoSpaceDE w:val="0"/>
        <w:autoSpaceDN w:val="0"/>
        <w:adjustRightInd w:val="0"/>
        <w:ind w:firstLine="709"/>
        <w:jc w:val="both"/>
        <w:rPr>
          <w:rFonts w:cs="Times New Roman"/>
          <w:sz w:val="24"/>
          <w:szCs w:val="24"/>
        </w:rPr>
      </w:pPr>
      <w:r w:rsidRPr="009074FF">
        <w:rPr>
          <w:rFonts w:eastAsia="Times New Roman" w:cs="Times New Roman"/>
          <w:color w:val="000000"/>
          <w:sz w:val="24"/>
          <w:szCs w:val="24"/>
          <w:lang w:val="uk-UA"/>
        </w:rPr>
        <w:lastRenderedPageBreak/>
        <w:t>Зверніть увагу! Оскільки такі витрати виникають тільки при оплаті послуг водопостачання</w:t>
      </w:r>
      <w:r w:rsidRPr="009074FF">
        <w:rPr>
          <w:rFonts w:eastAsia="Times New Roman" w:cs="Times New Roman"/>
          <w:bCs/>
          <w:color w:val="000000"/>
          <w:sz w:val="24"/>
          <w:szCs w:val="24"/>
          <w:lang w:val="uk-UA"/>
        </w:rPr>
        <w:t>/</w:t>
      </w:r>
      <w:proofErr w:type="spellStart"/>
      <w:r w:rsidRPr="009074FF">
        <w:rPr>
          <w:rFonts w:eastAsia="Times New Roman" w:cs="Times New Roman"/>
          <w:bCs/>
          <w:color w:val="000000"/>
          <w:sz w:val="24"/>
          <w:szCs w:val="24"/>
          <w:lang w:val="uk-UA"/>
        </w:rPr>
        <w:t>водозабезпечення</w:t>
      </w:r>
      <w:proofErr w:type="spellEnd"/>
      <w:r w:rsidRPr="009074FF">
        <w:rPr>
          <w:rFonts w:eastAsia="Times New Roman" w:cs="Times New Roman"/>
          <w:color w:val="000000"/>
          <w:sz w:val="24"/>
          <w:szCs w:val="24"/>
          <w:lang w:val="uk-UA"/>
        </w:rPr>
        <w:t xml:space="preserve"> населенням, то і включатися такі витрати повинні тільки в тарифи/цільовий внесок від членів для населення і не включатися в тарифи для бюджетних установ та інших споживачів.</w:t>
      </w:r>
    </w:p>
    <w:p w:rsidR="00133426" w:rsidRPr="009074FF" w:rsidRDefault="00133426" w:rsidP="00B11B6B">
      <w:pPr>
        <w:shd w:val="clear" w:color="auto" w:fill="FFFFFF"/>
        <w:autoSpaceDE w:val="0"/>
        <w:autoSpaceDN w:val="0"/>
        <w:adjustRightInd w:val="0"/>
        <w:ind w:firstLine="709"/>
        <w:rPr>
          <w:rFonts w:cs="Times New Roman"/>
          <w:sz w:val="24"/>
          <w:szCs w:val="24"/>
        </w:rPr>
      </w:pPr>
      <w:r w:rsidRPr="009074FF">
        <w:rPr>
          <w:rFonts w:cs="Times New Roman"/>
          <w:color w:val="000000"/>
          <w:sz w:val="24"/>
          <w:szCs w:val="24"/>
          <w:lang w:val="uk-UA"/>
        </w:rPr>
        <w:t>3.</w:t>
      </w:r>
      <w:r w:rsidR="00241496">
        <w:rPr>
          <w:rFonts w:cs="Times New Roman"/>
          <w:color w:val="000000"/>
          <w:sz w:val="24"/>
          <w:szCs w:val="24"/>
          <w:lang w:val="uk-UA"/>
        </w:rPr>
        <w:t xml:space="preserve"> </w:t>
      </w:r>
      <w:r w:rsidRPr="009074FF">
        <w:rPr>
          <w:rFonts w:eastAsia="Times New Roman" w:cs="Times New Roman"/>
          <w:color w:val="000000"/>
          <w:sz w:val="24"/>
          <w:szCs w:val="24"/>
          <w:lang w:val="uk-UA"/>
        </w:rPr>
        <w:t>Для заповнення Таблиці 1</w:t>
      </w:r>
      <w:r>
        <w:rPr>
          <w:rFonts w:eastAsia="Times New Roman" w:cs="Times New Roman"/>
          <w:color w:val="000000"/>
          <w:sz w:val="24"/>
          <w:szCs w:val="24"/>
        </w:rPr>
        <w:t>5</w:t>
      </w:r>
      <w:r w:rsidRPr="009074FF">
        <w:rPr>
          <w:rFonts w:eastAsia="Times New Roman" w:cs="Times New Roman"/>
          <w:color w:val="000000"/>
          <w:sz w:val="24"/>
          <w:szCs w:val="24"/>
          <w:lang w:val="uk-UA"/>
        </w:rPr>
        <w:t>А</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u w:val="single"/>
          <w:lang w:val="uk-UA"/>
        </w:rPr>
        <w:t>внесіть:</w:t>
      </w:r>
    </w:p>
    <w:p w:rsidR="00133426" w:rsidRPr="00D30BA0" w:rsidRDefault="00133426" w:rsidP="00B11B6B">
      <w:pPr>
        <w:pStyle w:val="a3"/>
        <w:numPr>
          <w:ilvl w:val="0"/>
          <w:numId w:val="42"/>
        </w:numPr>
        <w:shd w:val="clear" w:color="auto" w:fill="FFFFFF"/>
        <w:autoSpaceDE w:val="0"/>
        <w:autoSpaceDN w:val="0"/>
        <w:adjustRightInd w:val="0"/>
        <w:ind w:left="851"/>
        <w:jc w:val="both"/>
        <w:rPr>
          <w:rFonts w:eastAsia="Times New Roman" w:cs="Times New Roman"/>
          <w:color w:val="000000"/>
          <w:sz w:val="24"/>
          <w:szCs w:val="24"/>
          <w:lang w:val="uk-UA"/>
        </w:rPr>
      </w:pPr>
      <w:r w:rsidRPr="009074FF">
        <w:rPr>
          <w:rFonts w:eastAsia="Times New Roman" w:cs="Times New Roman"/>
          <w:color w:val="000000"/>
          <w:sz w:val="24"/>
          <w:szCs w:val="24"/>
          <w:lang w:val="uk-UA"/>
        </w:rPr>
        <w:t>плановий розрахунковий тариф на послуги водопостачання</w:t>
      </w:r>
      <w:r w:rsidRPr="00D30BA0">
        <w:rPr>
          <w:rFonts w:eastAsia="Times New Roman" w:cs="Times New Roman"/>
          <w:color w:val="000000"/>
          <w:sz w:val="24"/>
          <w:szCs w:val="24"/>
          <w:lang w:val="uk-UA"/>
        </w:rPr>
        <w:t>/</w:t>
      </w:r>
      <w:proofErr w:type="spellStart"/>
      <w:r w:rsidRPr="00D30BA0">
        <w:rPr>
          <w:rFonts w:eastAsia="Times New Roman" w:cs="Times New Roman"/>
          <w:color w:val="000000"/>
          <w:sz w:val="24"/>
          <w:szCs w:val="24"/>
          <w:lang w:val="uk-UA"/>
        </w:rPr>
        <w:t>водозабезпечення</w:t>
      </w:r>
      <w:proofErr w:type="spellEnd"/>
      <w:r w:rsidRPr="009074FF">
        <w:rPr>
          <w:rFonts w:eastAsia="Times New Roman" w:cs="Times New Roman"/>
          <w:color w:val="000000"/>
          <w:sz w:val="24"/>
          <w:szCs w:val="24"/>
          <w:lang w:val="uk-UA"/>
        </w:rPr>
        <w:t xml:space="preserve"> для населення (з ПДВ для суб'єктів водопостачання із звичайною системою оподаткування) без урахування витрат на відрахування коштів банківським та іншим установам за справляння</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плати</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за</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послуги</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водопостачання,</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тобто</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без</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витрат,</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які розраховуються в таблиці 16Б;</w:t>
      </w:r>
    </w:p>
    <w:p w:rsidR="00133426" w:rsidRPr="00D30BA0" w:rsidRDefault="00133426" w:rsidP="00B11B6B">
      <w:pPr>
        <w:pStyle w:val="a3"/>
        <w:numPr>
          <w:ilvl w:val="0"/>
          <w:numId w:val="42"/>
        </w:numPr>
        <w:shd w:val="clear" w:color="auto" w:fill="FFFFFF"/>
        <w:autoSpaceDE w:val="0"/>
        <w:autoSpaceDN w:val="0"/>
        <w:adjustRightInd w:val="0"/>
        <w:ind w:left="851"/>
        <w:jc w:val="both"/>
        <w:rPr>
          <w:rFonts w:eastAsia="Times New Roman" w:cs="Times New Roman"/>
          <w:color w:val="000000"/>
          <w:sz w:val="24"/>
          <w:szCs w:val="24"/>
          <w:lang w:val="uk-UA"/>
        </w:rPr>
      </w:pPr>
      <w:r w:rsidRPr="009074FF">
        <w:rPr>
          <w:rFonts w:eastAsia="Times New Roman" w:cs="Times New Roman"/>
          <w:color w:val="000000"/>
          <w:sz w:val="24"/>
          <w:szCs w:val="24"/>
          <w:lang w:val="uk-UA"/>
        </w:rPr>
        <w:t>плановий</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обсяг</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реалізації</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послуг</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водопостачання</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населенню,</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що</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буде оплачений через банк;</w:t>
      </w:r>
    </w:p>
    <w:p w:rsidR="00133426" w:rsidRPr="00D30BA0" w:rsidRDefault="00133426" w:rsidP="00B11B6B">
      <w:pPr>
        <w:pStyle w:val="a3"/>
        <w:numPr>
          <w:ilvl w:val="0"/>
          <w:numId w:val="42"/>
        </w:numPr>
        <w:shd w:val="clear" w:color="auto" w:fill="FFFFFF"/>
        <w:autoSpaceDE w:val="0"/>
        <w:autoSpaceDN w:val="0"/>
        <w:adjustRightInd w:val="0"/>
        <w:ind w:left="851"/>
        <w:jc w:val="both"/>
        <w:rPr>
          <w:rFonts w:eastAsia="Times New Roman" w:cs="Times New Roman"/>
          <w:color w:val="000000"/>
          <w:sz w:val="24"/>
          <w:szCs w:val="24"/>
          <w:lang w:val="uk-UA"/>
        </w:rPr>
      </w:pPr>
      <w:r w:rsidRPr="009074FF">
        <w:rPr>
          <w:rFonts w:eastAsia="Times New Roman" w:cs="Times New Roman"/>
          <w:color w:val="000000"/>
          <w:sz w:val="24"/>
          <w:szCs w:val="24"/>
          <w:lang w:val="uk-UA"/>
        </w:rPr>
        <w:t>очікуваний рівень збору платежів населенням, який може бути не 100%;</w:t>
      </w:r>
    </w:p>
    <w:p w:rsidR="00133426" w:rsidRPr="00D30BA0" w:rsidRDefault="00133426" w:rsidP="00B11B6B">
      <w:pPr>
        <w:pStyle w:val="a3"/>
        <w:numPr>
          <w:ilvl w:val="0"/>
          <w:numId w:val="42"/>
        </w:numPr>
        <w:shd w:val="clear" w:color="auto" w:fill="FFFFFF"/>
        <w:autoSpaceDE w:val="0"/>
        <w:autoSpaceDN w:val="0"/>
        <w:adjustRightInd w:val="0"/>
        <w:ind w:left="851"/>
        <w:jc w:val="both"/>
        <w:rPr>
          <w:rFonts w:eastAsia="Times New Roman" w:cs="Times New Roman"/>
          <w:color w:val="000000"/>
          <w:sz w:val="24"/>
          <w:szCs w:val="24"/>
          <w:lang w:val="uk-UA"/>
        </w:rPr>
      </w:pPr>
      <w:r w:rsidRPr="009074FF">
        <w:rPr>
          <w:rFonts w:eastAsia="Times New Roman" w:cs="Times New Roman"/>
          <w:color w:val="000000"/>
          <w:sz w:val="24"/>
          <w:szCs w:val="24"/>
          <w:lang w:val="uk-UA"/>
        </w:rPr>
        <w:t>відсоток, що стягується банком за збір коштів від населення відповідно до умов договору з банком.</w:t>
      </w:r>
    </w:p>
    <w:p w:rsidR="00133426" w:rsidRPr="009074FF" w:rsidRDefault="00133426" w:rsidP="00B11B6B">
      <w:pPr>
        <w:shd w:val="clear" w:color="auto" w:fill="FFFFFF"/>
        <w:autoSpaceDE w:val="0"/>
        <w:autoSpaceDN w:val="0"/>
        <w:adjustRightInd w:val="0"/>
        <w:ind w:firstLine="709"/>
        <w:jc w:val="both"/>
        <w:rPr>
          <w:rFonts w:cs="Times New Roman"/>
          <w:sz w:val="24"/>
          <w:szCs w:val="24"/>
        </w:rPr>
      </w:pPr>
      <w:r w:rsidRPr="009074FF">
        <w:rPr>
          <w:rFonts w:cs="Times New Roman"/>
          <w:color w:val="000000"/>
          <w:sz w:val="24"/>
          <w:szCs w:val="24"/>
          <w:lang w:val="uk-UA"/>
        </w:rPr>
        <w:t>4.</w:t>
      </w:r>
      <w:r w:rsidR="00241496">
        <w:rPr>
          <w:rFonts w:cs="Times New Roman"/>
          <w:color w:val="000000"/>
          <w:sz w:val="24"/>
          <w:szCs w:val="24"/>
          <w:lang w:val="uk-UA"/>
        </w:rPr>
        <w:t xml:space="preserve"> </w:t>
      </w:r>
      <w:r w:rsidRPr="009074FF">
        <w:rPr>
          <w:rFonts w:eastAsia="Times New Roman" w:cs="Times New Roman"/>
          <w:color w:val="000000"/>
          <w:sz w:val="24"/>
          <w:szCs w:val="24"/>
          <w:lang w:val="uk-UA"/>
        </w:rPr>
        <w:t>Планові річні витрати на відрахування коштів банківським та іншим установам за справляння</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плати</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за</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послуги</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водопостачання</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населенням</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будуть</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 xml:space="preserve">визначені </w:t>
      </w:r>
      <w:r w:rsidRPr="009074FF">
        <w:rPr>
          <w:rFonts w:eastAsia="Times New Roman" w:cs="Times New Roman"/>
          <w:b/>
          <w:color w:val="000000"/>
          <w:sz w:val="24"/>
          <w:szCs w:val="24"/>
          <w:u w:val="single"/>
          <w:lang w:val="uk-UA"/>
        </w:rPr>
        <w:t>автоматично</w:t>
      </w:r>
      <w:r w:rsidRPr="009074FF">
        <w:rPr>
          <w:rFonts w:eastAsia="Times New Roman" w:cs="Times New Roman"/>
          <w:b/>
          <w:color w:val="000000"/>
          <w:sz w:val="24"/>
          <w:szCs w:val="24"/>
          <w:lang w:val="uk-UA"/>
        </w:rPr>
        <w:t xml:space="preserve"> </w:t>
      </w:r>
      <w:r w:rsidRPr="009074FF">
        <w:rPr>
          <w:rFonts w:eastAsia="Times New Roman" w:cs="Times New Roman"/>
          <w:color w:val="000000"/>
          <w:sz w:val="24"/>
          <w:szCs w:val="24"/>
          <w:lang w:val="uk-UA"/>
        </w:rPr>
        <w:t>після внесення користувачем необхідних даних.</w:t>
      </w:r>
    </w:p>
    <w:p w:rsidR="00133426" w:rsidRPr="009074FF" w:rsidRDefault="00133426" w:rsidP="00B11B6B">
      <w:pPr>
        <w:shd w:val="clear" w:color="auto" w:fill="FFFFFF"/>
        <w:autoSpaceDE w:val="0"/>
        <w:autoSpaceDN w:val="0"/>
        <w:adjustRightInd w:val="0"/>
        <w:ind w:firstLine="720"/>
        <w:jc w:val="both"/>
        <w:rPr>
          <w:rFonts w:eastAsia="Times New Roman" w:cs="Times New Roman"/>
          <w:color w:val="000000"/>
          <w:sz w:val="24"/>
          <w:szCs w:val="24"/>
          <w:lang w:val="uk-UA"/>
        </w:rPr>
      </w:pPr>
      <w:r w:rsidRPr="009074FF">
        <w:rPr>
          <w:rFonts w:cs="Times New Roman"/>
          <w:color w:val="000000"/>
          <w:sz w:val="24"/>
          <w:szCs w:val="24"/>
          <w:lang w:val="uk-UA"/>
        </w:rPr>
        <w:t>5.</w:t>
      </w:r>
      <w:r w:rsidR="00241496">
        <w:rPr>
          <w:rFonts w:cs="Times New Roman"/>
          <w:color w:val="000000"/>
          <w:sz w:val="24"/>
          <w:szCs w:val="24"/>
          <w:lang w:val="uk-UA"/>
        </w:rPr>
        <w:t xml:space="preserve"> </w:t>
      </w:r>
      <w:r w:rsidRPr="009074FF">
        <w:rPr>
          <w:rFonts w:eastAsia="Times New Roman" w:cs="Times New Roman"/>
          <w:color w:val="000000"/>
          <w:sz w:val="24"/>
          <w:szCs w:val="24"/>
          <w:lang w:val="uk-UA"/>
        </w:rPr>
        <w:t>Окремі</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рядки</w:t>
      </w:r>
      <w:r w:rsidR="00241496">
        <w:rPr>
          <w:rFonts w:eastAsia="Times New Roman" w:cs="Times New Roman"/>
          <w:color w:val="000000"/>
          <w:sz w:val="24"/>
          <w:szCs w:val="24"/>
          <w:lang w:val="uk-UA"/>
        </w:rPr>
        <w:t xml:space="preserve"> </w:t>
      </w:r>
      <w:r w:rsidRPr="009074FF">
        <w:rPr>
          <w:rFonts w:eastAsia="Times New Roman" w:cs="Times New Roman"/>
          <w:b/>
          <w:bCs/>
          <w:color w:val="000000"/>
          <w:sz w:val="24"/>
          <w:szCs w:val="24"/>
          <w:lang w:val="uk-UA"/>
        </w:rPr>
        <w:t>Таблиці</w:t>
      </w:r>
      <w:r w:rsidR="00241496">
        <w:rPr>
          <w:rFonts w:eastAsia="Times New Roman" w:cs="Times New Roman"/>
          <w:b/>
          <w:bCs/>
          <w:color w:val="000000"/>
          <w:sz w:val="24"/>
          <w:szCs w:val="24"/>
          <w:lang w:val="uk-UA"/>
        </w:rPr>
        <w:t xml:space="preserve"> </w:t>
      </w:r>
      <w:r w:rsidRPr="009074FF">
        <w:rPr>
          <w:rFonts w:eastAsia="Times New Roman" w:cs="Times New Roman"/>
          <w:b/>
          <w:bCs/>
          <w:color w:val="000000"/>
          <w:sz w:val="24"/>
          <w:szCs w:val="24"/>
          <w:lang w:val="uk-UA"/>
        </w:rPr>
        <w:t>1</w:t>
      </w:r>
      <w:r w:rsidR="009405C9">
        <w:rPr>
          <w:rFonts w:eastAsia="Times New Roman" w:cs="Times New Roman"/>
          <w:b/>
          <w:bCs/>
          <w:color w:val="000000"/>
          <w:sz w:val="24"/>
          <w:szCs w:val="24"/>
        </w:rPr>
        <w:t>5</w:t>
      </w:r>
      <w:r w:rsidR="00241496">
        <w:rPr>
          <w:rFonts w:eastAsia="Times New Roman" w:cs="Times New Roman"/>
          <w:b/>
          <w:bCs/>
          <w:color w:val="000000"/>
          <w:sz w:val="24"/>
          <w:szCs w:val="24"/>
          <w:lang w:val="uk-UA"/>
        </w:rPr>
        <w:t xml:space="preserve"> </w:t>
      </w:r>
      <w:r w:rsidRPr="009074FF">
        <w:rPr>
          <w:rFonts w:eastAsia="Times New Roman" w:cs="Times New Roman"/>
          <w:color w:val="000000"/>
          <w:sz w:val="24"/>
          <w:szCs w:val="24"/>
          <w:lang w:val="uk-UA"/>
        </w:rPr>
        <w:t>«Кошторис</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витрат</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із</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збуту»</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будуть</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 xml:space="preserve">заповнені </w:t>
      </w:r>
      <w:r w:rsidRPr="009074FF">
        <w:rPr>
          <w:rFonts w:eastAsia="Times New Roman" w:cs="Times New Roman"/>
          <w:b/>
          <w:color w:val="000000"/>
          <w:sz w:val="24"/>
          <w:szCs w:val="24"/>
          <w:u w:val="single"/>
          <w:lang w:val="uk-UA"/>
        </w:rPr>
        <w:t>автоматично.</w:t>
      </w:r>
      <w:r w:rsidRPr="009074FF">
        <w:rPr>
          <w:rFonts w:eastAsia="Times New Roman" w:cs="Times New Roman"/>
          <w:color w:val="000000"/>
          <w:sz w:val="24"/>
          <w:szCs w:val="24"/>
          <w:lang w:val="uk-UA"/>
        </w:rPr>
        <w:t xml:space="preserve"> Зокрема, автоматично з попередніх таблиць перенесуться витрати на оплату праці персоналу, зайнятого збутом послуг, з відрахуваннями на соціальні заходи, амортизація основних засобів, ІНМА та НА служби збуту, витрати на відрахування коштів банківським та іншим установам за справляння плати за послуги водопостачання</w:t>
      </w:r>
      <w:r w:rsidRPr="009074FF">
        <w:rPr>
          <w:rFonts w:eastAsia="Times New Roman" w:cs="Times New Roman"/>
          <w:bCs/>
          <w:color w:val="000000"/>
          <w:sz w:val="24"/>
          <w:szCs w:val="24"/>
          <w:lang w:val="uk-UA"/>
        </w:rPr>
        <w:t>/</w:t>
      </w:r>
      <w:proofErr w:type="spellStart"/>
      <w:r w:rsidRPr="009074FF">
        <w:rPr>
          <w:rFonts w:eastAsia="Times New Roman" w:cs="Times New Roman"/>
          <w:bCs/>
          <w:color w:val="000000"/>
          <w:sz w:val="24"/>
          <w:szCs w:val="24"/>
          <w:lang w:val="uk-UA"/>
        </w:rPr>
        <w:t>водозабезпечення</w:t>
      </w:r>
      <w:proofErr w:type="spellEnd"/>
      <w:r w:rsidRPr="009074FF">
        <w:rPr>
          <w:rFonts w:eastAsia="Times New Roman" w:cs="Times New Roman"/>
          <w:color w:val="000000"/>
          <w:sz w:val="24"/>
          <w:szCs w:val="24"/>
          <w:lang w:val="uk-UA"/>
        </w:rPr>
        <w:t>.</w:t>
      </w:r>
    </w:p>
    <w:p w:rsidR="00133426" w:rsidRPr="009074FF" w:rsidRDefault="00241496" w:rsidP="00B11B6B">
      <w:pPr>
        <w:shd w:val="clear" w:color="auto" w:fill="FFFFFF"/>
        <w:autoSpaceDE w:val="0"/>
        <w:autoSpaceDN w:val="0"/>
        <w:adjustRightInd w:val="0"/>
        <w:rPr>
          <w:rFonts w:cs="Times New Roman"/>
          <w:sz w:val="24"/>
          <w:szCs w:val="24"/>
          <w:u w:val="single"/>
        </w:rPr>
      </w:pPr>
      <w:r>
        <w:rPr>
          <w:rFonts w:cs="Times New Roman"/>
          <w:color w:val="000000"/>
          <w:sz w:val="24"/>
          <w:szCs w:val="24"/>
          <w:lang w:val="uk-UA"/>
        </w:rPr>
        <w:t xml:space="preserve"> </w:t>
      </w:r>
      <w:r w:rsidR="00133426" w:rsidRPr="009074FF">
        <w:rPr>
          <w:rFonts w:cs="Times New Roman"/>
          <w:color w:val="000000"/>
          <w:sz w:val="24"/>
          <w:szCs w:val="24"/>
          <w:lang w:val="uk-UA"/>
        </w:rPr>
        <w:t>6.</w:t>
      </w:r>
      <w:r>
        <w:rPr>
          <w:rFonts w:cs="Times New Roman"/>
          <w:color w:val="000000"/>
          <w:sz w:val="24"/>
          <w:szCs w:val="24"/>
          <w:lang w:val="uk-UA"/>
        </w:rPr>
        <w:t xml:space="preserve"> </w:t>
      </w:r>
      <w:r w:rsidR="00133426" w:rsidRPr="009074FF">
        <w:rPr>
          <w:rFonts w:eastAsia="Times New Roman" w:cs="Times New Roman"/>
          <w:color w:val="000000"/>
          <w:sz w:val="24"/>
          <w:szCs w:val="24"/>
          <w:lang w:val="uk-UA"/>
        </w:rPr>
        <w:t>Для остаточного заповнення Таблиці 1</w:t>
      </w:r>
      <w:r w:rsidR="009405C9">
        <w:rPr>
          <w:rFonts w:eastAsia="Times New Roman" w:cs="Times New Roman"/>
          <w:color w:val="000000"/>
          <w:sz w:val="24"/>
          <w:szCs w:val="24"/>
          <w:lang w:val="uk-UA"/>
        </w:rPr>
        <w:t>5</w:t>
      </w:r>
      <w:r w:rsidR="00133426" w:rsidRPr="009074FF">
        <w:rPr>
          <w:rFonts w:eastAsia="Times New Roman" w:cs="Times New Roman"/>
          <w:color w:val="000000"/>
          <w:sz w:val="24"/>
          <w:szCs w:val="24"/>
          <w:lang w:val="uk-UA"/>
        </w:rPr>
        <w:t xml:space="preserve"> </w:t>
      </w:r>
      <w:r w:rsidR="00133426" w:rsidRPr="009074FF">
        <w:rPr>
          <w:rFonts w:eastAsia="Times New Roman" w:cs="Times New Roman"/>
          <w:i/>
          <w:iCs/>
          <w:color w:val="000000"/>
          <w:sz w:val="24"/>
          <w:szCs w:val="24"/>
          <w:lang w:val="uk-UA"/>
        </w:rPr>
        <w:t xml:space="preserve">у разі наявності нижчеперелічених витрат </w:t>
      </w:r>
      <w:r w:rsidR="00133426" w:rsidRPr="009074FF">
        <w:rPr>
          <w:rFonts w:eastAsia="Times New Roman" w:cs="Times New Roman"/>
          <w:color w:val="000000"/>
          <w:sz w:val="24"/>
          <w:szCs w:val="24"/>
          <w:lang w:val="uk-UA"/>
        </w:rPr>
        <w:t xml:space="preserve">із збуту </w:t>
      </w:r>
      <w:r w:rsidR="00133426" w:rsidRPr="009074FF">
        <w:rPr>
          <w:rFonts w:eastAsia="Times New Roman" w:cs="Times New Roman"/>
          <w:color w:val="000000"/>
          <w:sz w:val="24"/>
          <w:szCs w:val="24"/>
          <w:u w:val="single"/>
          <w:lang w:val="uk-UA"/>
        </w:rPr>
        <w:t>внесіть:</w:t>
      </w:r>
    </w:p>
    <w:p w:rsidR="00133426" w:rsidRPr="00D30BA0" w:rsidRDefault="00133426" w:rsidP="00B11B6B">
      <w:pPr>
        <w:pStyle w:val="a3"/>
        <w:numPr>
          <w:ilvl w:val="0"/>
          <w:numId w:val="42"/>
        </w:numPr>
        <w:shd w:val="clear" w:color="auto" w:fill="FFFFFF"/>
        <w:autoSpaceDE w:val="0"/>
        <w:autoSpaceDN w:val="0"/>
        <w:adjustRightInd w:val="0"/>
        <w:ind w:left="851"/>
        <w:jc w:val="both"/>
        <w:rPr>
          <w:rFonts w:eastAsia="Times New Roman" w:cs="Times New Roman"/>
          <w:color w:val="000000"/>
          <w:sz w:val="24"/>
          <w:szCs w:val="24"/>
          <w:lang w:val="uk-UA"/>
        </w:rPr>
      </w:pPr>
      <w:r w:rsidRPr="009074FF">
        <w:rPr>
          <w:rFonts w:eastAsia="Times New Roman" w:cs="Times New Roman"/>
          <w:color w:val="000000"/>
          <w:sz w:val="24"/>
          <w:szCs w:val="24"/>
          <w:lang w:val="uk-UA"/>
        </w:rPr>
        <w:t>планові річні витрати на службові відрядження персоналу, зайнятого збутом, що визначаються як добуток кількості відряджень в рік на вартість проїзду та добових</w:t>
      </w:r>
    </w:p>
    <w:p w:rsidR="00133426" w:rsidRPr="00D30BA0" w:rsidRDefault="00133426" w:rsidP="00B11B6B">
      <w:pPr>
        <w:pStyle w:val="a3"/>
        <w:numPr>
          <w:ilvl w:val="0"/>
          <w:numId w:val="42"/>
        </w:numPr>
        <w:shd w:val="clear" w:color="auto" w:fill="FFFFFF"/>
        <w:autoSpaceDE w:val="0"/>
        <w:autoSpaceDN w:val="0"/>
        <w:adjustRightInd w:val="0"/>
        <w:ind w:left="851"/>
        <w:jc w:val="both"/>
        <w:rPr>
          <w:rFonts w:eastAsia="Times New Roman" w:cs="Times New Roman"/>
          <w:color w:val="000000"/>
          <w:sz w:val="24"/>
          <w:szCs w:val="24"/>
          <w:lang w:val="uk-UA"/>
        </w:rPr>
      </w:pPr>
      <w:r w:rsidRPr="009074FF">
        <w:rPr>
          <w:rFonts w:eastAsia="Times New Roman" w:cs="Times New Roman"/>
          <w:color w:val="000000"/>
          <w:sz w:val="24"/>
          <w:szCs w:val="24"/>
          <w:lang w:val="uk-UA"/>
        </w:rPr>
        <w:t>планові річні витрати на оплату інформаційної діяльності (об'яви, виступи тощо)</w:t>
      </w:r>
    </w:p>
    <w:p w:rsidR="00133426" w:rsidRPr="00D30BA0" w:rsidRDefault="00133426" w:rsidP="00B11B6B">
      <w:pPr>
        <w:pStyle w:val="a3"/>
        <w:numPr>
          <w:ilvl w:val="0"/>
          <w:numId w:val="42"/>
        </w:numPr>
        <w:shd w:val="clear" w:color="auto" w:fill="FFFFFF"/>
        <w:autoSpaceDE w:val="0"/>
        <w:autoSpaceDN w:val="0"/>
        <w:adjustRightInd w:val="0"/>
        <w:ind w:left="851"/>
        <w:jc w:val="both"/>
        <w:rPr>
          <w:rFonts w:eastAsia="Times New Roman" w:cs="Times New Roman"/>
          <w:color w:val="000000"/>
          <w:sz w:val="24"/>
          <w:szCs w:val="24"/>
          <w:lang w:val="uk-UA"/>
        </w:rPr>
      </w:pPr>
      <w:r w:rsidRPr="009074FF">
        <w:rPr>
          <w:rFonts w:eastAsia="Times New Roman" w:cs="Times New Roman"/>
          <w:color w:val="000000"/>
          <w:sz w:val="24"/>
          <w:szCs w:val="24"/>
          <w:lang w:val="uk-UA"/>
        </w:rPr>
        <w:t>планові річні витрати на утримання основних засобів, ІНМА та НА служби збуту всього, у т.ч.: оренду, страхування, ремонт, оплату комунальних послуг, охорону</w:t>
      </w:r>
    </w:p>
    <w:p w:rsidR="00133426" w:rsidRPr="00D30BA0" w:rsidRDefault="00133426" w:rsidP="00B11B6B">
      <w:pPr>
        <w:pStyle w:val="a3"/>
        <w:numPr>
          <w:ilvl w:val="0"/>
          <w:numId w:val="42"/>
        </w:numPr>
        <w:shd w:val="clear" w:color="auto" w:fill="FFFFFF"/>
        <w:autoSpaceDE w:val="0"/>
        <w:autoSpaceDN w:val="0"/>
        <w:adjustRightInd w:val="0"/>
        <w:ind w:left="851"/>
        <w:jc w:val="both"/>
        <w:rPr>
          <w:rFonts w:eastAsia="Times New Roman" w:cs="Times New Roman"/>
          <w:color w:val="000000"/>
          <w:sz w:val="24"/>
          <w:szCs w:val="24"/>
          <w:lang w:val="uk-UA"/>
        </w:rPr>
      </w:pPr>
      <w:r w:rsidRPr="009074FF">
        <w:rPr>
          <w:rFonts w:eastAsia="Times New Roman" w:cs="Times New Roman"/>
          <w:color w:val="000000"/>
          <w:sz w:val="24"/>
          <w:szCs w:val="24"/>
          <w:lang w:val="uk-UA"/>
        </w:rPr>
        <w:t>планові річні витрати на оплату послуг житлово-комунальних організацій, пов'язаних із справлянням платежів за послуги. У разі наявності таких витрат, їх розрахунок здійснюється аналогічно ро</w:t>
      </w:r>
      <w:r w:rsidR="009405C9">
        <w:rPr>
          <w:rFonts w:eastAsia="Times New Roman" w:cs="Times New Roman"/>
          <w:color w:val="000000"/>
          <w:sz w:val="24"/>
          <w:szCs w:val="24"/>
          <w:lang w:val="uk-UA"/>
        </w:rPr>
        <w:t>зрахунку наведеному в таблиці 15</w:t>
      </w:r>
      <w:r w:rsidRPr="009074FF">
        <w:rPr>
          <w:rFonts w:eastAsia="Times New Roman" w:cs="Times New Roman"/>
          <w:color w:val="000000"/>
          <w:sz w:val="24"/>
          <w:szCs w:val="24"/>
          <w:lang w:val="uk-UA"/>
        </w:rPr>
        <w:t>А, а сама сума витрат включається в тарифи лише для населення.</w:t>
      </w:r>
    </w:p>
    <w:p w:rsidR="00133426" w:rsidRPr="00D30BA0" w:rsidRDefault="00133426" w:rsidP="00B11B6B">
      <w:pPr>
        <w:pStyle w:val="a3"/>
        <w:numPr>
          <w:ilvl w:val="0"/>
          <w:numId w:val="42"/>
        </w:numPr>
        <w:shd w:val="clear" w:color="auto" w:fill="FFFFFF"/>
        <w:autoSpaceDE w:val="0"/>
        <w:autoSpaceDN w:val="0"/>
        <w:adjustRightInd w:val="0"/>
        <w:ind w:left="851"/>
        <w:jc w:val="both"/>
        <w:rPr>
          <w:rFonts w:eastAsia="Times New Roman" w:cs="Times New Roman"/>
          <w:color w:val="000000"/>
          <w:sz w:val="24"/>
          <w:szCs w:val="24"/>
          <w:lang w:val="uk-UA"/>
        </w:rPr>
      </w:pPr>
      <w:r w:rsidRPr="009074FF">
        <w:rPr>
          <w:rFonts w:eastAsia="Times New Roman" w:cs="Times New Roman"/>
          <w:color w:val="000000"/>
          <w:sz w:val="24"/>
          <w:szCs w:val="24"/>
          <w:lang w:val="uk-UA"/>
        </w:rPr>
        <w:t>планові річні витрати на виготовлення розрахункових документів (бланків договорів, абонентських книжок тощо), які визначаються множенням кількості абонентів на вартість виготовлення одного розрахункового документу.</w:t>
      </w:r>
    </w:p>
    <w:p w:rsidR="00133426" w:rsidRPr="00D30BA0" w:rsidRDefault="00133426" w:rsidP="00B11B6B">
      <w:pPr>
        <w:pStyle w:val="a3"/>
        <w:numPr>
          <w:ilvl w:val="0"/>
          <w:numId w:val="42"/>
        </w:numPr>
        <w:shd w:val="clear" w:color="auto" w:fill="FFFFFF"/>
        <w:autoSpaceDE w:val="0"/>
        <w:autoSpaceDN w:val="0"/>
        <w:adjustRightInd w:val="0"/>
        <w:ind w:left="851"/>
        <w:jc w:val="both"/>
        <w:rPr>
          <w:rFonts w:eastAsia="Times New Roman" w:cs="Times New Roman"/>
          <w:color w:val="000000"/>
          <w:sz w:val="24"/>
          <w:szCs w:val="24"/>
          <w:lang w:val="uk-UA"/>
        </w:rPr>
      </w:pPr>
      <w:r w:rsidRPr="009074FF">
        <w:rPr>
          <w:rFonts w:eastAsia="Times New Roman" w:cs="Times New Roman"/>
          <w:color w:val="000000"/>
          <w:sz w:val="24"/>
          <w:szCs w:val="24"/>
          <w:lang w:val="uk-UA"/>
        </w:rPr>
        <w:t>планові</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річні</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витрати</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на періодичну</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повірку,</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обслуговування</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та ремонт (включаючи демонтаж, транспортування та монтаж після повірки) засобів обліку води</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(за</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їх</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наявності),</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якщо</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зазначені</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засоби</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є</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власністю</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суб'єкта господарювання.</w:t>
      </w:r>
    </w:p>
    <w:p w:rsidR="00133426" w:rsidRDefault="00D30BA0" w:rsidP="00B11B6B">
      <w:pPr>
        <w:shd w:val="clear" w:color="auto" w:fill="FFFFFF"/>
        <w:autoSpaceDE w:val="0"/>
        <w:autoSpaceDN w:val="0"/>
        <w:adjustRightInd w:val="0"/>
        <w:ind w:firstLine="709"/>
        <w:jc w:val="both"/>
        <w:rPr>
          <w:rFonts w:eastAsia="Times New Roman" w:cs="Times New Roman"/>
          <w:color w:val="000000"/>
          <w:sz w:val="24"/>
          <w:szCs w:val="24"/>
          <w:lang w:val="uk-UA"/>
        </w:rPr>
      </w:pPr>
      <w:r>
        <w:rPr>
          <w:rFonts w:eastAsia="Times New Roman" w:cs="Times New Roman"/>
          <w:color w:val="000000"/>
          <w:sz w:val="24"/>
          <w:szCs w:val="24"/>
          <w:lang w:val="uk-UA"/>
        </w:rPr>
        <w:t xml:space="preserve">6. </w:t>
      </w:r>
      <w:r w:rsidR="00133426" w:rsidRPr="009074FF">
        <w:rPr>
          <w:rFonts w:eastAsia="Times New Roman" w:cs="Times New Roman"/>
          <w:color w:val="000000"/>
          <w:sz w:val="24"/>
          <w:szCs w:val="24"/>
          <w:lang w:val="uk-UA"/>
        </w:rPr>
        <w:t>Обґрунтуванням цих витрат повинні бути договори, акти, рахунки або інші підтвердження.</w:t>
      </w:r>
    </w:p>
    <w:p w:rsidR="00133426" w:rsidRPr="009074FF" w:rsidRDefault="00133426" w:rsidP="00B11B6B">
      <w:pPr>
        <w:shd w:val="clear" w:color="auto" w:fill="FFFFFF"/>
        <w:autoSpaceDE w:val="0"/>
        <w:autoSpaceDN w:val="0"/>
        <w:adjustRightInd w:val="0"/>
        <w:ind w:firstLine="709"/>
        <w:jc w:val="both"/>
        <w:rPr>
          <w:rFonts w:cs="Times New Roman"/>
          <w:sz w:val="24"/>
          <w:szCs w:val="24"/>
          <w:lang w:val="uk-UA"/>
        </w:rPr>
      </w:pPr>
      <w:r>
        <w:rPr>
          <w:rFonts w:cs="Times New Roman"/>
          <w:color w:val="000000"/>
          <w:sz w:val="24"/>
          <w:szCs w:val="24"/>
          <w:lang w:val="uk-UA"/>
        </w:rPr>
        <w:t>7.</w:t>
      </w:r>
      <w:r w:rsidR="00D30BA0">
        <w:rPr>
          <w:rFonts w:cs="Times New Roman"/>
          <w:color w:val="000000"/>
          <w:sz w:val="24"/>
          <w:szCs w:val="24"/>
          <w:lang w:val="uk-UA"/>
        </w:rPr>
        <w:t xml:space="preserve"> </w:t>
      </w:r>
      <w:r>
        <w:rPr>
          <w:rFonts w:cs="Times New Roman"/>
          <w:color w:val="000000"/>
          <w:sz w:val="24"/>
          <w:szCs w:val="24"/>
          <w:lang w:val="uk-UA"/>
        </w:rPr>
        <w:t>Необхідно прийняти до уваги, що при визначенні прямих матеріальних витрат, для суб’єктів - платників ПДВ- використовуються суми без ПДВ, для суб’єктів, що не є платниками - суми з ПДВ</w:t>
      </w:r>
    </w:p>
    <w:p w:rsidR="00133426" w:rsidRPr="00D30BA0" w:rsidRDefault="00D30BA0" w:rsidP="00B11B6B">
      <w:pPr>
        <w:shd w:val="clear" w:color="auto" w:fill="FFFFFF"/>
        <w:autoSpaceDE w:val="0"/>
        <w:autoSpaceDN w:val="0"/>
        <w:adjustRightInd w:val="0"/>
        <w:ind w:firstLine="709"/>
        <w:jc w:val="both"/>
        <w:rPr>
          <w:rFonts w:cs="Times New Roman"/>
          <w:color w:val="000000"/>
          <w:sz w:val="24"/>
          <w:szCs w:val="24"/>
          <w:lang w:val="uk-UA"/>
        </w:rPr>
      </w:pPr>
      <w:r>
        <w:rPr>
          <w:rFonts w:cs="Times New Roman"/>
          <w:color w:val="000000"/>
          <w:sz w:val="24"/>
          <w:szCs w:val="24"/>
          <w:lang w:val="uk-UA"/>
        </w:rPr>
        <w:t xml:space="preserve">8. </w:t>
      </w:r>
      <w:r w:rsidR="00133426" w:rsidRPr="00D30BA0">
        <w:rPr>
          <w:rFonts w:cs="Times New Roman"/>
          <w:color w:val="000000"/>
          <w:sz w:val="24"/>
          <w:szCs w:val="24"/>
          <w:lang w:val="uk-UA"/>
        </w:rPr>
        <w:t>Загальна сума планових річних витрат із збуту буде визначена автоматично після внесення користувачем необхідних даних.</w:t>
      </w:r>
    </w:p>
    <w:p w:rsidR="00133426" w:rsidRPr="009074FF" w:rsidRDefault="00133426" w:rsidP="00B11B6B">
      <w:pPr>
        <w:pStyle w:val="a3"/>
        <w:shd w:val="clear" w:color="auto" w:fill="FFFFFF"/>
        <w:autoSpaceDE w:val="0"/>
        <w:autoSpaceDN w:val="0"/>
        <w:adjustRightInd w:val="0"/>
        <w:ind w:left="1080"/>
        <w:jc w:val="both"/>
        <w:rPr>
          <w:rFonts w:cs="Times New Roman"/>
          <w:sz w:val="24"/>
          <w:szCs w:val="24"/>
        </w:rPr>
      </w:pPr>
    </w:p>
    <w:p w:rsidR="00133426" w:rsidRPr="009074FF" w:rsidRDefault="00133426" w:rsidP="00B11B6B">
      <w:pPr>
        <w:shd w:val="clear" w:color="auto" w:fill="FFFFFF"/>
        <w:autoSpaceDE w:val="0"/>
        <w:autoSpaceDN w:val="0"/>
        <w:adjustRightInd w:val="0"/>
        <w:ind w:firstLine="709"/>
        <w:rPr>
          <w:rFonts w:eastAsia="Times New Roman" w:cs="Times New Roman"/>
          <w:b/>
          <w:bCs/>
          <w:color w:val="000000"/>
          <w:sz w:val="24"/>
          <w:szCs w:val="24"/>
          <w:lang w:val="uk-UA"/>
        </w:rPr>
      </w:pPr>
      <w:r w:rsidRPr="009074FF">
        <w:rPr>
          <w:rFonts w:eastAsia="Times New Roman" w:cs="Times New Roman"/>
          <w:b/>
          <w:bCs/>
          <w:color w:val="000000"/>
          <w:sz w:val="24"/>
          <w:szCs w:val="24"/>
          <w:lang w:val="uk-UA"/>
        </w:rPr>
        <w:t>Лист «Фінансові витрати»</w:t>
      </w:r>
    </w:p>
    <w:p w:rsidR="00133426" w:rsidRPr="009074FF" w:rsidRDefault="00133426" w:rsidP="00B11B6B">
      <w:pPr>
        <w:shd w:val="clear" w:color="auto" w:fill="FFFFFF"/>
        <w:autoSpaceDE w:val="0"/>
        <w:autoSpaceDN w:val="0"/>
        <w:adjustRightInd w:val="0"/>
        <w:ind w:firstLine="709"/>
        <w:jc w:val="both"/>
        <w:rPr>
          <w:rFonts w:cs="Times New Roman"/>
          <w:sz w:val="24"/>
          <w:szCs w:val="24"/>
        </w:rPr>
      </w:pPr>
      <w:r w:rsidRPr="009074FF">
        <w:rPr>
          <w:rFonts w:cs="Times New Roman"/>
          <w:color w:val="000000"/>
          <w:sz w:val="24"/>
          <w:szCs w:val="24"/>
          <w:lang w:val="uk-UA"/>
        </w:rPr>
        <w:t>1.</w:t>
      </w:r>
      <w:r w:rsidR="00241496">
        <w:rPr>
          <w:rFonts w:cs="Times New Roman"/>
          <w:color w:val="000000"/>
          <w:sz w:val="24"/>
          <w:szCs w:val="24"/>
          <w:lang w:val="uk-UA"/>
        </w:rPr>
        <w:t xml:space="preserve"> </w:t>
      </w:r>
      <w:r w:rsidR="00DA5FA8">
        <w:rPr>
          <w:rFonts w:eastAsia="Times New Roman" w:cs="Times New Roman"/>
          <w:color w:val="000000"/>
          <w:sz w:val="24"/>
          <w:szCs w:val="24"/>
          <w:lang w:val="uk-UA"/>
        </w:rPr>
        <w:t>Лист 16</w:t>
      </w:r>
      <w:r w:rsidRPr="009074FF">
        <w:rPr>
          <w:rFonts w:eastAsia="Times New Roman" w:cs="Times New Roman"/>
          <w:color w:val="000000"/>
          <w:sz w:val="24"/>
          <w:szCs w:val="24"/>
          <w:lang w:val="uk-UA"/>
        </w:rPr>
        <w:t xml:space="preserve"> «Фінансові витрати» містить</w:t>
      </w:r>
      <w:r w:rsidR="00241496">
        <w:rPr>
          <w:rFonts w:eastAsia="Times New Roman" w:cs="Times New Roman"/>
          <w:color w:val="000000"/>
          <w:sz w:val="24"/>
          <w:szCs w:val="24"/>
          <w:lang w:val="uk-UA"/>
        </w:rPr>
        <w:t xml:space="preserve"> </w:t>
      </w:r>
      <w:r w:rsidRPr="009074FF">
        <w:rPr>
          <w:rFonts w:eastAsia="Times New Roman" w:cs="Times New Roman"/>
          <w:b/>
          <w:i/>
          <w:color w:val="000000"/>
          <w:sz w:val="24"/>
          <w:szCs w:val="24"/>
          <w:lang w:val="uk-UA"/>
        </w:rPr>
        <w:t>таблиці 1</w:t>
      </w:r>
      <w:r w:rsidR="00DA5FA8">
        <w:rPr>
          <w:rFonts w:eastAsia="Times New Roman" w:cs="Times New Roman"/>
          <w:b/>
          <w:i/>
          <w:color w:val="000000"/>
          <w:sz w:val="24"/>
          <w:szCs w:val="24"/>
          <w:lang w:val="uk-UA"/>
        </w:rPr>
        <w:t>6</w:t>
      </w:r>
      <w:r w:rsidRPr="009074FF">
        <w:rPr>
          <w:rFonts w:eastAsia="Times New Roman" w:cs="Times New Roman"/>
          <w:b/>
          <w:i/>
          <w:color w:val="000000"/>
          <w:sz w:val="24"/>
          <w:szCs w:val="24"/>
          <w:lang w:val="uk-UA"/>
        </w:rPr>
        <w:t xml:space="preserve"> «Фінансові витрати»</w:t>
      </w:r>
      <w:r w:rsidR="00241496">
        <w:rPr>
          <w:rFonts w:eastAsia="Times New Roman" w:cs="Times New Roman"/>
          <w:b/>
          <w:i/>
          <w:color w:val="000000"/>
          <w:sz w:val="24"/>
          <w:szCs w:val="24"/>
          <w:lang w:val="uk-UA"/>
        </w:rPr>
        <w:t xml:space="preserve"> </w:t>
      </w:r>
      <w:r w:rsidRPr="009074FF">
        <w:rPr>
          <w:rFonts w:eastAsia="Times New Roman" w:cs="Times New Roman"/>
          <w:b/>
          <w:i/>
          <w:color w:val="000000"/>
          <w:sz w:val="24"/>
          <w:szCs w:val="24"/>
          <w:lang w:val="uk-UA"/>
        </w:rPr>
        <w:t>та 1</w:t>
      </w:r>
      <w:r w:rsidR="00DA5FA8">
        <w:rPr>
          <w:rFonts w:eastAsia="Times New Roman" w:cs="Times New Roman"/>
          <w:b/>
          <w:i/>
          <w:color w:val="000000"/>
          <w:sz w:val="24"/>
          <w:szCs w:val="24"/>
        </w:rPr>
        <w:t>6</w:t>
      </w:r>
      <w:r w:rsidRPr="009074FF">
        <w:rPr>
          <w:rFonts w:eastAsia="Times New Roman" w:cs="Times New Roman"/>
          <w:b/>
          <w:i/>
          <w:color w:val="000000"/>
          <w:sz w:val="24"/>
          <w:szCs w:val="24"/>
          <w:lang w:val="uk-UA"/>
        </w:rPr>
        <w:t>А «Розрахунок відсотків за користування кредитами».</w:t>
      </w:r>
      <w:r w:rsidRPr="009074FF">
        <w:rPr>
          <w:rFonts w:eastAsia="Times New Roman" w:cs="Times New Roman"/>
          <w:color w:val="000000"/>
          <w:sz w:val="24"/>
          <w:szCs w:val="24"/>
          <w:lang w:val="uk-UA"/>
        </w:rPr>
        <w:t xml:space="preserve"> Цей лист </w:t>
      </w:r>
      <w:r w:rsidRPr="009074FF">
        <w:rPr>
          <w:rFonts w:eastAsia="Times New Roman" w:cs="Times New Roman"/>
          <w:color w:val="000000"/>
          <w:sz w:val="24"/>
          <w:szCs w:val="24"/>
          <w:u w:val="single"/>
          <w:lang w:val="uk-UA"/>
        </w:rPr>
        <w:t>заповнюється тільки тими суб'єктами водопостачання</w:t>
      </w:r>
      <w:r w:rsidRPr="009074FF">
        <w:rPr>
          <w:rFonts w:eastAsia="Times New Roman" w:cs="Times New Roman"/>
          <w:bCs/>
          <w:color w:val="000000"/>
          <w:sz w:val="24"/>
          <w:szCs w:val="24"/>
          <w:u w:val="single"/>
          <w:lang w:val="uk-UA"/>
        </w:rPr>
        <w:t>/</w:t>
      </w:r>
      <w:proofErr w:type="spellStart"/>
      <w:r w:rsidRPr="009074FF">
        <w:rPr>
          <w:rFonts w:eastAsia="Times New Roman" w:cs="Times New Roman"/>
          <w:bCs/>
          <w:color w:val="000000"/>
          <w:sz w:val="24"/>
          <w:szCs w:val="24"/>
          <w:u w:val="single"/>
          <w:lang w:val="uk-UA"/>
        </w:rPr>
        <w:t>водозабезпечення</w:t>
      </w:r>
      <w:proofErr w:type="spellEnd"/>
      <w:r w:rsidRPr="009074FF">
        <w:rPr>
          <w:rFonts w:eastAsia="Times New Roman" w:cs="Times New Roman"/>
          <w:color w:val="000000"/>
          <w:sz w:val="24"/>
          <w:szCs w:val="24"/>
          <w:u w:val="single"/>
          <w:lang w:val="uk-UA"/>
        </w:rPr>
        <w:t xml:space="preserve">, які мають зобов'язання перед банками чи </w:t>
      </w:r>
      <w:r w:rsidRPr="009074FF">
        <w:rPr>
          <w:rFonts w:eastAsia="Times New Roman" w:cs="Times New Roman"/>
          <w:color w:val="000000"/>
          <w:sz w:val="24"/>
          <w:szCs w:val="24"/>
          <w:u w:val="single"/>
          <w:lang w:val="uk-UA"/>
        </w:rPr>
        <w:lastRenderedPageBreak/>
        <w:t>іншими установами по сплаті відсотків за користування кредитами.</w:t>
      </w:r>
      <w:r w:rsidRPr="009074FF">
        <w:rPr>
          <w:rFonts w:eastAsia="Times New Roman" w:cs="Times New Roman"/>
          <w:color w:val="000000"/>
          <w:sz w:val="24"/>
          <w:szCs w:val="24"/>
          <w:lang w:val="uk-UA"/>
        </w:rPr>
        <w:t xml:space="preserve"> Для таких суб'єктів послідовність заповнення цього листка є наступною.</w:t>
      </w:r>
    </w:p>
    <w:p w:rsidR="00133426" w:rsidRPr="009074FF" w:rsidRDefault="00133426" w:rsidP="00B11B6B">
      <w:pPr>
        <w:shd w:val="clear" w:color="auto" w:fill="FFFFFF"/>
        <w:autoSpaceDE w:val="0"/>
        <w:autoSpaceDN w:val="0"/>
        <w:adjustRightInd w:val="0"/>
        <w:ind w:firstLine="709"/>
        <w:rPr>
          <w:rFonts w:cs="Times New Roman"/>
          <w:sz w:val="24"/>
          <w:szCs w:val="24"/>
        </w:rPr>
      </w:pPr>
      <w:r w:rsidRPr="009074FF">
        <w:rPr>
          <w:rFonts w:cs="Times New Roman"/>
          <w:color w:val="000000"/>
          <w:sz w:val="24"/>
          <w:szCs w:val="24"/>
          <w:lang w:val="uk-UA"/>
        </w:rPr>
        <w:t>2.</w:t>
      </w:r>
      <w:r w:rsidR="00241496">
        <w:rPr>
          <w:rFonts w:cs="Times New Roman"/>
          <w:color w:val="000000"/>
          <w:sz w:val="24"/>
          <w:szCs w:val="24"/>
          <w:lang w:val="uk-UA"/>
        </w:rPr>
        <w:t xml:space="preserve"> </w:t>
      </w:r>
      <w:r w:rsidRPr="009074FF">
        <w:rPr>
          <w:rFonts w:eastAsia="Times New Roman" w:cs="Times New Roman"/>
          <w:color w:val="000000"/>
          <w:sz w:val="24"/>
          <w:szCs w:val="24"/>
          <w:lang w:val="uk-UA"/>
        </w:rPr>
        <w:t xml:space="preserve">Для заповнення </w:t>
      </w:r>
      <w:r w:rsidR="00DA5FA8">
        <w:rPr>
          <w:rFonts w:eastAsia="Times New Roman" w:cs="Times New Roman"/>
          <w:b/>
          <w:bCs/>
          <w:color w:val="000000"/>
          <w:sz w:val="24"/>
          <w:szCs w:val="24"/>
          <w:lang w:val="uk-UA"/>
        </w:rPr>
        <w:t>Таблиці 16</w:t>
      </w:r>
      <w:r w:rsidRPr="009074FF">
        <w:rPr>
          <w:rFonts w:eastAsia="Times New Roman" w:cs="Times New Roman"/>
          <w:b/>
          <w:bCs/>
          <w:color w:val="000000"/>
          <w:sz w:val="24"/>
          <w:szCs w:val="24"/>
          <w:lang w:val="uk-UA"/>
        </w:rPr>
        <w:t xml:space="preserve">А </w:t>
      </w:r>
      <w:r w:rsidRPr="009074FF">
        <w:rPr>
          <w:rFonts w:eastAsia="Times New Roman" w:cs="Times New Roman"/>
          <w:color w:val="000000"/>
          <w:sz w:val="24"/>
          <w:szCs w:val="24"/>
          <w:lang w:val="uk-UA"/>
        </w:rPr>
        <w:t xml:space="preserve">«Розрахунок відсотків за користування кредитами» </w:t>
      </w:r>
      <w:r w:rsidRPr="009074FF">
        <w:rPr>
          <w:rFonts w:eastAsia="Times New Roman" w:cs="Times New Roman"/>
          <w:color w:val="000000"/>
          <w:sz w:val="24"/>
          <w:szCs w:val="24"/>
          <w:u w:val="single"/>
          <w:lang w:val="uk-UA"/>
        </w:rPr>
        <w:t>внесіть:</w:t>
      </w:r>
    </w:p>
    <w:p w:rsidR="00133426" w:rsidRPr="00673227" w:rsidRDefault="00133426" w:rsidP="00B11B6B">
      <w:pPr>
        <w:pStyle w:val="a3"/>
        <w:numPr>
          <w:ilvl w:val="0"/>
          <w:numId w:val="42"/>
        </w:numPr>
        <w:shd w:val="clear" w:color="auto" w:fill="FFFFFF"/>
        <w:autoSpaceDE w:val="0"/>
        <w:autoSpaceDN w:val="0"/>
        <w:adjustRightInd w:val="0"/>
        <w:ind w:left="851"/>
        <w:jc w:val="both"/>
        <w:rPr>
          <w:rFonts w:eastAsia="Times New Roman" w:cs="Times New Roman"/>
          <w:color w:val="000000"/>
          <w:sz w:val="24"/>
          <w:szCs w:val="24"/>
          <w:lang w:val="uk-UA"/>
        </w:rPr>
      </w:pPr>
      <w:r w:rsidRPr="009074FF">
        <w:rPr>
          <w:rFonts w:eastAsia="Times New Roman" w:cs="Times New Roman"/>
          <w:color w:val="000000"/>
          <w:sz w:val="24"/>
          <w:szCs w:val="24"/>
          <w:lang w:val="uk-UA"/>
        </w:rPr>
        <w:t>в шапку таблиці - реквізити кредитного договору (угоди), загальну суму кредиту в грн., річну ставку по кредиту у відсотках, строк кредиту в місяцях</w:t>
      </w:r>
    </w:p>
    <w:p w:rsidR="00133426" w:rsidRPr="00673227" w:rsidRDefault="00133426" w:rsidP="00B11B6B">
      <w:pPr>
        <w:pStyle w:val="a3"/>
        <w:numPr>
          <w:ilvl w:val="0"/>
          <w:numId w:val="42"/>
        </w:numPr>
        <w:shd w:val="clear" w:color="auto" w:fill="FFFFFF"/>
        <w:autoSpaceDE w:val="0"/>
        <w:autoSpaceDN w:val="0"/>
        <w:adjustRightInd w:val="0"/>
        <w:ind w:left="851"/>
        <w:jc w:val="both"/>
        <w:rPr>
          <w:rFonts w:eastAsia="Times New Roman" w:cs="Times New Roman"/>
          <w:color w:val="000000"/>
          <w:sz w:val="24"/>
          <w:szCs w:val="24"/>
          <w:lang w:val="uk-UA"/>
        </w:rPr>
      </w:pPr>
      <w:r w:rsidRPr="009074FF">
        <w:rPr>
          <w:rFonts w:eastAsia="Times New Roman" w:cs="Times New Roman"/>
          <w:color w:val="000000"/>
          <w:sz w:val="24"/>
          <w:szCs w:val="24"/>
          <w:lang w:val="uk-UA"/>
        </w:rPr>
        <w:t>в графу 1 - назви місяців планового періоду</w:t>
      </w:r>
    </w:p>
    <w:p w:rsidR="00133426" w:rsidRPr="00673227" w:rsidRDefault="00133426" w:rsidP="00B11B6B">
      <w:pPr>
        <w:pStyle w:val="a3"/>
        <w:numPr>
          <w:ilvl w:val="0"/>
          <w:numId w:val="42"/>
        </w:numPr>
        <w:shd w:val="clear" w:color="auto" w:fill="FFFFFF"/>
        <w:autoSpaceDE w:val="0"/>
        <w:autoSpaceDN w:val="0"/>
        <w:adjustRightInd w:val="0"/>
        <w:ind w:left="851"/>
        <w:jc w:val="both"/>
        <w:rPr>
          <w:rFonts w:eastAsia="Times New Roman" w:cs="Times New Roman"/>
          <w:color w:val="000000"/>
          <w:sz w:val="24"/>
          <w:szCs w:val="24"/>
          <w:lang w:val="uk-UA"/>
        </w:rPr>
      </w:pPr>
      <w:r w:rsidRPr="009074FF">
        <w:rPr>
          <w:rFonts w:eastAsia="Times New Roman" w:cs="Times New Roman"/>
          <w:color w:val="000000"/>
          <w:sz w:val="24"/>
          <w:szCs w:val="24"/>
          <w:lang w:val="uk-UA"/>
        </w:rPr>
        <w:t>в графу 2 - непогашену суму кредиту на початок планового періоду</w:t>
      </w:r>
    </w:p>
    <w:p w:rsidR="00133426" w:rsidRPr="009074FF" w:rsidRDefault="00133426" w:rsidP="00B11B6B">
      <w:pPr>
        <w:pStyle w:val="a3"/>
        <w:numPr>
          <w:ilvl w:val="0"/>
          <w:numId w:val="42"/>
        </w:numPr>
        <w:shd w:val="clear" w:color="auto" w:fill="FFFFFF"/>
        <w:autoSpaceDE w:val="0"/>
        <w:autoSpaceDN w:val="0"/>
        <w:adjustRightInd w:val="0"/>
        <w:ind w:left="851"/>
        <w:jc w:val="both"/>
        <w:rPr>
          <w:rFonts w:eastAsia="Times New Roman" w:cs="Times New Roman"/>
          <w:color w:val="000000"/>
          <w:sz w:val="24"/>
          <w:szCs w:val="24"/>
          <w:lang w:val="uk-UA"/>
        </w:rPr>
      </w:pPr>
      <w:r w:rsidRPr="009074FF">
        <w:rPr>
          <w:rFonts w:eastAsia="Times New Roman" w:cs="Times New Roman"/>
          <w:color w:val="000000"/>
          <w:sz w:val="24"/>
          <w:szCs w:val="24"/>
          <w:lang w:val="uk-UA"/>
        </w:rPr>
        <w:t>в графу 3 - щомісячні суми погашення кредиту відповідно до графіку його погашення.</w:t>
      </w:r>
    </w:p>
    <w:p w:rsidR="00133426" w:rsidRPr="009074FF" w:rsidRDefault="00133426" w:rsidP="00B11B6B">
      <w:pPr>
        <w:shd w:val="clear" w:color="auto" w:fill="FFFFFF"/>
        <w:autoSpaceDE w:val="0"/>
        <w:autoSpaceDN w:val="0"/>
        <w:adjustRightInd w:val="0"/>
        <w:ind w:firstLine="709"/>
        <w:jc w:val="both"/>
        <w:rPr>
          <w:rFonts w:cs="Times New Roman"/>
          <w:sz w:val="24"/>
          <w:szCs w:val="24"/>
          <w:lang w:val="uk-UA"/>
        </w:rPr>
      </w:pPr>
      <w:r w:rsidRPr="00D54BF8">
        <w:rPr>
          <w:rFonts w:cs="Times New Roman"/>
          <w:bCs/>
          <w:color w:val="000000"/>
          <w:sz w:val="24"/>
          <w:szCs w:val="24"/>
          <w:lang w:val="uk-UA"/>
        </w:rPr>
        <w:t>3.</w:t>
      </w:r>
      <w:r w:rsidR="00241496">
        <w:rPr>
          <w:rFonts w:cs="Times New Roman"/>
          <w:color w:val="000000"/>
          <w:sz w:val="24"/>
          <w:szCs w:val="24"/>
          <w:lang w:val="uk-UA"/>
        </w:rPr>
        <w:t xml:space="preserve"> </w:t>
      </w:r>
      <w:r w:rsidRPr="009074FF">
        <w:rPr>
          <w:rFonts w:eastAsia="Times New Roman" w:cs="Times New Roman"/>
          <w:b/>
          <w:bCs/>
          <w:color w:val="000000"/>
          <w:sz w:val="24"/>
          <w:szCs w:val="24"/>
          <w:lang w:val="uk-UA"/>
        </w:rPr>
        <w:t>Таблиця 1</w:t>
      </w:r>
      <w:r w:rsidR="00DA5FA8">
        <w:rPr>
          <w:rFonts w:eastAsia="Times New Roman" w:cs="Times New Roman"/>
          <w:b/>
          <w:bCs/>
          <w:color w:val="000000"/>
          <w:sz w:val="24"/>
          <w:szCs w:val="24"/>
        </w:rPr>
        <w:t>6</w:t>
      </w:r>
      <w:r w:rsidRPr="009074FF">
        <w:rPr>
          <w:rFonts w:eastAsia="Times New Roman" w:cs="Times New Roman"/>
          <w:b/>
          <w:bCs/>
          <w:color w:val="000000"/>
          <w:sz w:val="24"/>
          <w:szCs w:val="24"/>
          <w:lang w:val="uk-UA"/>
        </w:rPr>
        <w:t xml:space="preserve"> </w:t>
      </w:r>
      <w:r w:rsidRPr="009074FF">
        <w:rPr>
          <w:rFonts w:eastAsia="Times New Roman" w:cs="Times New Roman"/>
          <w:color w:val="000000"/>
          <w:sz w:val="24"/>
          <w:szCs w:val="24"/>
          <w:lang w:val="uk-UA"/>
        </w:rPr>
        <w:t xml:space="preserve">«Фінансові витрати» є підсумовуючою. До неї </w:t>
      </w:r>
      <w:r w:rsidRPr="009074FF">
        <w:rPr>
          <w:rFonts w:eastAsia="Times New Roman" w:cs="Times New Roman"/>
          <w:b/>
          <w:color w:val="000000"/>
          <w:sz w:val="24"/>
          <w:szCs w:val="24"/>
          <w:u w:val="single"/>
          <w:lang w:val="uk-UA"/>
        </w:rPr>
        <w:t xml:space="preserve">автоматично </w:t>
      </w:r>
      <w:r w:rsidRPr="009074FF">
        <w:rPr>
          <w:rFonts w:eastAsia="Times New Roman" w:cs="Times New Roman"/>
          <w:color w:val="000000"/>
          <w:sz w:val="24"/>
          <w:szCs w:val="24"/>
          <w:lang w:val="uk-UA"/>
        </w:rPr>
        <w:t>будуть внесені розраховані планові витрати на сплату відсотків з Таблиці 1</w:t>
      </w:r>
      <w:r w:rsidRPr="00B709F6">
        <w:rPr>
          <w:rFonts w:eastAsia="Times New Roman" w:cs="Times New Roman"/>
          <w:color w:val="000000"/>
          <w:sz w:val="24"/>
          <w:szCs w:val="24"/>
        </w:rPr>
        <w:t>5</w:t>
      </w:r>
      <w:r w:rsidRPr="009074FF">
        <w:rPr>
          <w:rFonts w:eastAsia="Times New Roman" w:cs="Times New Roman"/>
          <w:color w:val="000000"/>
          <w:sz w:val="24"/>
          <w:szCs w:val="24"/>
          <w:lang w:val="uk-UA"/>
        </w:rPr>
        <w:t>А «Розрахунок відсотків за користування кредитами». Крім цього, користувач вносить планові річні інші фінансові витрати, якщо такі дійсно виникають (крім сплати відсотків за користування кредитами).</w:t>
      </w:r>
    </w:p>
    <w:p w:rsidR="00133426" w:rsidRDefault="00133426" w:rsidP="00B11B6B">
      <w:pPr>
        <w:shd w:val="clear" w:color="auto" w:fill="FFFFFF"/>
        <w:autoSpaceDE w:val="0"/>
        <w:autoSpaceDN w:val="0"/>
        <w:adjustRightInd w:val="0"/>
        <w:ind w:firstLine="709"/>
        <w:jc w:val="both"/>
        <w:rPr>
          <w:rFonts w:eastAsia="Times New Roman" w:cs="Times New Roman"/>
          <w:b/>
          <w:color w:val="000000"/>
          <w:sz w:val="24"/>
          <w:szCs w:val="24"/>
          <w:lang w:val="uk-UA"/>
        </w:rPr>
      </w:pPr>
      <w:r w:rsidRPr="009074FF">
        <w:rPr>
          <w:rFonts w:cs="Times New Roman"/>
          <w:color w:val="000000"/>
          <w:sz w:val="24"/>
          <w:szCs w:val="24"/>
          <w:lang w:val="uk-UA"/>
        </w:rPr>
        <w:t>4.</w:t>
      </w:r>
      <w:r w:rsidR="00241496">
        <w:rPr>
          <w:rFonts w:cs="Times New Roman"/>
          <w:color w:val="000000"/>
          <w:sz w:val="24"/>
          <w:szCs w:val="24"/>
          <w:lang w:val="uk-UA"/>
        </w:rPr>
        <w:t xml:space="preserve"> </w:t>
      </w:r>
      <w:r w:rsidRPr="009074FF">
        <w:rPr>
          <w:rFonts w:eastAsia="Times New Roman" w:cs="Times New Roman"/>
          <w:color w:val="000000"/>
          <w:sz w:val="24"/>
          <w:szCs w:val="24"/>
          <w:lang w:val="uk-UA"/>
        </w:rPr>
        <w:t xml:space="preserve">Загальні планові річні фінансові витрати буду визначені </w:t>
      </w:r>
      <w:r w:rsidRPr="009074FF">
        <w:rPr>
          <w:rFonts w:eastAsia="Times New Roman" w:cs="Times New Roman"/>
          <w:b/>
          <w:color w:val="000000"/>
          <w:sz w:val="24"/>
          <w:szCs w:val="24"/>
          <w:lang w:val="uk-UA"/>
        </w:rPr>
        <w:t>автоматично.</w:t>
      </w:r>
    </w:p>
    <w:p w:rsidR="00DA5FA8" w:rsidRPr="009074FF" w:rsidRDefault="00DA5FA8" w:rsidP="00B11B6B">
      <w:pPr>
        <w:shd w:val="clear" w:color="auto" w:fill="FFFFFF"/>
        <w:autoSpaceDE w:val="0"/>
        <w:autoSpaceDN w:val="0"/>
        <w:adjustRightInd w:val="0"/>
        <w:jc w:val="both"/>
        <w:rPr>
          <w:rFonts w:cs="Times New Roman"/>
          <w:b/>
          <w:sz w:val="24"/>
          <w:szCs w:val="24"/>
        </w:rPr>
      </w:pPr>
    </w:p>
    <w:p w:rsidR="00133426" w:rsidRPr="009074FF" w:rsidRDefault="00133426" w:rsidP="00B11B6B">
      <w:pPr>
        <w:shd w:val="clear" w:color="auto" w:fill="FFFFFF"/>
        <w:autoSpaceDE w:val="0"/>
        <w:autoSpaceDN w:val="0"/>
        <w:adjustRightInd w:val="0"/>
        <w:ind w:firstLine="709"/>
        <w:rPr>
          <w:rFonts w:eastAsia="Times New Roman" w:cs="Times New Roman"/>
          <w:b/>
          <w:bCs/>
          <w:color w:val="000000"/>
          <w:sz w:val="24"/>
          <w:szCs w:val="24"/>
          <w:lang w:val="uk-UA"/>
        </w:rPr>
      </w:pPr>
      <w:r w:rsidRPr="009074FF">
        <w:rPr>
          <w:rFonts w:eastAsia="Times New Roman" w:cs="Times New Roman"/>
          <w:b/>
          <w:bCs/>
          <w:color w:val="000000"/>
          <w:sz w:val="24"/>
          <w:szCs w:val="24"/>
          <w:lang w:val="uk-UA"/>
        </w:rPr>
        <w:t>Лист</w:t>
      </w:r>
      <w:r w:rsidR="00241496">
        <w:rPr>
          <w:rFonts w:eastAsia="Times New Roman" w:cs="Times New Roman"/>
          <w:b/>
          <w:bCs/>
          <w:color w:val="000000"/>
          <w:sz w:val="24"/>
          <w:szCs w:val="24"/>
          <w:lang w:val="uk-UA"/>
        </w:rPr>
        <w:t xml:space="preserve"> </w:t>
      </w:r>
      <w:r w:rsidRPr="009074FF">
        <w:rPr>
          <w:rFonts w:eastAsia="Times New Roman" w:cs="Times New Roman"/>
          <w:b/>
          <w:bCs/>
          <w:color w:val="000000"/>
          <w:sz w:val="24"/>
          <w:szCs w:val="24"/>
          <w:lang w:val="uk-UA"/>
        </w:rPr>
        <w:t>«Повна собівартість»</w:t>
      </w:r>
    </w:p>
    <w:p w:rsidR="00133426" w:rsidRPr="009074FF" w:rsidRDefault="00133426" w:rsidP="00B11B6B">
      <w:pPr>
        <w:shd w:val="clear" w:color="auto" w:fill="FFFFFF"/>
        <w:autoSpaceDE w:val="0"/>
        <w:autoSpaceDN w:val="0"/>
        <w:adjustRightInd w:val="0"/>
        <w:ind w:firstLine="709"/>
        <w:jc w:val="both"/>
        <w:rPr>
          <w:rFonts w:cs="Times New Roman"/>
          <w:b/>
          <w:i/>
          <w:sz w:val="24"/>
          <w:szCs w:val="24"/>
          <w:lang w:val="uk-UA"/>
        </w:rPr>
      </w:pPr>
      <w:r w:rsidRPr="009074FF">
        <w:rPr>
          <w:rFonts w:cs="Times New Roman"/>
          <w:color w:val="000000"/>
          <w:sz w:val="24"/>
          <w:szCs w:val="24"/>
          <w:lang w:val="uk-UA"/>
        </w:rPr>
        <w:t>1.</w:t>
      </w:r>
      <w:r w:rsidR="00241496">
        <w:rPr>
          <w:rFonts w:cs="Times New Roman"/>
          <w:color w:val="000000"/>
          <w:sz w:val="24"/>
          <w:szCs w:val="24"/>
          <w:lang w:val="uk-UA"/>
        </w:rPr>
        <w:t xml:space="preserve"> </w:t>
      </w:r>
      <w:r w:rsidRPr="009074FF">
        <w:rPr>
          <w:rFonts w:eastAsia="Times New Roman" w:cs="Times New Roman"/>
          <w:color w:val="000000"/>
          <w:sz w:val="24"/>
          <w:szCs w:val="24"/>
          <w:lang w:val="uk-UA"/>
        </w:rPr>
        <w:t>Лист</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«Повна собівартість»</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 xml:space="preserve">містить </w:t>
      </w:r>
      <w:r>
        <w:rPr>
          <w:rFonts w:eastAsia="Times New Roman" w:cs="Times New Roman"/>
          <w:b/>
          <w:i/>
          <w:color w:val="000000"/>
          <w:sz w:val="24"/>
          <w:szCs w:val="24"/>
          <w:lang w:val="uk-UA"/>
        </w:rPr>
        <w:t xml:space="preserve">таблиці </w:t>
      </w:r>
      <w:r w:rsidRPr="00B709F6">
        <w:rPr>
          <w:rFonts w:eastAsia="Times New Roman" w:cs="Times New Roman"/>
          <w:b/>
          <w:i/>
          <w:color w:val="000000"/>
          <w:sz w:val="24"/>
          <w:szCs w:val="24"/>
          <w:lang w:val="uk-UA"/>
        </w:rPr>
        <w:t>1</w:t>
      </w:r>
      <w:r w:rsidR="00DA5FA8">
        <w:rPr>
          <w:rFonts w:eastAsia="Times New Roman" w:cs="Times New Roman"/>
          <w:b/>
          <w:i/>
          <w:color w:val="000000"/>
          <w:sz w:val="24"/>
          <w:szCs w:val="24"/>
        </w:rPr>
        <w:t>7</w:t>
      </w:r>
      <w:r w:rsidRPr="009074FF">
        <w:rPr>
          <w:rFonts w:cs="Times New Roman"/>
          <w:b/>
          <w:i/>
          <w:sz w:val="24"/>
          <w:szCs w:val="24"/>
          <w:lang w:val="uk-UA"/>
        </w:rPr>
        <w:t xml:space="preserve"> «</w:t>
      </w:r>
      <w:r w:rsidRPr="009074FF">
        <w:rPr>
          <w:rFonts w:eastAsia="Times New Roman" w:cs="Times New Roman"/>
          <w:b/>
          <w:i/>
          <w:color w:val="000000"/>
          <w:sz w:val="24"/>
          <w:szCs w:val="24"/>
          <w:lang w:val="uk-UA"/>
        </w:rPr>
        <w:t>Повна соб</w:t>
      </w:r>
      <w:r>
        <w:rPr>
          <w:rFonts w:eastAsia="Times New Roman" w:cs="Times New Roman"/>
          <w:b/>
          <w:i/>
          <w:color w:val="000000"/>
          <w:sz w:val="24"/>
          <w:szCs w:val="24"/>
          <w:lang w:val="uk-UA"/>
        </w:rPr>
        <w:t>івартість послуг водопостачання» та 1</w:t>
      </w:r>
      <w:r w:rsidR="00DA5FA8">
        <w:rPr>
          <w:rFonts w:eastAsia="Times New Roman" w:cs="Times New Roman"/>
          <w:b/>
          <w:i/>
          <w:color w:val="000000"/>
          <w:sz w:val="24"/>
          <w:szCs w:val="24"/>
          <w:lang w:val="uk-UA"/>
        </w:rPr>
        <w:t>8</w:t>
      </w:r>
      <w:r w:rsidRPr="009074FF">
        <w:rPr>
          <w:rFonts w:eastAsia="Times New Roman" w:cs="Times New Roman"/>
          <w:b/>
          <w:i/>
          <w:color w:val="000000"/>
          <w:sz w:val="24"/>
          <w:szCs w:val="24"/>
          <w:lang w:val="uk-UA"/>
        </w:rPr>
        <w:t xml:space="preserve"> «Розрахунок тарифів на послуги водопостачання».</w:t>
      </w:r>
    </w:p>
    <w:p w:rsidR="00133426" w:rsidRDefault="00133426" w:rsidP="00B11B6B">
      <w:pPr>
        <w:shd w:val="clear" w:color="auto" w:fill="FFFFFF"/>
        <w:autoSpaceDE w:val="0"/>
        <w:autoSpaceDN w:val="0"/>
        <w:adjustRightInd w:val="0"/>
        <w:ind w:firstLine="709"/>
        <w:jc w:val="both"/>
        <w:rPr>
          <w:rFonts w:eastAsia="Times New Roman" w:cs="Times New Roman"/>
          <w:color w:val="000000"/>
          <w:sz w:val="24"/>
          <w:szCs w:val="24"/>
          <w:lang w:val="uk-UA"/>
        </w:rPr>
      </w:pPr>
      <w:r w:rsidRPr="00673227">
        <w:rPr>
          <w:rFonts w:cs="Times New Roman"/>
          <w:bCs/>
          <w:color w:val="000000"/>
          <w:sz w:val="24"/>
          <w:szCs w:val="24"/>
          <w:lang w:val="uk-UA"/>
        </w:rPr>
        <w:t>2.</w:t>
      </w:r>
      <w:r w:rsidR="00241496">
        <w:rPr>
          <w:rFonts w:cs="Times New Roman"/>
          <w:color w:val="000000"/>
          <w:sz w:val="24"/>
          <w:szCs w:val="24"/>
          <w:lang w:val="uk-UA"/>
        </w:rPr>
        <w:t xml:space="preserve"> </w:t>
      </w:r>
      <w:r w:rsidR="00DA5FA8">
        <w:rPr>
          <w:rFonts w:eastAsia="Times New Roman" w:cs="Times New Roman"/>
          <w:b/>
          <w:bCs/>
          <w:color w:val="000000"/>
          <w:sz w:val="24"/>
          <w:szCs w:val="24"/>
          <w:lang w:val="uk-UA"/>
        </w:rPr>
        <w:t>Таблиця 17</w:t>
      </w:r>
      <w:r w:rsidRPr="009074FF">
        <w:rPr>
          <w:rFonts w:eastAsia="Times New Roman" w:cs="Times New Roman"/>
          <w:b/>
          <w:bCs/>
          <w:color w:val="000000"/>
          <w:sz w:val="24"/>
          <w:szCs w:val="24"/>
          <w:lang w:val="uk-UA"/>
        </w:rPr>
        <w:t xml:space="preserve"> </w:t>
      </w:r>
      <w:r w:rsidRPr="009074FF">
        <w:rPr>
          <w:rFonts w:eastAsia="Times New Roman" w:cs="Times New Roman"/>
          <w:color w:val="000000"/>
          <w:sz w:val="24"/>
          <w:szCs w:val="24"/>
          <w:lang w:val="uk-UA"/>
        </w:rPr>
        <w:t xml:space="preserve">«Повна собівартість послуг водопостачання/кошторис витрат на </w:t>
      </w:r>
      <w:proofErr w:type="spellStart"/>
      <w:r w:rsidRPr="009074FF">
        <w:rPr>
          <w:rFonts w:eastAsia="Times New Roman" w:cs="Times New Roman"/>
          <w:color w:val="000000"/>
          <w:sz w:val="24"/>
          <w:szCs w:val="24"/>
          <w:lang w:val="uk-UA"/>
        </w:rPr>
        <w:t>водозабезпечення</w:t>
      </w:r>
      <w:proofErr w:type="spellEnd"/>
      <w:r w:rsidRPr="009074FF">
        <w:rPr>
          <w:rFonts w:eastAsia="Times New Roman" w:cs="Times New Roman"/>
          <w:color w:val="000000"/>
          <w:sz w:val="24"/>
          <w:szCs w:val="24"/>
          <w:lang w:val="uk-UA"/>
        </w:rPr>
        <w:t xml:space="preserve">» буде </w:t>
      </w:r>
      <w:r w:rsidRPr="009074FF">
        <w:rPr>
          <w:rFonts w:eastAsia="Times New Roman" w:cs="Times New Roman"/>
          <w:color w:val="000000"/>
          <w:sz w:val="24"/>
          <w:szCs w:val="24"/>
          <w:u w:val="single"/>
          <w:lang w:val="uk-UA"/>
        </w:rPr>
        <w:t xml:space="preserve">повністю заповнена </w:t>
      </w:r>
      <w:r w:rsidRPr="009074FF">
        <w:rPr>
          <w:rFonts w:eastAsia="Times New Roman" w:cs="Times New Roman"/>
          <w:b/>
          <w:color w:val="000000"/>
          <w:sz w:val="24"/>
          <w:szCs w:val="24"/>
          <w:lang w:val="uk-UA"/>
        </w:rPr>
        <w:t>автоматично</w:t>
      </w:r>
      <w:r w:rsidRPr="009074FF">
        <w:rPr>
          <w:rFonts w:eastAsia="Times New Roman" w:cs="Times New Roman"/>
          <w:color w:val="000000"/>
          <w:sz w:val="24"/>
          <w:szCs w:val="24"/>
          <w:lang w:val="uk-UA"/>
        </w:rPr>
        <w:t xml:space="preserve"> даними з кошторисів прямих, загальновиробничих, адміністративних витрат та витрат із збуту і фінансових витрат. Особливістю даної таблиці є те, що усі планові річні витрати розподілені в ній між групами споживачів (населення,</w:t>
      </w:r>
      <w:r w:rsidR="00241496">
        <w:rPr>
          <w:rFonts w:cs="Times New Roman"/>
          <w:color w:val="000000"/>
          <w:sz w:val="24"/>
          <w:szCs w:val="24"/>
          <w:lang w:val="uk-UA"/>
        </w:rPr>
        <w:t xml:space="preserve"> </w:t>
      </w:r>
      <w:r w:rsidRPr="009074FF">
        <w:rPr>
          <w:rFonts w:eastAsia="Times New Roman" w:cs="Times New Roman"/>
          <w:color w:val="000000"/>
          <w:sz w:val="24"/>
          <w:szCs w:val="24"/>
          <w:lang w:val="uk-UA"/>
        </w:rPr>
        <w:t>бюджетні установи, інші споживачі). Розподіл загальних витрат між групами споживачів здійснено по структурі обсягів реалізації послуг водопостачання. Єдина стаття, що розподіляється між групами споживачів особливим способом - це витрати із збуту (дивис</w:t>
      </w:r>
      <w:r>
        <w:rPr>
          <w:rFonts w:eastAsia="Times New Roman" w:cs="Times New Roman"/>
          <w:color w:val="000000"/>
          <w:sz w:val="24"/>
          <w:szCs w:val="24"/>
          <w:lang w:val="uk-UA"/>
        </w:rPr>
        <w:t>ь опис Листа «Витрати на збут»</w:t>
      </w:r>
      <w:r w:rsidRPr="009074FF">
        <w:rPr>
          <w:rFonts w:eastAsia="Times New Roman" w:cs="Times New Roman"/>
          <w:color w:val="000000"/>
          <w:sz w:val="24"/>
          <w:szCs w:val="24"/>
          <w:lang w:val="uk-UA"/>
        </w:rPr>
        <w:t xml:space="preserve"> ).</w:t>
      </w:r>
    </w:p>
    <w:p w:rsidR="00133426" w:rsidRDefault="00133426" w:rsidP="00B11B6B">
      <w:pPr>
        <w:shd w:val="clear" w:color="auto" w:fill="FFFFFF"/>
        <w:autoSpaceDE w:val="0"/>
        <w:autoSpaceDN w:val="0"/>
        <w:adjustRightInd w:val="0"/>
        <w:ind w:firstLine="709"/>
        <w:jc w:val="both"/>
        <w:rPr>
          <w:rFonts w:eastAsia="Times New Roman" w:cs="Times New Roman"/>
          <w:color w:val="000000"/>
          <w:sz w:val="24"/>
          <w:szCs w:val="24"/>
          <w:lang w:val="uk-UA"/>
        </w:rPr>
      </w:pPr>
      <w:r>
        <w:rPr>
          <w:rFonts w:eastAsia="Times New Roman" w:cs="Times New Roman"/>
          <w:color w:val="000000"/>
          <w:sz w:val="24"/>
          <w:szCs w:val="24"/>
          <w:lang w:val="uk-UA"/>
        </w:rPr>
        <w:t>3. Базовий період - це звітний період, що передує плановому періоду. При розрахунку показників, що передбачені діючим тарифом необхідно використовувати нормативи та цінові чинники, що діяли у звітному періоді. Обсяги послуг та ресурсів у натуральному виді на рівні планового періоду.</w:t>
      </w:r>
    </w:p>
    <w:p w:rsidR="00133426" w:rsidRDefault="00133426" w:rsidP="00B11B6B">
      <w:pPr>
        <w:shd w:val="clear" w:color="auto" w:fill="FFFFFF"/>
        <w:autoSpaceDE w:val="0"/>
        <w:autoSpaceDN w:val="0"/>
        <w:adjustRightInd w:val="0"/>
        <w:ind w:firstLine="709"/>
        <w:jc w:val="both"/>
        <w:rPr>
          <w:rFonts w:eastAsia="Times New Roman" w:cs="Times New Roman"/>
          <w:color w:val="000000"/>
          <w:sz w:val="24"/>
          <w:szCs w:val="24"/>
          <w:lang w:val="uk-UA"/>
        </w:rPr>
      </w:pPr>
      <w:r>
        <w:rPr>
          <w:rFonts w:eastAsia="Times New Roman" w:cs="Times New Roman"/>
          <w:color w:val="000000"/>
          <w:sz w:val="24"/>
          <w:szCs w:val="24"/>
          <w:lang w:val="uk-UA"/>
        </w:rPr>
        <w:t xml:space="preserve">4. Питомі показники собівартості послуг визначаються автоматично. Плановий прибуток та показники щодо його розподілу визначаються відповідно до даних Таблиці 20. </w:t>
      </w:r>
    </w:p>
    <w:p w:rsidR="00133426" w:rsidRPr="009074FF" w:rsidRDefault="00133426" w:rsidP="00B11B6B">
      <w:pPr>
        <w:shd w:val="clear" w:color="auto" w:fill="FFFFFF"/>
        <w:autoSpaceDE w:val="0"/>
        <w:autoSpaceDN w:val="0"/>
        <w:adjustRightInd w:val="0"/>
        <w:ind w:firstLine="709"/>
        <w:jc w:val="both"/>
        <w:rPr>
          <w:rFonts w:cs="Times New Roman"/>
          <w:sz w:val="24"/>
          <w:szCs w:val="24"/>
        </w:rPr>
      </w:pPr>
    </w:p>
    <w:p w:rsidR="00133426" w:rsidRPr="00CD528E" w:rsidRDefault="00CD528E" w:rsidP="00B11B6B">
      <w:pPr>
        <w:shd w:val="clear" w:color="auto" w:fill="FFFFFF"/>
        <w:autoSpaceDE w:val="0"/>
        <w:autoSpaceDN w:val="0"/>
        <w:adjustRightInd w:val="0"/>
        <w:ind w:firstLine="709"/>
        <w:rPr>
          <w:rFonts w:cs="Times New Roman"/>
          <w:sz w:val="24"/>
          <w:szCs w:val="24"/>
          <w:u w:val="single"/>
        </w:rPr>
      </w:pPr>
      <w:r w:rsidRPr="00CD528E">
        <w:rPr>
          <w:rFonts w:cs="Times New Roman"/>
          <w:b/>
          <w:bCs/>
          <w:color w:val="000000"/>
          <w:sz w:val="24"/>
          <w:szCs w:val="24"/>
          <w:u w:val="single"/>
          <w:lang w:val="uk-UA"/>
        </w:rPr>
        <w:t>5.</w:t>
      </w:r>
      <w:r w:rsidR="00133426" w:rsidRPr="00CD528E">
        <w:rPr>
          <w:rFonts w:cs="Times New Roman"/>
          <w:b/>
          <w:bCs/>
          <w:color w:val="000000"/>
          <w:sz w:val="24"/>
          <w:szCs w:val="24"/>
          <w:u w:val="single"/>
          <w:lang w:val="uk-UA"/>
        </w:rPr>
        <w:t>4.3.</w:t>
      </w:r>
      <w:r w:rsidR="00241496" w:rsidRPr="00CD528E">
        <w:rPr>
          <w:rFonts w:cs="Times New Roman"/>
          <w:b/>
          <w:bCs/>
          <w:color w:val="000000"/>
          <w:sz w:val="24"/>
          <w:szCs w:val="24"/>
          <w:u w:val="single"/>
          <w:lang w:val="uk-UA"/>
        </w:rPr>
        <w:t xml:space="preserve"> </w:t>
      </w:r>
      <w:r w:rsidR="00133426" w:rsidRPr="00CD528E">
        <w:rPr>
          <w:rFonts w:eastAsia="Times New Roman" w:cs="Times New Roman"/>
          <w:b/>
          <w:bCs/>
          <w:color w:val="000000"/>
          <w:sz w:val="24"/>
          <w:szCs w:val="24"/>
          <w:u w:val="single"/>
          <w:lang w:val="uk-UA"/>
        </w:rPr>
        <w:t>Планування прибутку та Розрахунок тарифів</w:t>
      </w:r>
    </w:p>
    <w:p w:rsidR="00133426" w:rsidRPr="009074FF" w:rsidRDefault="00133426" w:rsidP="00B11B6B">
      <w:pPr>
        <w:shd w:val="clear" w:color="auto" w:fill="FFFFFF"/>
        <w:autoSpaceDE w:val="0"/>
        <w:autoSpaceDN w:val="0"/>
        <w:adjustRightInd w:val="0"/>
        <w:ind w:firstLine="709"/>
        <w:jc w:val="both"/>
        <w:rPr>
          <w:rFonts w:eastAsia="Times New Roman" w:cs="Times New Roman"/>
          <w:color w:val="000000"/>
          <w:sz w:val="24"/>
          <w:szCs w:val="24"/>
          <w:lang w:val="uk-UA"/>
        </w:rPr>
      </w:pPr>
      <w:r w:rsidRPr="009074FF">
        <w:rPr>
          <w:rFonts w:cs="Times New Roman"/>
          <w:color w:val="000000"/>
          <w:sz w:val="24"/>
          <w:szCs w:val="24"/>
          <w:lang w:val="uk-UA"/>
        </w:rPr>
        <w:t>1.</w:t>
      </w:r>
      <w:r w:rsidR="00241496">
        <w:rPr>
          <w:rFonts w:cs="Times New Roman"/>
          <w:color w:val="000000"/>
          <w:sz w:val="24"/>
          <w:szCs w:val="24"/>
          <w:lang w:val="uk-UA"/>
        </w:rPr>
        <w:t xml:space="preserve"> </w:t>
      </w:r>
      <w:r w:rsidRPr="009074FF">
        <w:rPr>
          <w:rFonts w:eastAsia="Times New Roman" w:cs="Times New Roman"/>
          <w:color w:val="000000"/>
          <w:sz w:val="24"/>
          <w:szCs w:val="24"/>
          <w:lang w:val="uk-UA"/>
        </w:rPr>
        <w:t>Для</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планування</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прибутку,</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що</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може</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включатися</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в</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тарифи</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на</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 xml:space="preserve">послуги водопостачання, користувач </w:t>
      </w:r>
      <w:r w:rsidRPr="009074FF">
        <w:rPr>
          <w:rFonts w:eastAsia="Times New Roman" w:cs="Times New Roman"/>
          <w:color w:val="000000"/>
          <w:sz w:val="24"/>
          <w:szCs w:val="24"/>
          <w:u w:val="single"/>
          <w:lang w:val="uk-UA"/>
        </w:rPr>
        <w:t>вносить</w:t>
      </w:r>
      <w:r w:rsidRPr="009074FF">
        <w:rPr>
          <w:rFonts w:eastAsia="Times New Roman" w:cs="Times New Roman"/>
          <w:color w:val="000000"/>
          <w:sz w:val="24"/>
          <w:szCs w:val="24"/>
          <w:lang w:val="uk-UA"/>
        </w:rPr>
        <w:t xml:space="preserve"> в перший рядок </w:t>
      </w:r>
      <w:r>
        <w:rPr>
          <w:rFonts w:eastAsia="Times New Roman" w:cs="Times New Roman"/>
          <w:b/>
          <w:bCs/>
          <w:i/>
          <w:color w:val="000000"/>
          <w:sz w:val="24"/>
          <w:szCs w:val="24"/>
          <w:lang w:val="uk-UA"/>
        </w:rPr>
        <w:t>Таблиці 18</w:t>
      </w:r>
      <w:r w:rsidR="00241496">
        <w:rPr>
          <w:rFonts w:eastAsia="Times New Roman" w:cs="Times New Roman"/>
          <w:b/>
          <w:i/>
          <w:color w:val="000000"/>
          <w:sz w:val="24"/>
          <w:szCs w:val="24"/>
          <w:lang w:val="uk-UA"/>
        </w:rPr>
        <w:t xml:space="preserve"> </w:t>
      </w:r>
      <w:r w:rsidRPr="009074FF">
        <w:rPr>
          <w:rFonts w:eastAsia="Times New Roman" w:cs="Times New Roman"/>
          <w:b/>
          <w:i/>
          <w:color w:val="000000"/>
          <w:sz w:val="24"/>
          <w:szCs w:val="24"/>
          <w:lang w:val="uk-UA"/>
        </w:rPr>
        <w:t>«Розрахунок тарифів</w:t>
      </w:r>
      <w:r w:rsidR="00241496">
        <w:rPr>
          <w:rFonts w:eastAsia="Times New Roman" w:cs="Times New Roman"/>
          <w:b/>
          <w:i/>
          <w:color w:val="000000"/>
          <w:sz w:val="24"/>
          <w:szCs w:val="24"/>
          <w:lang w:val="uk-UA"/>
        </w:rPr>
        <w:t xml:space="preserve"> </w:t>
      </w:r>
      <w:r>
        <w:rPr>
          <w:rFonts w:eastAsia="Times New Roman" w:cs="Times New Roman"/>
          <w:b/>
          <w:i/>
          <w:color w:val="000000"/>
          <w:sz w:val="24"/>
          <w:szCs w:val="24"/>
          <w:lang w:val="uk-UA"/>
        </w:rPr>
        <w:t>на</w:t>
      </w:r>
      <w:r w:rsidR="00241496">
        <w:rPr>
          <w:rFonts w:eastAsia="Times New Roman" w:cs="Times New Roman"/>
          <w:b/>
          <w:i/>
          <w:color w:val="000000"/>
          <w:sz w:val="24"/>
          <w:szCs w:val="24"/>
          <w:lang w:val="uk-UA"/>
        </w:rPr>
        <w:t xml:space="preserve"> </w:t>
      </w:r>
      <w:r>
        <w:rPr>
          <w:rFonts w:eastAsia="Times New Roman" w:cs="Times New Roman"/>
          <w:b/>
          <w:i/>
          <w:color w:val="000000"/>
          <w:sz w:val="24"/>
          <w:szCs w:val="24"/>
          <w:lang w:val="uk-UA"/>
        </w:rPr>
        <w:t>послуги</w:t>
      </w:r>
      <w:r w:rsidR="00241496">
        <w:rPr>
          <w:rFonts w:eastAsia="Times New Roman" w:cs="Times New Roman"/>
          <w:b/>
          <w:i/>
          <w:color w:val="000000"/>
          <w:sz w:val="24"/>
          <w:szCs w:val="24"/>
          <w:lang w:val="uk-UA"/>
        </w:rPr>
        <w:t xml:space="preserve"> </w:t>
      </w:r>
      <w:r>
        <w:rPr>
          <w:rFonts w:eastAsia="Times New Roman" w:cs="Times New Roman"/>
          <w:b/>
          <w:i/>
          <w:color w:val="000000"/>
          <w:sz w:val="24"/>
          <w:szCs w:val="24"/>
          <w:lang w:val="uk-UA"/>
        </w:rPr>
        <w:t>водопостачання</w:t>
      </w:r>
      <w:r w:rsidRPr="009074FF">
        <w:rPr>
          <w:rFonts w:eastAsia="Times New Roman" w:cs="Times New Roman"/>
          <w:b/>
          <w:i/>
          <w:color w:val="000000"/>
          <w:sz w:val="24"/>
          <w:szCs w:val="24"/>
          <w:lang w:val="uk-UA"/>
        </w:rPr>
        <w:t>»</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нормативи</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рентабельності</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за</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 xml:space="preserve">групами споживачі (як відсоток до планових витрат). </w:t>
      </w:r>
    </w:p>
    <w:p w:rsidR="00133426" w:rsidRPr="009074FF" w:rsidRDefault="00133426" w:rsidP="00B11B6B">
      <w:pPr>
        <w:shd w:val="clear" w:color="auto" w:fill="FFFFFF"/>
        <w:autoSpaceDE w:val="0"/>
        <w:autoSpaceDN w:val="0"/>
        <w:adjustRightInd w:val="0"/>
        <w:ind w:firstLine="709"/>
        <w:jc w:val="both"/>
        <w:rPr>
          <w:rFonts w:cs="Times New Roman"/>
          <w:sz w:val="24"/>
          <w:szCs w:val="24"/>
        </w:rPr>
      </w:pPr>
      <w:r w:rsidRPr="009074FF">
        <w:rPr>
          <w:rFonts w:cs="Times New Roman"/>
          <w:color w:val="000000"/>
          <w:sz w:val="24"/>
          <w:szCs w:val="24"/>
          <w:lang w:val="uk-UA"/>
        </w:rPr>
        <w:t>2.</w:t>
      </w:r>
      <w:r w:rsidR="00241496">
        <w:rPr>
          <w:rFonts w:cs="Times New Roman"/>
          <w:color w:val="000000"/>
          <w:sz w:val="24"/>
          <w:szCs w:val="24"/>
          <w:lang w:val="uk-UA"/>
        </w:rPr>
        <w:t xml:space="preserve"> </w:t>
      </w:r>
      <w:r w:rsidRPr="009074FF">
        <w:rPr>
          <w:rFonts w:eastAsia="Times New Roman" w:cs="Times New Roman"/>
          <w:color w:val="000000"/>
          <w:sz w:val="24"/>
          <w:szCs w:val="24"/>
          <w:lang w:val="uk-UA"/>
        </w:rPr>
        <w:t>Плановий</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прибуток</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в</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грн.</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буде</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визначений</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u w:val="single"/>
          <w:lang w:val="uk-UA"/>
        </w:rPr>
        <w:t>автоматично</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шляхом множення планових витрат по кожній групі споживачів та нормативів рентабельності по кожній групі споживачів.</w:t>
      </w:r>
    </w:p>
    <w:p w:rsidR="00133426" w:rsidRPr="009074FF" w:rsidRDefault="00133426" w:rsidP="00B11B6B">
      <w:pPr>
        <w:shd w:val="clear" w:color="auto" w:fill="FFFFFF"/>
        <w:autoSpaceDE w:val="0"/>
        <w:autoSpaceDN w:val="0"/>
        <w:adjustRightInd w:val="0"/>
        <w:ind w:firstLine="709"/>
        <w:jc w:val="both"/>
        <w:rPr>
          <w:rFonts w:cs="Times New Roman"/>
          <w:sz w:val="24"/>
          <w:szCs w:val="24"/>
          <w:lang w:val="uk-UA"/>
        </w:rPr>
      </w:pPr>
      <w:r w:rsidRPr="009074FF">
        <w:rPr>
          <w:rFonts w:cs="Times New Roman"/>
          <w:color w:val="000000"/>
          <w:sz w:val="24"/>
          <w:szCs w:val="24"/>
          <w:lang w:val="uk-UA"/>
        </w:rPr>
        <w:t>3.</w:t>
      </w:r>
      <w:r w:rsidR="00241496">
        <w:rPr>
          <w:rFonts w:cs="Times New Roman"/>
          <w:color w:val="000000"/>
          <w:sz w:val="24"/>
          <w:szCs w:val="24"/>
          <w:lang w:val="uk-UA"/>
        </w:rPr>
        <w:t xml:space="preserve"> </w:t>
      </w:r>
      <w:r w:rsidRPr="009074FF">
        <w:rPr>
          <w:rFonts w:eastAsia="Times New Roman" w:cs="Times New Roman"/>
          <w:color w:val="000000"/>
          <w:sz w:val="24"/>
          <w:szCs w:val="24"/>
          <w:lang w:val="uk-UA"/>
        </w:rPr>
        <w:t>Звичайні</w:t>
      </w:r>
      <w:r w:rsidR="00241496">
        <w:rPr>
          <w:rFonts w:eastAsia="Times New Roman" w:cs="Times New Roman"/>
          <w:color w:val="000000"/>
          <w:sz w:val="24"/>
          <w:szCs w:val="24"/>
          <w:lang w:val="uk-UA"/>
        </w:rPr>
        <w:t xml:space="preserve"> </w:t>
      </w:r>
      <w:proofErr w:type="spellStart"/>
      <w:r>
        <w:rPr>
          <w:rFonts w:eastAsia="Times New Roman" w:cs="Times New Roman"/>
          <w:b/>
          <w:bCs/>
          <w:color w:val="000000"/>
          <w:sz w:val="24"/>
          <w:szCs w:val="24"/>
          <w:lang w:val="uk-UA"/>
        </w:rPr>
        <w:t>одноставкові</w:t>
      </w:r>
      <w:proofErr w:type="spellEnd"/>
      <w:r>
        <w:rPr>
          <w:rFonts w:eastAsia="Times New Roman" w:cs="Times New Roman"/>
          <w:b/>
          <w:bCs/>
          <w:color w:val="000000"/>
          <w:sz w:val="24"/>
          <w:szCs w:val="24"/>
          <w:lang w:val="uk-UA"/>
        </w:rPr>
        <w:t xml:space="preserve"> тарифи</w:t>
      </w:r>
      <w:r w:rsidR="00241496">
        <w:rPr>
          <w:rFonts w:eastAsia="Times New Roman" w:cs="Times New Roman"/>
          <w:b/>
          <w:bCs/>
          <w:color w:val="000000"/>
          <w:sz w:val="24"/>
          <w:szCs w:val="24"/>
          <w:lang w:val="uk-UA"/>
        </w:rPr>
        <w:t xml:space="preserve"> </w:t>
      </w:r>
      <w:r w:rsidRPr="009074FF">
        <w:rPr>
          <w:rFonts w:eastAsia="Times New Roman" w:cs="Times New Roman"/>
          <w:color w:val="000000"/>
          <w:sz w:val="24"/>
          <w:szCs w:val="24"/>
          <w:lang w:val="uk-UA"/>
        </w:rPr>
        <w:t>на послуги водопостачання/</w:t>
      </w:r>
      <w:proofErr w:type="spellStart"/>
      <w:r w:rsidRPr="009074FF">
        <w:rPr>
          <w:rFonts w:eastAsia="Times New Roman" w:cs="Times New Roman"/>
          <w:color w:val="000000"/>
          <w:sz w:val="24"/>
          <w:szCs w:val="24"/>
          <w:lang w:val="uk-UA"/>
        </w:rPr>
        <w:t>водозабезпечення</w:t>
      </w:r>
      <w:proofErr w:type="spellEnd"/>
      <w:r w:rsidRPr="009074FF">
        <w:rPr>
          <w:rFonts w:eastAsia="Times New Roman" w:cs="Times New Roman"/>
          <w:color w:val="000000"/>
          <w:sz w:val="24"/>
          <w:szCs w:val="24"/>
          <w:lang w:val="uk-UA"/>
        </w:rPr>
        <w:t xml:space="preserve"> будуть визначені </w:t>
      </w:r>
      <w:r w:rsidRPr="009074FF">
        <w:rPr>
          <w:rFonts w:eastAsia="Times New Roman" w:cs="Times New Roman"/>
          <w:b/>
          <w:color w:val="000000"/>
          <w:sz w:val="24"/>
          <w:szCs w:val="24"/>
          <w:u w:val="single"/>
          <w:lang w:val="uk-UA"/>
        </w:rPr>
        <w:t>автоматично</w:t>
      </w:r>
      <w:r w:rsidRPr="009074FF">
        <w:rPr>
          <w:rFonts w:eastAsia="Times New Roman" w:cs="Times New Roman"/>
          <w:color w:val="000000"/>
          <w:sz w:val="24"/>
          <w:szCs w:val="24"/>
          <w:lang w:val="uk-UA"/>
        </w:rPr>
        <w:t xml:space="preserve"> шляхом ділення суми планових витрат і планового прибутку на плановий обсяг реалізації послуг водопостачання/ </w:t>
      </w:r>
      <w:proofErr w:type="spellStart"/>
      <w:r w:rsidRPr="009074FF">
        <w:rPr>
          <w:rFonts w:eastAsia="Times New Roman" w:cs="Times New Roman"/>
          <w:color w:val="000000"/>
          <w:sz w:val="24"/>
          <w:szCs w:val="24"/>
          <w:lang w:val="uk-UA"/>
        </w:rPr>
        <w:t>водозабезпечення</w:t>
      </w:r>
      <w:proofErr w:type="spellEnd"/>
      <w:r w:rsidRPr="009074FF">
        <w:rPr>
          <w:rFonts w:eastAsia="Times New Roman" w:cs="Times New Roman"/>
          <w:color w:val="000000"/>
          <w:sz w:val="24"/>
          <w:szCs w:val="24"/>
          <w:lang w:val="uk-UA"/>
        </w:rPr>
        <w:t xml:space="preserve"> .</w:t>
      </w:r>
    </w:p>
    <w:p w:rsidR="00133426" w:rsidRPr="009074FF" w:rsidRDefault="00133426" w:rsidP="00B11B6B">
      <w:pPr>
        <w:shd w:val="clear" w:color="auto" w:fill="FFFFFF"/>
        <w:autoSpaceDE w:val="0"/>
        <w:autoSpaceDN w:val="0"/>
        <w:adjustRightInd w:val="0"/>
        <w:ind w:firstLine="709"/>
        <w:jc w:val="both"/>
        <w:rPr>
          <w:rFonts w:cs="Times New Roman"/>
          <w:sz w:val="24"/>
          <w:szCs w:val="24"/>
        </w:rPr>
      </w:pPr>
      <w:r w:rsidRPr="009074FF">
        <w:rPr>
          <w:rFonts w:cs="Times New Roman"/>
          <w:color w:val="000000"/>
          <w:sz w:val="24"/>
          <w:szCs w:val="24"/>
          <w:lang w:val="uk-UA"/>
        </w:rPr>
        <w:t>4.</w:t>
      </w:r>
      <w:r w:rsidR="00241496">
        <w:rPr>
          <w:rFonts w:cs="Times New Roman"/>
          <w:color w:val="000000"/>
          <w:sz w:val="24"/>
          <w:szCs w:val="24"/>
          <w:lang w:val="uk-UA"/>
        </w:rPr>
        <w:t xml:space="preserve"> </w:t>
      </w:r>
      <w:r w:rsidRPr="009074FF">
        <w:rPr>
          <w:rFonts w:eastAsia="Times New Roman" w:cs="Times New Roman"/>
          <w:color w:val="000000"/>
          <w:sz w:val="24"/>
          <w:szCs w:val="24"/>
          <w:lang w:val="uk-UA"/>
        </w:rPr>
        <w:t xml:space="preserve">Методика розрахунку </w:t>
      </w:r>
      <w:proofErr w:type="spellStart"/>
      <w:r w:rsidRPr="009074FF">
        <w:rPr>
          <w:rFonts w:eastAsia="Times New Roman" w:cs="Times New Roman"/>
          <w:color w:val="000000"/>
          <w:sz w:val="24"/>
          <w:szCs w:val="24"/>
          <w:lang w:val="uk-UA"/>
        </w:rPr>
        <w:t>двоставкових</w:t>
      </w:r>
      <w:proofErr w:type="spellEnd"/>
      <w:r w:rsidRPr="009074FF">
        <w:rPr>
          <w:rFonts w:eastAsia="Times New Roman" w:cs="Times New Roman"/>
          <w:color w:val="000000"/>
          <w:sz w:val="24"/>
          <w:szCs w:val="24"/>
          <w:lang w:val="uk-UA"/>
        </w:rPr>
        <w:t xml:space="preserve"> тарифів/ цільового внеску від членів</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на послуги водопостачання/</w:t>
      </w:r>
      <w:proofErr w:type="spellStart"/>
      <w:r w:rsidRPr="009074FF">
        <w:rPr>
          <w:rFonts w:eastAsia="Times New Roman" w:cs="Times New Roman"/>
          <w:color w:val="000000"/>
          <w:sz w:val="24"/>
          <w:szCs w:val="24"/>
          <w:lang w:val="uk-UA"/>
        </w:rPr>
        <w:t>водозабезпечення</w:t>
      </w:r>
      <w:proofErr w:type="spellEnd"/>
      <w:r w:rsidRPr="009074FF">
        <w:rPr>
          <w:rFonts w:eastAsia="Times New Roman" w:cs="Times New Roman"/>
          <w:color w:val="000000"/>
          <w:sz w:val="24"/>
          <w:szCs w:val="24"/>
          <w:lang w:val="uk-UA"/>
        </w:rPr>
        <w:t xml:space="preserve"> в чинному законодавстві відсутня. Тому в Моделі запропонована власна методика розрахунку таких тарифів, яка передбачає, що всі планові витрати та плановий прибуток розподіляються на умовно-постійну та умовно-змінну частину.</w:t>
      </w:r>
    </w:p>
    <w:p w:rsidR="00133426" w:rsidRPr="009074FF" w:rsidRDefault="00133426" w:rsidP="00B11B6B">
      <w:pPr>
        <w:shd w:val="clear" w:color="auto" w:fill="FFFFFF"/>
        <w:autoSpaceDE w:val="0"/>
        <w:autoSpaceDN w:val="0"/>
        <w:adjustRightInd w:val="0"/>
        <w:ind w:firstLine="709"/>
        <w:jc w:val="both"/>
        <w:rPr>
          <w:rFonts w:eastAsia="Times New Roman" w:cs="Times New Roman"/>
          <w:color w:val="000000"/>
          <w:sz w:val="24"/>
          <w:szCs w:val="24"/>
          <w:lang w:val="uk-UA"/>
        </w:rPr>
      </w:pPr>
      <w:r w:rsidRPr="009074FF">
        <w:rPr>
          <w:rFonts w:cs="Times New Roman"/>
          <w:color w:val="000000"/>
          <w:sz w:val="24"/>
          <w:szCs w:val="24"/>
          <w:lang w:val="uk-UA"/>
        </w:rPr>
        <w:t>5.</w:t>
      </w:r>
      <w:r w:rsidR="00241496">
        <w:rPr>
          <w:rFonts w:cs="Times New Roman"/>
          <w:color w:val="000000"/>
          <w:sz w:val="24"/>
          <w:szCs w:val="24"/>
          <w:lang w:val="uk-UA"/>
        </w:rPr>
        <w:t xml:space="preserve"> </w:t>
      </w:r>
      <w:r w:rsidRPr="009074FF">
        <w:rPr>
          <w:rFonts w:eastAsia="Times New Roman" w:cs="Times New Roman"/>
          <w:color w:val="000000"/>
          <w:sz w:val="24"/>
          <w:szCs w:val="24"/>
          <w:lang w:val="uk-UA"/>
        </w:rPr>
        <w:t>До умовно-змінної частини витрат відносяться витрати на електроенергію на технологічні потреби, паливо на технологічні потреби,</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покупна вода, реагенти для очищення та знезараження,</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до умовно-постійної частини витрат - решта всіх планових витрат .</w:t>
      </w:r>
    </w:p>
    <w:p w:rsidR="00133426" w:rsidRPr="009074FF" w:rsidRDefault="00133426" w:rsidP="00B11B6B">
      <w:pPr>
        <w:shd w:val="clear" w:color="auto" w:fill="FFFFFF"/>
        <w:autoSpaceDE w:val="0"/>
        <w:autoSpaceDN w:val="0"/>
        <w:adjustRightInd w:val="0"/>
        <w:ind w:firstLine="709"/>
        <w:jc w:val="both"/>
        <w:rPr>
          <w:rFonts w:cs="Times New Roman"/>
          <w:sz w:val="24"/>
          <w:szCs w:val="24"/>
        </w:rPr>
      </w:pPr>
      <w:r w:rsidRPr="009074FF">
        <w:rPr>
          <w:rFonts w:cs="Times New Roman"/>
          <w:color w:val="000000"/>
          <w:sz w:val="24"/>
          <w:szCs w:val="24"/>
        </w:rPr>
        <w:lastRenderedPageBreak/>
        <w:t>6.</w:t>
      </w:r>
      <w:r w:rsidR="00241496">
        <w:rPr>
          <w:rFonts w:cs="Times New Roman"/>
          <w:color w:val="000000"/>
          <w:sz w:val="24"/>
          <w:szCs w:val="24"/>
          <w:lang w:val="uk-UA"/>
        </w:rPr>
        <w:t xml:space="preserve"> </w:t>
      </w:r>
      <w:r w:rsidRPr="009074FF">
        <w:rPr>
          <w:rFonts w:eastAsia="Times New Roman" w:cs="Times New Roman"/>
          <w:color w:val="000000"/>
          <w:sz w:val="24"/>
          <w:szCs w:val="24"/>
          <w:lang w:val="uk-UA"/>
        </w:rPr>
        <w:t>Розподіл прибутку на умовно-змінну та умовно-постійну частину здійснюється</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користувачем на власний розсуд шляхом внесення %, що буде відноситися до</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 умовно-змінної частини. Відповідно частина прибутку, що буде включатися до умовно-постійної</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частини</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тарифу,</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визначається</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u w:val="single"/>
          <w:lang w:val="uk-UA"/>
        </w:rPr>
        <w:t>автоматично</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як різниця між загальної сумою планового прибутку та тою частиною, що віднесена до умовно-змінної частини.</w:t>
      </w:r>
    </w:p>
    <w:p w:rsidR="00133426" w:rsidRPr="009074FF" w:rsidRDefault="00133426" w:rsidP="00B11B6B">
      <w:pPr>
        <w:shd w:val="clear" w:color="auto" w:fill="FFFFFF"/>
        <w:autoSpaceDE w:val="0"/>
        <w:autoSpaceDN w:val="0"/>
        <w:adjustRightInd w:val="0"/>
        <w:ind w:firstLine="709"/>
        <w:jc w:val="both"/>
        <w:rPr>
          <w:rFonts w:cs="Times New Roman"/>
          <w:sz w:val="24"/>
          <w:szCs w:val="24"/>
          <w:lang w:val="uk-UA"/>
        </w:rPr>
      </w:pPr>
      <w:r w:rsidRPr="009074FF">
        <w:rPr>
          <w:rFonts w:cs="Times New Roman"/>
          <w:bCs/>
          <w:color w:val="000000"/>
          <w:sz w:val="24"/>
          <w:szCs w:val="24"/>
          <w:lang w:val="uk-UA"/>
        </w:rPr>
        <w:t>7.</w:t>
      </w:r>
      <w:r w:rsidR="00241496">
        <w:rPr>
          <w:rFonts w:cs="Times New Roman"/>
          <w:color w:val="000000"/>
          <w:sz w:val="24"/>
          <w:szCs w:val="24"/>
          <w:lang w:val="uk-UA"/>
        </w:rPr>
        <w:t xml:space="preserve"> </w:t>
      </w:r>
      <w:r w:rsidRPr="009074FF">
        <w:rPr>
          <w:rFonts w:eastAsia="Times New Roman" w:cs="Times New Roman"/>
          <w:bCs/>
          <w:color w:val="000000"/>
          <w:sz w:val="24"/>
          <w:szCs w:val="24"/>
          <w:lang w:val="uk-UA"/>
        </w:rPr>
        <w:t>Умовно-змінна</w:t>
      </w:r>
      <w:r w:rsidR="00241496">
        <w:rPr>
          <w:rFonts w:eastAsia="Times New Roman" w:cs="Times New Roman"/>
          <w:bCs/>
          <w:color w:val="000000"/>
          <w:sz w:val="24"/>
          <w:szCs w:val="24"/>
          <w:lang w:val="uk-UA"/>
        </w:rPr>
        <w:t xml:space="preserve"> </w:t>
      </w:r>
      <w:r w:rsidRPr="009074FF">
        <w:rPr>
          <w:rFonts w:eastAsia="Times New Roman" w:cs="Times New Roman"/>
          <w:bCs/>
          <w:color w:val="000000"/>
          <w:sz w:val="24"/>
          <w:szCs w:val="24"/>
          <w:lang w:val="uk-UA"/>
        </w:rPr>
        <w:t xml:space="preserve">частина </w:t>
      </w:r>
      <w:proofErr w:type="spellStart"/>
      <w:r w:rsidRPr="009074FF">
        <w:rPr>
          <w:rFonts w:eastAsia="Times New Roman" w:cs="Times New Roman"/>
          <w:bCs/>
          <w:color w:val="000000"/>
          <w:sz w:val="24"/>
          <w:szCs w:val="24"/>
          <w:lang w:val="uk-UA"/>
        </w:rPr>
        <w:t>двоставкового</w:t>
      </w:r>
      <w:proofErr w:type="spellEnd"/>
      <w:r w:rsidRPr="009074FF">
        <w:rPr>
          <w:rFonts w:eastAsia="Times New Roman" w:cs="Times New Roman"/>
          <w:bCs/>
          <w:color w:val="000000"/>
          <w:sz w:val="24"/>
          <w:szCs w:val="24"/>
          <w:lang w:val="uk-UA"/>
        </w:rPr>
        <w:t xml:space="preserve"> тарифу</w:t>
      </w:r>
      <w:r w:rsidRPr="009074FF">
        <w:rPr>
          <w:rFonts w:eastAsia="Times New Roman" w:cs="Times New Roman"/>
          <w:color w:val="000000"/>
          <w:sz w:val="24"/>
          <w:szCs w:val="24"/>
          <w:lang w:val="uk-UA"/>
        </w:rPr>
        <w:t>/цільового внеску від членів</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 xml:space="preserve">буде визначена </w:t>
      </w:r>
      <w:r w:rsidRPr="009074FF">
        <w:rPr>
          <w:rFonts w:eastAsia="Times New Roman" w:cs="Times New Roman"/>
          <w:b/>
          <w:color w:val="000000"/>
          <w:sz w:val="24"/>
          <w:szCs w:val="24"/>
          <w:u w:val="single"/>
          <w:lang w:val="uk-UA"/>
        </w:rPr>
        <w:t xml:space="preserve">автоматично </w:t>
      </w:r>
      <w:r w:rsidRPr="009074FF">
        <w:rPr>
          <w:rFonts w:eastAsia="Times New Roman" w:cs="Times New Roman"/>
          <w:color w:val="000000"/>
          <w:sz w:val="24"/>
          <w:szCs w:val="24"/>
          <w:lang w:val="uk-UA"/>
        </w:rPr>
        <w:t>шляхом ділення суми умовно-змінної частини витрат та умовно-змінної частини прибутку в розрізі кожної групи споживачів на плановий обсяг реалізації послуг водопостачання кожній групі споживачів.</w:t>
      </w:r>
    </w:p>
    <w:p w:rsidR="00133426" w:rsidRPr="009074FF" w:rsidRDefault="00133426" w:rsidP="00B11B6B">
      <w:pPr>
        <w:shd w:val="clear" w:color="auto" w:fill="FFFFFF"/>
        <w:autoSpaceDE w:val="0"/>
        <w:autoSpaceDN w:val="0"/>
        <w:adjustRightInd w:val="0"/>
        <w:ind w:firstLine="709"/>
        <w:jc w:val="both"/>
        <w:rPr>
          <w:rFonts w:cs="Times New Roman"/>
          <w:sz w:val="24"/>
          <w:szCs w:val="24"/>
          <w:lang w:val="uk-UA"/>
        </w:rPr>
      </w:pPr>
      <w:r w:rsidRPr="009074FF">
        <w:rPr>
          <w:rFonts w:cs="Times New Roman"/>
          <w:bCs/>
          <w:color w:val="000000"/>
          <w:sz w:val="24"/>
          <w:szCs w:val="24"/>
          <w:lang w:val="uk-UA"/>
        </w:rPr>
        <w:t>8.</w:t>
      </w:r>
      <w:r w:rsidR="00241496">
        <w:rPr>
          <w:rFonts w:cs="Times New Roman"/>
          <w:color w:val="000000"/>
          <w:sz w:val="24"/>
          <w:szCs w:val="24"/>
          <w:lang w:val="uk-UA"/>
        </w:rPr>
        <w:t xml:space="preserve"> </w:t>
      </w:r>
      <w:r w:rsidRPr="009074FF">
        <w:rPr>
          <w:rFonts w:eastAsia="Times New Roman" w:cs="Times New Roman"/>
          <w:bCs/>
          <w:color w:val="000000"/>
          <w:sz w:val="24"/>
          <w:szCs w:val="24"/>
          <w:lang w:val="uk-UA"/>
        </w:rPr>
        <w:t xml:space="preserve">Умовно-постійна частина </w:t>
      </w:r>
      <w:proofErr w:type="spellStart"/>
      <w:r w:rsidRPr="009074FF">
        <w:rPr>
          <w:rFonts w:eastAsia="Times New Roman" w:cs="Times New Roman"/>
          <w:bCs/>
          <w:color w:val="000000"/>
          <w:sz w:val="24"/>
          <w:szCs w:val="24"/>
          <w:lang w:val="uk-UA"/>
        </w:rPr>
        <w:t>двоставкового</w:t>
      </w:r>
      <w:proofErr w:type="spellEnd"/>
      <w:r w:rsidRPr="009074FF">
        <w:rPr>
          <w:rFonts w:eastAsia="Times New Roman" w:cs="Times New Roman"/>
          <w:bCs/>
          <w:color w:val="000000"/>
          <w:sz w:val="24"/>
          <w:szCs w:val="24"/>
          <w:lang w:val="uk-UA"/>
        </w:rPr>
        <w:t xml:space="preserve"> тарифу/</w:t>
      </w:r>
      <w:r w:rsidRPr="009074FF">
        <w:rPr>
          <w:rFonts w:eastAsia="Times New Roman" w:cs="Times New Roman"/>
          <w:color w:val="000000"/>
          <w:sz w:val="24"/>
          <w:szCs w:val="24"/>
          <w:lang w:val="uk-UA"/>
        </w:rPr>
        <w:t xml:space="preserve"> цільового внеску від членів</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 xml:space="preserve">буде визначена </w:t>
      </w:r>
      <w:r w:rsidRPr="009074FF">
        <w:rPr>
          <w:rFonts w:eastAsia="Times New Roman" w:cs="Times New Roman"/>
          <w:b/>
          <w:color w:val="000000"/>
          <w:sz w:val="24"/>
          <w:szCs w:val="24"/>
          <w:u w:val="single"/>
          <w:lang w:val="uk-UA"/>
        </w:rPr>
        <w:t xml:space="preserve">автоматично </w:t>
      </w:r>
      <w:r w:rsidRPr="009074FF">
        <w:rPr>
          <w:rFonts w:eastAsia="Times New Roman" w:cs="Times New Roman"/>
          <w:color w:val="000000"/>
          <w:sz w:val="24"/>
          <w:szCs w:val="24"/>
          <w:lang w:val="uk-UA"/>
        </w:rPr>
        <w:t>шляхом ділення суми умовно-постійної частини витрат та умовно-постійної частини прибутку в розрізі кожної групи споживачів на кількість абонентів послуг водопостачання/</w:t>
      </w:r>
      <w:proofErr w:type="spellStart"/>
      <w:r w:rsidRPr="009074FF">
        <w:rPr>
          <w:rFonts w:eastAsia="Times New Roman" w:cs="Times New Roman"/>
          <w:color w:val="000000"/>
          <w:sz w:val="24"/>
          <w:szCs w:val="24"/>
          <w:lang w:val="uk-UA"/>
        </w:rPr>
        <w:t>водозабезпечення</w:t>
      </w:r>
      <w:proofErr w:type="spellEnd"/>
      <w:r w:rsidRPr="009074FF">
        <w:rPr>
          <w:rFonts w:eastAsia="Times New Roman" w:cs="Times New Roman"/>
          <w:color w:val="000000"/>
          <w:sz w:val="24"/>
          <w:szCs w:val="24"/>
          <w:lang w:val="uk-UA"/>
        </w:rPr>
        <w:t xml:space="preserve"> по кожній групі споживачів та на 12 місяців. Для її розрахунку користувач </w:t>
      </w:r>
      <w:r w:rsidRPr="009074FF">
        <w:rPr>
          <w:rFonts w:eastAsia="Times New Roman" w:cs="Times New Roman"/>
          <w:color w:val="000000"/>
          <w:sz w:val="24"/>
          <w:szCs w:val="24"/>
          <w:u w:val="single"/>
          <w:lang w:val="uk-UA"/>
        </w:rPr>
        <w:t>вносить</w:t>
      </w:r>
      <w:r w:rsidRPr="009074FF">
        <w:rPr>
          <w:rFonts w:eastAsia="Times New Roman" w:cs="Times New Roman"/>
          <w:color w:val="000000"/>
          <w:sz w:val="24"/>
          <w:szCs w:val="24"/>
          <w:lang w:val="uk-UA"/>
        </w:rPr>
        <w:t xml:space="preserve"> кількість абонентів в розрізі кожної групи споживачів, що відповідає тій кількості абонентів, для яких сформовано плановий обсяг реалізації послуг водопостачання.</w:t>
      </w:r>
    </w:p>
    <w:p w:rsidR="00133426" w:rsidRPr="009074FF" w:rsidRDefault="00133426" w:rsidP="00B11B6B">
      <w:pPr>
        <w:shd w:val="clear" w:color="auto" w:fill="FFFFFF"/>
        <w:autoSpaceDE w:val="0"/>
        <w:autoSpaceDN w:val="0"/>
        <w:adjustRightInd w:val="0"/>
        <w:ind w:firstLine="709"/>
        <w:jc w:val="both"/>
        <w:rPr>
          <w:rFonts w:cs="Times New Roman"/>
          <w:sz w:val="24"/>
          <w:szCs w:val="24"/>
        </w:rPr>
      </w:pPr>
      <w:r w:rsidRPr="009074FF">
        <w:rPr>
          <w:rFonts w:cs="Times New Roman"/>
          <w:color w:val="000000"/>
          <w:sz w:val="24"/>
          <w:szCs w:val="24"/>
          <w:lang w:val="uk-UA"/>
        </w:rPr>
        <w:t xml:space="preserve">9. </w:t>
      </w:r>
      <w:r w:rsidRPr="009074FF">
        <w:rPr>
          <w:rFonts w:eastAsia="Times New Roman" w:cs="Times New Roman"/>
          <w:color w:val="000000"/>
          <w:sz w:val="24"/>
          <w:szCs w:val="24"/>
          <w:lang w:val="uk-UA"/>
        </w:rPr>
        <w:t xml:space="preserve">Таким чином, </w:t>
      </w:r>
      <w:r w:rsidRPr="009074FF">
        <w:rPr>
          <w:rFonts w:eastAsia="Times New Roman" w:cs="Times New Roman"/>
          <w:b/>
          <w:bCs/>
          <w:color w:val="000000"/>
          <w:sz w:val="24"/>
          <w:szCs w:val="24"/>
          <w:lang w:val="uk-UA"/>
        </w:rPr>
        <w:t xml:space="preserve">при дії </w:t>
      </w:r>
      <w:proofErr w:type="spellStart"/>
      <w:r w:rsidRPr="009074FF">
        <w:rPr>
          <w:rFonts w:eastAsia="Times New Roman" w:cs="Times New Roman"/>
          <w:b/>
          <w:bCs/>
          <w:color w:val="000000"/>
          <w:sz w:val="24"/>
          <w:szCs w:val="24"/>
          <w:lang w:val="uk-UA"/>
        </w:rPr>
        <w:t>двоставкових</w:t>
      </w:r>
      <w:proofErr w:type="spellEnd"/>
      <w:r w:rsidRPr="009074FF">
        <w:rPr>
          <w:rFonts w:eastAsia="Times New Roman" w:cs="Times New Roman"/>
          <w:b/>
          <w:bCs/>
          <w:color w:val="000000"/>
          <w:sz w:val="24"/>
          <w:szCs w:val="24"/>
          <w:lang w:val="uk-UA"/>
        </w:rPr>
        <w:t xml:space="preserve"> тарифів, </w:t>
      </w:r>
      <w:r w:rsidRPr="009074FF">
        <w:rPr>
          <w:rFonts w:eastAsia="Times New Roman" w:cs="Times New Roman"/>
          <w:color w:val="000000"/>
          <w:sz w:val="24"/>
          <w:szCs w:val="24"/>
          <w:lang w:val="uk-UA"/>
        </w:rPr>
        <w:t>споживачу буде виставлятися до оплати сума, що розраховуватиметься наступним чином:</w:t>
      </w:r>
    </w:p>
    <w:p w:rsidR="00133426" w:rsidRDefault="00133426" w:rsidP="00B11B6B">
      <w:pPr>
        <w:shd w:val="clear" w:color="auto" w:fill="FFFFFF"/>
        <w:autoSpaceDE w:val="0"/>
        <w:autoSpaceDN w:val="0"/>
        <w:adjustRightInd w:val="0"/>
        <w:ind w:firstLine="709"/>
        <w:jc w:val="both"/>
        <w:rPr>
          <w:rFonts w:eastAsia="Times New Roman" w:cs="Times New Roman"/>
          <w:color w:val="000000"/>
          <w:sz w:val="24"/>
          <w:szCs w:val="24"/>
          <w:lang w:val="uk-UA"/>
        </w:rPr>
      </w:pPr>
      <w:r w:rsidRPr="009074FF">
        <w:rPr>
          <w:rFonts w:eastAsia="Times New Roman" w:cs="Times New Roman"/>
          <w:b/>
          <w:bCs/>
          <w:color w:val="000000"/>
          <w:sz w:val="24"/>
          <w:szCs w:val="24"/>
          <w:lang w:val="uk-UA"/>
        </w:rPr>
        <w:t xml:space="preserve">місячна плата за послуги водопостачання = </w:t>
      </w:r>
      <w:r w:rsidRPr="009074FF">
        <w:rPr>
          <w:rFonts w:eastAsia="Times New Roman" w:cs="Times New Roman"/>
          <w:color w:val="000000"/>
          <w:sz w:val="24"/>
          <w:szCs w:val="24"/>
          <w:lang w:val="uk-UA"/>
        </w:rPr>
        <w:t>обсяг спожитої за місяць води (за показниками приладів обліку або за нормою) * умовно-змінну частину тарифу/цільового внеску від членів</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 умовно-постійна частина тарифу (так звана «абонентська плата»)/ цільового внеску від членів</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w:t>
      </w:r>
    </w:p>
    <w:p w:rsidR="00133426" w:rsidRDefault="00133426" w:rsidP="00B11B6B">
      <w:pPr>
        <w:shd w:val="clear" w:color="auto" w:fill="FFFFFF"/>
        <w:autoSpaceDE w:val="0"/>
        <w:autoSpaceDN w:val="0"/>
        <w:adjustRightInd w:val="0"/>
        <w:ind w:firstLine="709"/>
        <w:jc w:val="both"/>
        <w:rPr>
          <w:rFonts w:eastAsia="Times New Roman" w:cs="Times New Roman"/>
          <w:color w:val="000000"/>
          <w:sz w:val="24"/>
          <w:szCs w:val="24"/>
          <w:lang w:val="uk-UA"/>
        </w:rPr>
      </w:pPr>
      <w:r>
        <w:rPr>
          <w:rFonts w:eastAsia="Times New Roman" w:cs="Times New Roman"/>
          <w:color w:val="000000"/>
          <w:sz w:val="24"/>
          <w:szCs w:val="24"/>
          <w:lang w:val="uk-UA"/>
        </w:rPr>
        <w:t>10. Для суб’єктів господарювання, що є платниками ПДВ- використовуються тарифи, що включають податок на додану вартість. Щодо</w:t>
      </w:r>
      <w:r w:rsidR="00241496">
        <w:rPr>
          <w:rFonts w:eastAsia="Times New Roman" w:cs="Times New Roman"/>
          <w:color w:val="000000"/>
          <w:sz w:val="24"/>
          <w:szCs w:val="24"/>
          <w:lang w:val="uk-UA"/>
        </w:rPr>
        <w:t xml:space="preserve"> </w:t>
      </w:r>
      <w:r>
        <w:rPr>
          <w:rFonts w:eastAsia="Times New Roman" w:cs="Times New Roman"/>
          <w:color w:val="000000"/>
          <w:sz w:val="24"/>
          <w:szCs w:val="24"/>
          <w:lang w:val="uk-UA"/>
        </w:rPr>
        <w:t xml:space="preserve">суб’єктів, що не є платниками ПДВ- тарифи звільнені від цього податку. </w:t>
      </w:r>
    </w:p>
    <w:p w:rsidR="00133426" w:rsidRDefault="00133426" w:rsidP="00B11B6B">
      <w:pPr>
        <w:shd w:val="clear" w:color="auto" w:fill="FFFFFF"/>
        <w:autoSpaceDE w:val="0"/>
        <w:autoSpaceDN w:val="0"/>
        <w:adjustRightInd w:val="0"/>
        <w:ind w:firstLine="709"/>
        <w:jc w:val="both"/>
        <w:rPr>
          <w:rFonts w:cs="Times New Roman"/>
          <w:sz w:val="24"/>
          <w:szCs w:val="24"/>
          <w:lang w:val="uk-UA"/>
        </w:rPr>
      </w:pPr>
      <w:r w:rsidRPr="009074FF">
        <w:rPr>
          <w:rFonts w:cs="Times New Roman"/>
          <w:sz w:val="24"/>
          <w:szCs w:val="24"/>
          <w:lang w:val="uk-UA"/>
        </w:rPr>
        <w:t xml:space="preserve"> </w:t>
      </w:r>
    </w:p>
    <w:p w:rsidR="00133426" w:rsidRPr="009074FF" w:rsidRDefault="00133426" w:rsidP="00B11B6B">
      <w:pPr>
        <w:shd w:val="clear" w:color="auto" w:fill="FFFFFF"/>
        <w:autoSpaceDE w:val="0"/>
        <w:autoSpaceDN w:val="0"/>
        <w:adjustRightInd w:val="0"/>
        <w:ind w:firstLine="709"/>
        <w:jc w:val="both"/>
        <w:rPr>
          <w:rFonts w:cs="Times New Roman"/>
          <w:sz w:val="24"/>
          <w:szCs w:val="24"/>
        </w:rPr>
      </w:pPr>
      <w:r w:rsidRPr="009074FF">
        <w:rPr>
          <w:rFonts w:eastAsia="Times New Roman" w:cs="Times New Roman"/>
          <w:b/>
          <w:bCs/>
          <w:color w:val="000000"/>
          <w:sz w:val="24"/>
          <w:szCs w:val="24"/>
          <w:lang w:val="uk-UA"/>
        </w:rPr>
        <w:t>Лист</w:t>
      </w:r>
      <w:r w:rsidR="00241496">
        <w:rPr>
          <w:rFonts w:eastAsia="Times New Roman" w:cs="Times New Roman"/>
          <w:b/>
          <w:bCs/>
          <w:color w:val="000000"/>
          <w:sz w:val="24"/>
          <w:szCs w:val="24"/>
          <w:lang w:val="uk-UA"/>
        </w:rPr>
        <w:t xml:space="preserve"> </w:t>
      </w:r>
      <w:r w:rsidRPr="009074FF">
        <w:rPr>
          <w:rFonts w:eastAsia="Times New Roman" w:cs="Times New Roman"/>
          <w:b/>
          <w:bCs/>
          <w:color w:val="000000"/>
          <w:sz w:val="24"/>
          <w:szCs w:val="24"/>
          <w:lang w:val="uk-UA"/>
        </w:rPr>
        <w:t>«Тарифи на послуги водопостачання»</w:t>
      </w:r>
    </w:p>
    <w:p w:rsidR="00133426" w:rsidRPr="009074FF" w:rsidRDefault="00133426" w:rsidP="00B11B6B">
      <w:pPr>
        <w:shd w:val="clear" w:color="auto" w:fill="FFFFFF"/>
        <w:autoSpaceDE w:val="0"/>
        <w:autoSpaceDN w:val="0"/>
        <w:adjustRightInd w:val="0"/>
        <w:ind w:firstLine="709"/>
        <w:jc w:val="both"/>
        <w:rPr>
          <w:rFonts w:cs="Times New Roman"/>
          <w:b/>
          <w:i/>
          <w:sz w:val="24"/>
          <w:szCs w:val="24"/>
          <w:lang w:val="uk-UA"/>
        </w:rPr>
      </w:pPr>
      <w:r w:rsidRPr="009074FF">
        <w:rPr>
          <w:rFonts w:cs="Times New Roman"/>
          <w:color w:val="000000"/>
          <w:sz w:val="24"/>
          <w:szCs w:val="24"/>
          <w:lang w:val="uk-UA"/>
        </w:rPr>
        <w:t>1.</w:t>
      </w:r>
      <w:r w:rsidR="00241496">
        <w:rPr>
          <w:rFonts w:cs="Times New Roman"/>
          <w:color w:val="000000"/>
          <w:sz w:val="24"/>
          <w:szCs w:val="24"/>
          <w:lang w:val="uk-UA"/>
        </w:rPr>
        <w:t xml:space="preserve"> </w:t>
      </w:r>
      <w:r w:rsidRPr="009074FF">
        <w:rPr>
          <w:rFonts w:eastAsia="Times New Roman" w:cs="Times New Roman"/>
          <w:color w:val="000000"/>
          <w:sz w:val="24"/>
          <w:szCs w:val="24"/>
          <w:lang w:val="uk-UA"/>
        </w:rPr>
        <w:t>Лист</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«Тарифи/ цільові внески від членів</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на</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послуги</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водопостачання/</w:t>
      </w:r>
      <w:proofErr w:type="spellStart"/>
      <w:r w:rsidRPr="009074FF">
        <w:rPr>
          <w:rFonts w:eastAsia="Times New Roman" w:cs="Times New Roman"/>
          <w:color w:val="000000"/>
          <w:sz w:val="24"/>
          <w:szCs w:val="24"/>
          <w:lang w:val="uk-UA"/>
        </w:rPr>
        <w:t>водозабезпечення</w:t>
      </w:r>
      <w:proofErr w:type="spellEnd"/>
      <w:r w:rsidRPr="009074FF">
        <w:rPr>
          <w:rFonts w:eastAsia="Times New Roman" w:cs="Times New Roman"/>
          <w:color w:val="000000"/>
          <w:sz w:val="24"/>
          <w:szCs w:val="24"/>
          <w:lang w:val="uk-UA"/>
        </w:rPr>
        <w:t>»</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 xml:space="preserve">є узагальнюючим та </w:t>
      </w:r>
      <w:r w:rsidRPr="009074FF">
        <w:rPr>
          <w:rFonts w:eastAsia="Times New Roman" w:cs="Times New Roman"/>
          <w:color w:val="000000"/>
          <w:sz w:val="24"/>
          <w:szCs w:val="24"/>
          <w:u w:val="single"/>
          <w:lang w:val="uk-UA"/>
        </w:rPr>
        <w:t>містить кінцевий результат розрахунку тарифів</w:t>
      </w:r>
      <w:r w:rsidRPr="009074FF">
        <w:rPr>
          <w:rFonts w:eastAsia="Times New Roman" w:cs="Times New Roman"/>
          <w:color w:val="000000"/>
          <w:sz w:val="24"/>
          <w:szCs w:val="24"/>
          <w:lang w:val="uk-UA"/>
        </w:rPr>
        <w:t>/цільового внеску від членів</w:t>
      </w:r>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на послуги водопостачання/</w:t>
      </w:r>
      <w:proofErr w:type="spellStart"/>
      <w:r w:rsidRPr="009074FF">
        <w:rPr>
          <w:rFonts w:eastAsia="Times New Roman" w:cs="Times New Roman"/>
          <w:color w:val="000000"/>
          <w:sz w:val="24"/>
          <w:szCs w:val="24"/>
          <w:lang w:val="uk-UA"/>
        </w:rPr>
        <w:t>водозабезпечення</w:t>
      </w:r>
      <w:proofErr w:type="spellEnd"/>
      <w:r w:rsidRPr="009074FF">
        <w:rPr>
          <w:rFonts w:eastAsia="Times New Roman" w:cs="Times New Roman"/>
          <w:color w:val="000000"/>
          <w:sz w:val="24"/>
          <w:szCs w:val="24"/>
          <w:lang w:val="uk-UA"/>
        </w:rPr>
        <w:t xml:space="preserve">: </w:t>
      </w:r>
      <w:proofErr w:type="spellStart"/>
      <w:r w:rsidRPr="009074FF">
        <w:rPr>
          <w:rFonts w:eastAsia="Times New Roman" w:cs="Times New Roman"/>
          <w:color w:val="000000"/>
          <w:sz w:val="24"/>
          <w:szCs w:val="24"/>
          <w:lang w:val="uk-UA"/>
        </w:rPr>
        <w:t>одноставкові</w:t>
      </w:r>
      <w:proofErr w:type="spellEnd"/>
      <w:r w:rsidRPr="009074FF">
        <w:rPr>
          <w:rFonts w:eastAsia="Times New Roman" w:cs="Times New Roman"/>
          <w:color w:val="000000"/>
          <w:sz w:val="24"/>
          <w:szCs w:val="24"/>
          <w:lang w:val="uk-UA"/>
        </w:rPr>
        <w:t xml:space="preserve"> та </w:t>
      </w:r>
      <w:proofErr w:type="spellStart"/>
      <w:r w:rsidRPr="009074FF">
        <w:rPr>
          <w:rFonts w:eastAsia="Times New Roman" w:cs="Times New Roman"/>
          <w:color w:val="000000"/>
          <w:sz w:val="24"/>
          <w:szCs w:val="24"/>
          <w:lang w:val="uk-UA"/>
        </w:rPr>
        <w:t>двоставкові</w:t>
      </w:r>
      <w:proofErr w:type="spellEnd"/>
      <w:r w:rsidR="00241496">
        <w:rPr>
          <w:rFonts w:eastAsia="Times New Roman" w:cs="Times New Roman"/>
          <w:color w:val="000000"/>
          <w:sz w:val="24"/>
          <w:szCs w:val="24"/>
          <w:lang w:val="uk-UA"/>
        </w:rPr>
        <w:t xml:space="preserve"> </w:t>
      </w:r>
      <w:r w:rsidRPr="009074FF">
        <w:rPr>
          <w:rFonts w:eastAsia="Times New Roman" w:cs="Times New Roman"/>
          <w:color w:val="000000"/>
          <w:sz w:val="24"/>
          <w:szCs w:val="24"/>
          <w:lang w:val="uk-UA"/>
        </w:rPr>
        <w:t>для кожної групи споживач</w:t>
      </w:r>
      <w:r>
        <w:rPr>
          <w:rFonts w:eastAsia="Times New Roman" w:cs="Times New Roman"/>
          <w:color w:val="000000"/>
          <w:sz w:val="24"/>
          <w:szCs w:val="24"/>
          <w:lang w:val="uk-UA"/>
        </w:rPr>
        <w:t xml:space="preserve">ів, що відображаються у таблиці </w:t>
      </w:r>
      <w:r w:rsidRPr="00B709F6">
        <w:rPr>
          <w:rFonts w:eastAsia="Times New Roman" w:cs="Times New Roman"/>
          <w:color w:val="000000"/>
          <w:sz w:val="24"/>
          <w:szCs w:val="24"/>
          <w:lang w:val="uk-UA"/>
        </w:rPr>
        <w:t>19</w:t>
      </w:r>
      <w:r w:rsidRPr="009074FF">
        <w:rPr>
          <w:rFonts w:eastAsia="Times New Roman" w:cs="Times New Roman"/>
          <w:b/>
          <w:i/>
          <w:color w:val="000000"/>
          <w:sz w:val="24"/>
          <w:szCs w:val="24"/>
          <w:lang w:val="uk-UA"/>
        </w:rPr>
        <w:t xml:space="preserve"> «Тарифи</w:t>
      </w:r>
      <w:r w:rsidRPr="009074FF">
        <w:rPr>
          <w:rFonts w:eastAsia="Times New Roman" w:cs="Times New Roman"/>
          <w:color w:val="000000"/>
          <w:sz w:val="24"/>
          <w:szCs w:val="24"/>
          <w:lang w:val="uk-UA"/>
        </w:rPr>
        <w:t xml:space="preserve"> </w:t>
      </w:r>
      <w:r w:rsidRPr="009074FF">
        <w:rPr>
          <w:rFonts w:eastAsia="Times New Roman" w:cs="Times New Roman"/>
          <w:b/>
          <w:i/>
          <w:color w:val="000000"/>
          <w:sz w:val="24"/>
          <w:szCs w:val="24"/>
          <w:lang w:val="uk-UA"/>
        </w:rPr>
        <w:t>на послуги водопостачання».</w:t>
      </w:r>
    </w:p>
    <w:p w:rsidR="00133426" w:rsidRPr="009074FF" w:rsidRDefault="00133426" w:rsidP="00B11B6B">
      <w:pPr>
        <w:shd w:val="clear" w:color="auto" w:fill="FFFFFF"/>
        <w:autoSpaceDE w:val="0"/>
        <w:autoSpaceDN w:val="0"/>
        <w:adjustRightInd w:val="0"/>
        <w:ind w:firstLine="709"/>
        <w:jc w:val="both"/>
        <w:rPr>
          <w:rFonts w:cs="Times New Roman"/>
          <w:sz w:val="24"/>
          <w:szCs w:val="24"/>
        </w:rPr>
      </w:pPr>
      <w:r w:rsidRPr="009074FF">
        <w:rPr>
          <w:rFonts w:cs="Times New Roman"/>
          <w:color w:val="000000"/>
          <w:sz w:val="24"/>
          <w:szCs w:val="24"/>
          <w:lang w:val="uk-UA"/>
        </w:rPr>
        <w:t>2.</w:t>
      </w:r>
      <w:r w:rsidR="00241496">
        <w:rPr>
          <w:rFonts w:cs="Times New Roman"/>
          <w:color w:val="000000"/>
          <w:sz w:val="24"/>
          <w:szCs w:val="24"/>
          <w:lang w:val="uk-UA"/>
        </w:rPr>
        <w:t xml:space="preserve"> </w:t>
      </w:r>
      <w:r w:rsidRPr="009074FF">
        <w:rPr>
          <w:rFonts w:eastAsia="Times New Roman" w:cs="Times New Roman"/>
          <w:color w:val="000000"/>
          <w:sz w:val="24"/>
          <w:szCs w:val="24"/>
          <w:lang w:val="uk-UA"/>
        </w:rPr>
        <w:t>Також на цьому листі є таблиця з розрахунком плати за послуги водопостачання/</w:t>
      </w:r>
      <w:proofErr w:type="spellStart"/>
      <w:r w:rsidRPr="009074FF">
        <w:rPr>
          <w:rFonts w:eastAsia="Times New Roman" w:cs="Times New Roman"/>
          <w:color w:val="000000"/>
          <w:sz w:val="24"/>
          <w:szCs w:val="24"/>
          <w:lang w:val="uk-UA"/>
        </w:rPr>
        <w:t>водозабезпечення</w:t>
      </w:r>
      <w:proofErr w:type="spellEnd"/>
      <w:r w:rsidRPr="009074FF">
        <w:rPr>
          <w:rFonts w:eastAsia="Times New Roman" w:cs="Times New Roman"/>
          <w:color w:val="000000"/>
          <w:sz w:val="24"/>
          <w:szCs w:val="24"/>
          <w:lang w:val="uk-UA"/>
        </w:rPr>
        <w:t xml:space="preserve"> для населення за </w:t>
      </w:r>
      <w:proofErr w:type="spellStart"/>
      <w:r w:rsidRPr="009074FF">
        <w:rPr>
          <w:rFonts w:eastAsia="Times New Roman" w:cs="Times New Roman"/>
          <w:color w:val="000000"/>
          <w:sz w:val="24"/>
          <w:szCs w:val="24"/>
          <w:lang w:val="uk-UA"/>
        </w:rPr>
        <w:t>одноставковими</w:t>
      </w:r>
      <w:proofErr w:type="spellEnd"/>
      <w:r w:rsidRPr="009074FF">
        <w:rPr>
          <w:rFonts w:eastAsia="Times New Roman" w:cs="Times New Roman"/>
          <w:color w:val="000000"/>
          <w:sz w:val="24"/>
          <w:szCs w:val="24"/>
          <w:lang w:val="uk-UA"/>
        </w:rPr>
        <w:t xml:space="preserve"> та </w:t>
      </w:r>
      <w:proofErr w:type="spellStart"/>
      <w:r w:rsidRPr="009074FF">
        <w:rPr>
          <w:rFonts w:eastAsia="Times New Roman" w:cs="Times New Roman"/>
          <w:color w:val="000000"/>
          <w:sz w:val="24"/>
          <w:szCs w:val="24"/>
          <w:lang w:val="uk-UA"/>
        </w:rPr>
        <w:t>двоставковими</w:t>
      </w:r>
      <w:proofErr w:type="spellEnd"/>
      <w:r w:rsidRPr="009074FF">
        <w:rPr>
          <w:rFonts w:eastAsia="Times New Roman" w:cs="Times New Roman"/>
          <w:color w:val="000000"/>
          <w:sz w:val="24"/>
          <w:szCs w:val="24"/>
          <w:lang w:val="uk-UA"/>
        </w:rPr>
        <w:t xml:space="preserve"> тарифами/цільовими внесками від членів в залежності від обсягу споживання води.</w:t>
      </w:r>
    </w:p>
    <w:p w:rsidR="00133426" w:rsidRDefault="00133426" w:rsidP="00B11B6B">
      <w:pPr>
        <w:pStyle w:val="a3"/>
        <w:ind w:left="0" w:firstLine="709"/>
        <w:jc w:val="both"/>
        <w:rPr>
          <w:rFonts w:cs="Times New Roman"/>
          <w:color w:val="000000"/>
          <w:sz w:val="24"/>
          <w:szCs w:val="24"/>
          <w:lang w:val="uk-UA"/>
        </w:rPr>
      </w:pPr>
      <w:r w:rsidRPr="009074FF">
        <w:rPr>
          <w:rFonts w:cs="Times New Roman"/>
          <w:color w:val="000000"/>
          <w:sz w:val="24"/>
          <w:szCs w:val="24"/>
          <w:lang w:val="uk-UA"/>
        </w:rPr>
        <w:t>3.</w:t>
      </w:r>
      <w:r w:rsidR="00241496">
        <w:rPr>
          <w:rFonts w:cs="Times New Roman"/>
          <w:color w:val="000000"/>
          <w:sz w:val="24"/>
          <w:szCs w:val="24"/>
          <w:lang w:val="uk-UA"/>
        </w:rPr>
        <w:t xml:space="preserve"> </w:t>
      </w:r>
      <w:r w:rsidRPr="009074FF">
        <w:rPr>
          <w:rFonts w:eastAsia="Times New Roman" w:cs="Times New Roman"/>
          <w:color w:val="000000"/>
          <w:sz w:val="24"/>
          <w:szCs w:val="24"/>
          <w:lang w:val="uk-UA"/>
        </w:rPr>
        <w:t xml:space="preserve">Дані цього листа формуються </w:t>
      </w:r>
      <w:r w:rsidRPr="009074FF">
        <w:rPr>
          <w:rFonts w:eastAsia="Times New Roman" w:cs="Times New Roman"/>
          <w:b/>
          <w:color w:val="000000"/>
          <w:sz w:val="24"/>
          <w:szCs w:val="24"/>
          <w:u w:val="single"/>
          <w:lang w:val="uk-UA"/>
        </w:rPr>
        <w:t>автоматично.</w:t>
      </w:r>
      <w:r w:rsidRPr="009074FF">
        <w:rPr>
          <w:rFonts w:cs="Times New Roman"/>
          <w:color w:val="000000"/>
          <w:sz w:val="24"/>
          <w:szCs w:val="24"/>
          <w:lang w:val="uk-UA"/>
        </w:rPr>
        <w:t xml:space="preserve"> </w:t>
      </w:r>
    </w:p>
    <w:p w:rsidR="00133426" w:rsidRDefault="00133426" w:rsidP="00B11B6B">
      <w:pPr>
        <w:pStyle w:val="a3"/>
        <w:ind w:left="0" w:firstLine="709"/>
        <w:jc w:val="both"/>
        <w:rPr>
          <w:rFonts w:cs="Times New Roman"/>
          <w:color w:val="000000"/>
          <w:sz w:val="24"/>
          <w:szCs w:val="24"/>
          <w:lang w:val="uk-UA"/>
        </w:rPr>
      </w:pPr>
    </w:p>
    <w:p w:rsidR="00133426" w:rsidRPr="00A56131" w:rsidRDefault="00133426" w:rsidP="00B11B6B">
      <w:pPr>
        <w:pStyle w:val="a3"/>
        <w:ind w:left="0" w:firstLine="709"/>
        <w:jc w:val="both"/>
        <w:rPr>
          <w:rFonts w:cs="Times New Roman"/>
          <w:b/>
          <w:color w:val="000000"/>
          <w:sz w:val="24"/>
          <w:szCs w:val="24"/>
          <w:lang w:val="uk-UA"/>
        </w:rPr>
      </w:pPr>
      <w:r w:rsidRPr="00A56131">
        <w:rPr>
          <w:rFonts w:cs="Times New Roman"/>
          <w:b/>
          <w:color w:val="000000"/>
          <w:sz w:val="24"/>
          <w:szCs w:val="24"/>
          <w:lang w:val="uk-UA"/>
        </w:rPr>
        <w:t xml:space="preserve">Лист «Розрахунковий прибуток» </w:t>
      </w:r>
    </w:p>
    <w:p w:rsidR="00133426" w:rsidRPr="00D54BF8" w:rsidRDefault="00D54BF8" w:rsidP="00B11B6B">
      <w:pPr>
        <w:shd w:val="clear" w:color="auto" w:fill="FFFFFF"/>
        <w:autoSpaceDE w:val="0"/>
        <w:autoSpaceDN w:val="0"/>
        <w:adjustRightInd w:val="0"/>
        <w:ind w:firstLine="709"/>
        <w:jc w:val="both"/>
        <w:rPr>
          <w:rFonts w:eastAsia="Times New Roman" w:cs="Times New Roman"/>
          <w:color w:val="000000"/>
          <w:sz w:val="24"/>
          <w:szCs w:val="24"/>
          <w:lang w:val="uk-UA"/>
        </w:rPr>
      </w:pPr>
      <w:r>
        <w:rPr>
          <w:rFonts w:eastAsia="Times New Roman" w:cs="Times New Roman"/>
          <w:color w:val="000000"/>
          <w:sz w:val="24"/>
          <w:szCs w:val="24"/>
          <w:lang w:val="uk-UA"/>
        </w:rPr>
        <w:t xml:space="preserve">1. </w:t>
      </w:r>
      <w:r w:rsidR="00133426" w:rsidRPr="00D54BF8">
        <w:rPr>
          <w:rFonts w:eastAsia="Times New Roman" w:cs="Times New Roman"/>
          <w:color w:val="000000"/>
          <w:sz w:val="24"/>
          <w:szCs w:val="24"/>
          <w:lang w:val="uk-UA"/>
        </w:rPr>
        <w:t xml:space="preserve">Лист «Розрахунковий прибуток» містить Таблицю 20, у якій узагальнюються дані з прибутку та його використання. Плановий та фактичний прибуток базового періоду розраховується автоматично відповідно до даних таблиці 20. </w:t>
      </w:r>
    </w:p>
    <w:p w:rsidR="00133426" w:rsidRPr="00D54BF8" w:rsidRDefault="00D54BF8" w:rsidP="00B11B6B">
      <w:pPr>
        <w:shd w:val="clear" w:color="auto" w:fill="FFFFFF"/>
        <w:autoSpaceDE w:val="0"/>
        <w:autoSpaceDN w:val="0"/>
        <w:adjustRightInd w:val="0"/>
        <w:ind w:firstLine="709"/>
        <w:jc w:val="both"/>
        <w:rPr>
          <w:rFonts w:eastAsia="Times New Roman" w:cs="Times New Roman"/>
          <w:color w:val="000000"/>
          <w:sz w:val="24"/>
          <w:szCs w:val="24"/>
          <w:lang w:val="uk-UA"/>
        </w:rPr>
      </w:pPr>
      <w:r>
        <w:rPr>
          <w:rFonts w:eastAsia="Times New Roman" w:cs="Times New Roman"/>
          <w:color w:val="000000"/>
          <w:sz w:val="24"/>
          <w:szCs w:val="24"/>
          <w:lang w:val="uk-UA"/>
        </w:rPr>
        <w:t xml:space="preserve">2. </w:t>
      </w:r>
      <w:r w:rsidR="00133426" w:rsidRPr="00D54BF8">
        <w:rPr>
          <w:rFonts w:eastAsia="Times New Roman" w:cs="Times New Roman"/>
          <w:color w:val="000000"/>
          <w:sz w:val="24"/>
          <w:szCs w:val="24"/>
          <w:lang w:val="uk-UA"/>
        </w:rPr>
        <w:t xml:space="preserve">Для визначення чистого прибутку та його подальшого розподілу необхідно визначити та занести до Таблиці 20:1)ставки податку на прибуток; 2) ставки розподілу чистого прибутку за напрямками використання: дивіденди, резервний фонд, розвиток виробництва, інше використання. </w:t>
      </w:r>
    </w:p>
    <w:p w:rsidR="00133426" w:rsidRPr="00D54BF8" w:rsidRDefault="00D54BF8" w:rsidP="00B11B6B">
      <w:pPr>
        <w:shd w:val="clear" w:color="auto" w:fill="FFFFFF"/>
        <w:autoSpaceDE w:val="0"/>
        <w:autoSpaceDN w:val="0"/>
        <w:adjustRightInd w:val="0"/>
        <w:ind w:firstLine="709"/>
        <w:jc w:val="both"/>
        <w:rPr>
          <w:rFonts w:eastAsia="Times New Roman" w:cs="Times New Roman"/>
          <w:color w:val="000000"/>
          <w:sz w:val="24"/>
          <w:szCs w:val="24"/>
          <w:lang w:val="uk-UA"/>
        </w:rPr>
      </w:pPr>
      <w:r>
        <w:rPr>
          <w:rFonts w:eastAsia="Times New Roman" w:cs="Times New Roman"/>
          <w:color w:val="000000"/>
          <w:sz w:val="24"/>
          <w:szCs w:val="24"/>
          <w:lang w:val="uk-UA"/>
        </w:rPr>
        <w:t xml:space="preserve">3. </w:t>
      </w:r>
      <w:r w:rsidR="00133426" w:rsidRPr="00D54BF8">
        <w:rPr>
          <w:rFonts w:eastAsia="Times New Roman" w:cs="Times New Roman"/>
          <w:color w:val="000000"/>
          <w:sz w:val="24"/>
          <w:szCs w:val="24"/>
          <w:lang w:val="uk-UA"/>
        </w:rPr>
        <w:t xml:space="preserve">Розрахунок сум розподілу прибутку проводиться </w:t>
      </w:r>
      <w:r w:rsidR="00133426" w:rsidRPr="00D54BF8">
        <w:rPr>
          <w:rFonts w:eastAsia="Times New Roman" w:cs="Times New Roman"/>
          <w:b/>
          <w:color w:val="000000"/>
          <w:sz w:val="24"/>
          <w:szCs w:val="24"/>
          <w:u w:val="single"/>
          <w:lang w:val="uk-UA"/>
        </w:rPr>
        <w:t>автоматично</w:t>
      </w:r>
      <w:r w:rsidR="00133426" w:rsidRPr="00D54BF8">
        <w:rPr>
          <w:rFonts w:eastAsia="Times New Roman" w:cs="Times New Roman"/>
          <w:color w:val="000000"/>
          <w:sz w:val="24"/>
          <w:szCs w:val="24"/>
          <w:lang w:val="uk-UA"/>
        </w:rPr>
        <w:t xml:space="preserve">. </w:t>
      </w:r>
    </w:p>
    <w:p w:rsidR="00133426" w:rsidRDefault="00D54BF8" w:rsidP="00B11B6B">
      <w:pPr>
        <w:shd w:val="clear" w:color="auto" w:fill="FFFFFF"/>
        <w:autoSpaceDE w:val="0"/>
        <w:autoSpaceDN w:val="0"/>
        <w:adjustRightInd w:val="0"/>
        <w:ind w:firstLine="709"/>
        <w:jc w:val="both"/>
        <w:rPr>
          <w:rFonts w:eastAsia="Times New Roman" w:cs="Times New Roman"/>
          <w:color w:val="000000"/>
          <w:sz w:val="24"/>
          <w:szCs w:val="24"/>
          <w:lang w:val="uk-UA"/>
        </w:rPr>
      </w:pPr>
      <w:r>
        <w:rPr>
          <w:rFonts w:eastAsia="Times New Roman" w:cs="Times New Roman"/>
          <w:color w:val="000000"/>
          <w:sz w:val="24"/>
          <w:szCs w:val="24"/>
          <w:lang w:val="uk-UA"/>
        </w:rPr>
        <w:t xml:space="preserve">4. </w:t>
      </w:r>
      <w:r w:rsidR="00133426" w:rsidRPr="00D54BF8">
        <w:rPr>
          <w:rFonts w:eastAsia="Times New Roman" w:cs="Times New Roman"/>
          <w:color w:val="000000"/>
          <w:sz w:val="24"/>
          <w:szCs w:val="24"/>
          <w:lang w:val="uk-UA"/>
        </w:rPr>
        <w:t>Приклад заповнення таблиці</w:t>
      </w:r>
      <w:r>
        <w:rPr>
          <w:rFonts w:eastAsia="Times New Roman" w:cs="Times New Roman"/>
          <w:color w:val="000000"/>
          <w:sz w:val="24"/>
          <w:szCs w:val="24"/>
          <w:lang w:val="uk-UA"/>
        </w:rPr>
        <w:t xml:space="preserve"> </w:t>
      </w:r>
      <w:r w:rsidR="00133426" w:rsidRPr="00D54BF8">
        <w:rPr>
          <w:rFonts w:eastAsia="Times New Roman" w:cs="Times New Roman"/>
          <w:color w:val="000000"/>
          <w:sz w:val="24"/>
          <w:szCs w:val="24"/>
          <w:lang w:val="uk-UA"/>
        </w:rPr>
        <w:t>20 додається.</w:t>
      </w:r>
    </w:p>
    <w:p w:rsidR="00530A69" w:rsidRDefault="00530A69" w:rsidP="00B11B6B">
      <w:pPr>
        <w:shd w:val="clear" w:color="auto" w:fill="FFFFFF"/>
        <w:autoSpaceDE w:val="0"/>
        <w:autoSpaceDN w:val="0"/>
        <w:adjustRightInd w:val="0"/>
        <w:ind w:firstLine="709"/>
        <w:jc w:val="both"/>
        <w:rPr>
          <w:rFonts w:eastAsia="Times New Roman" w:cs="Times New Roman"/>
          <w:color w:val="000000"/>
          <w:sz w:val="24"/>
          <w:szCs w:val="24"/>
          <w:lang w:val="uk-UA"/>
        </w:rPr>
      </w:pPr>
    </w:p>
    <w:p w:rsidR="00530A69" w:rsidRPr="00530A69" w:rsidRDefault="00530A69" w:rsidP="00530A69">
      <w:pPr>
        <w:shd w:val="clear" w:color="auto" w:fill="FFFFFF"/>
        <w:autoSpaceDE w:val="0"/>
        <w:autoSpaceDN w:val="0"/>
        <w:adjustRightInd w:val="0"/>
        <w:ind w:firstLine="720"/>
        <w:jc w:val="both"/>
        <w:rPr>
          <w:rFonts w:eastAsia="Times New Roman" w:cs="Times New Roman"/>
          <w:b/>
          <w:bCs/>
          <w:color w:val="000000"/>
          <w:sz w:val="24"/>
          <w:szCs w:val="24"/>
          <w:u w:val="single"/>
          <w:lang w:val="uk-UA"/>
        </w:rPr>
      </w:pPr>
      <w:r w:rsidRPr="00530A69">
        <w:rPr>
          <w:rFonts w:eastAsia="Times New Roman" w:cs="Times New Roman"/>
          <w:b/>
          <w:bCs/>
          <w:color w:val="000000"/>
          <w:sz w:val="24"/>
          <w:szCs w:val="24"/>
          <w:u w:val="single"/>
          <w:lang w:val="uk-UA"/>
        </w:rPr>
        <w:t>5.5. Модель розрахунку тарифу в форматі Excel (</w:t>
      </w:r>
      <w:r>
        <w:rPr>
          <w:rFonts w:eastAsia="Times New Roman" w:cs="Times New Roman"/>
          <w:b/>
          <w:bCs/>
          <w:color w:val="000000"/>
          <w:sz w:val="24"/>
          <w:szCs w:val="24"/>
          <w:u w:val="single"/>
          <w:lang w:val="uk-UA"/>
        </w:rPr>
        <w:t xml:space="preserve">дивись в електронній формі у </w:t>
      </w:r>
      <w:r w:rsidRPr="00530A69">
        <w:rPr>
          <w:rFonts w:eastAsia="Times New Roman" w:cs="Times New Roman"/>
          <w:b/>
          <w:bCs/>
          <w:color w:val="000000"/>
          <w:sz w:val="24"/>
          <w:szCs w:val="24"/>
          <w:u w:val="single"/>
          <w:lang w:val="uk-UA"/>
        </w:rPr>
        <w:t xml:space="preserve"> додатку)</w:t>
      </w:r>
    </w:p>
    <w:sectPr w:rsidR="00530A69" w:rsidRPr="00530A69" w:rsidSect="006B16DF">
      <w:pgSz w:w="11906" w:h="16838"/>
      <w:pgMar w:top="851" w:right="849"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536" w:rsidRDefault="00867536" w:rsidP="00DF3124">
      <w:r>
        <w:separator/>
      </w:r>
    </w:p>
  </w:endnote>
  <w:endnote w:type="continuationSeparator" w:id="0">
    <w:p w:rsidR="00867536" w:rsidRDefault="00867536" w:rsidP="00DF3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ios">
    <w:panose1 w:val="00000000000000000000"/>
    <w:charset w:val="00"/>
    <w:family w:val="decorative"/>
    <w:notTrueType/>
    <w:pitch w:val="variable"/>
    <w:sig w:usb0="00000201" w:usb1="00000000" w:usb2="00000000" w:usb3="00000000" w:csb0="00000004" w:csb1="00000000"/>
  </w:font>
  <w:font w:name="Segoe UI Symbol">
    <w:panose1 w:val="020B0502040204020203"/>
    <w:charset w:val="00"/>
    <w:family w:val="swiss"/>
    <w:pitch w:val="variable"/>
    <w:sig w:usb0="800001E3" w:usb1="1200FFEF" w:usb2="0064C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5753"/>
      <w:docPartObj>
        <w:docPartGallery w:val="Page Numbers (Bottom of Page)"/>
        <w:docPartUnique/>
      </w:docPartObj>
    </w:sdtPr>
    <w:sdtEndPr>
      <w:rPr>
        <w:sz w:val="20"/>
      </w:rPr>
    </w:sdtEndPr>
    <w:sdtContent>
      <w:p w:rsidR="00867536" w:rsidRPr="00A824F0" w:rsidRDefault="00867536" w:rsidP="00DF3124">
        <w:pPr>
          <w:pStyle w:val="a4"/>
          <w:jc w:val="right"/>
          <w:rPr>
            <w:sz w:val="20"/>
          </w:rPr>
        </w:pPr>
        <w:r w:rsidRPr="003F1DDF">
          <w:rPr>
            <w:sz w:val="24"/>
            <w:szCs w:val="24"/>
          </w:rPr>
          <w:fldChar w:fldCharType="begin"/>
        </w:r>
        <w:r w:rsidRPr="003F1DDF">
          <w:rPr>
            <w:sz w:val="24"/>
            <w:szCs w:val="24"/>
          </w:rPr>
          <w:instrText>PAGE   \* MERGEFORMAT</w:instrText>
        </w:r>
        <w:r w:rsidRPr="003F1DDF">
          <w:rPr>
            <w:sz w:val="24"/>
            <w:szCs w:val="24"/>
          </w:rPr>
          <w:fldChar w:fldCharType="separate"/>
        </w:r>
        <w:r w:rsidR="001E5EB6">
          <w:rPr>
            <w:noProof/>
            <w:sz w:val="24"/>
            <w:szCs w:val="24"/>
          </w:rPr>
          <w:t>12</w:t>
        </w:r>
        <w:r w:rsidRPr="003F1DDF">
          <w:rPr>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412042"/>
      <w:docPartObj>
        <w:docPartGallery w:val="Page Numbers (Bottom of Page)"/>
        <w:docPartUnique/>
      </w:docPartObj>
    </w:sdtPr>
    <w:sdtEndPr>
      <w:rPr>
        <w:sz w:val="20"/>
      </w:rPr>
    </w:sdtEndPr>
    <w:sdtContent>
      <w:p w:rsidR="00867536" w:rsidRPr="00A824F0" w:rsidRDefault="00867536" w:rsidP="00DF3124">
        <w:pPr>
          <w:pStyle w:val="a4"/>
          <w:jc w:val="right"/>
          <w:rPr>
            <w:sz w:val="20"/>
          </w:rPr>
        </w:pPr>
        <w:r w:rsidRPr="00A824F0">
          <w:rPr>
            <w:sz w:val="20"/>
          </w:rPr>
          <w:fldChar w:fldCharType="begin"/>
        </w:r>
        <w:r w:rsidRPr="00A824F0">
          <w:rPr>
            <w:sz w:val="20"/>
          </w:rPr>
          <w:instrText>PAGE   \* MERGEFORMAT</w:instrText>
        </w:r>
        <w:r w:rsidRPr="00A824F0">
          <w:rPr>
            <w:sz w:val="20"/>
          </w:rPr>
          <w:fldChar w:fldCharType="separate"/>
        </w:r>
        <w:r w:rsidR="001E5EB6">
          <w:rPr>
            <w:noProof/>
            <w:sz w:val="20"/>
          </w:rPr>
          <w:t>29</w:t>
        </w:r>
        <w:r w:rsidRPr="00A824F0">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536" w:rsidRDefault="00867536" w:rsidP="00DF3124">
      <w:r>
        <w:separator/>
      </w:r>
    </w:p>
  </w:footnote>
  <w:footnote w:type="continuationSeparator" w:id="0">
    <w:p w:rsidR="00867536" w:rsidRDefault="00867536" w:rsidP="00DF3124">
      <w:r>
        <w:continuationSeparator/>
      </w:r>
    </w:p>
  </w:footnote>
  <w:footnote w:id="1">
    <w:p w:rsidR="00867536" w:rsidRPr="00CD11FB" w:rsidRDefault="00867536" w:rsidP="00DF3124">
      <w:pPr>
        <w:pStyle w:val="a8"/>
        <w:rPr>
          <w:rFonts w:ascii="Times New Roman" w:hAnsi="Times New Roman" w:cs="Times New Roman"/>
          <w:color w:val="808080" w:themeColor="background1" w:themeShade="80"/>
          <w:lang w:val="uk-UA"/>
        </w:rPr>
      </w:pPr>
      <w:r w:rsidRPr="00CD11FB">
        <w:rPr>
          <w:rStyle w:val="af1"/>
          <w:rFonts w:ascii="Times New Roman" w:hAnsi="Times New Roman" w:cs="Times New Roman"/>
          <w:color w:val="808080" w:themeColor="background1" w:themeShade="80"/>
          <w:lang w:val="uk-UA"/>
        </w:rPr>
        <w:footnoteRef/>
      </w:r>
      <w:r w:rsidRPr="00CD11FB">
        <w:rPr>
          <w:rFonts w:ascii="Times New Roman" w:hAnsi="Times New Roman" w:cs="Times New Roman"/>
          <w:color w:val="808080" w:themeColor="background1" w:themeShade="80"/>
          <w:lang w:val="uk-UA"/>
        </w:rPr>
        <w:t xml:space="preserve"> Відп. до Закону України  «Про державні цільові програми» № 1621-IV від 18 березня 2004 року  </w:t>
      </w:r>
    </w:p>
  </w:footnote>
  <w:footnote w:id="2">
    <w:p w:rsidR="00867536" w:rsidRDefault="00867536" w:rsidP="00DF3124">
      <w:pPr>
        <w:pStyle w:val="a8"/>
      </w:pPr>
      <w:r w:rsidRPr="00CD11FB">
        <w:rPr>
          <w:rStyle w:val="af1"/>
          <w:rFonts w:ascii="Times New Roman" w:hAnsi="Times New Roman" w:cs="Times New Roman"/>
          <w:color w:val="808080" w:themeColor="background1" w:themeShade="80"/>
          <w:lang w:val="uk-UA"/>
        </w:rPr>
        <w:footnoteRef/>
      </w:r>
      <w:r w:rsidRPr="00CD11FB">
        <w:rPr>
          <w:rFonts w:ascii="Times New Roman" w:hAnsi="Times New Roman" w:cs="Times New Roman"/>
          <w:color w:val="808080" w:themeColor="background1" w:themeShade="80"/>
          <w:lang w:val="uk-UA"/>
        </w:rPr>
        <w:t xml:space="preserve"> Відп. до Закону України «Про засади державної регіональної політики» № 156-VIII від  5 лютого 2015 року</w:t>
      </w:r>
    </w:p>
  </w:footnote>
  <w:footnote w:id="3">
    <w:p w:rsidR="00867536" w:rsidRPr="00CD11FB" w:rsidRDefault="00867536" w:rsidP="00DF3124">
      <w:pPr>
        <w:pStyle w:val="a8"/>
        <w:rPr>
          <w:rFonts w:ascii="Times New Roman" w:hAnsi="Times New Roman" w:cs="Times New Roman"/>
          <w:lang w:val="uk-UA"/>
        </w:rPr>
      </w:pPr>
      <w:r w:rsidRPr="00CD11FB">
        <w:rPr>
          <w:rStyle w:val="af1"/>
          <w:rFonts w:ascii="Times New Roman" w:hAnsi="Times New Roman" w:cs="Times New Roman"/>
          <w:color w:val="808080" w:themeColor="background1" w:themeShade="80"/>
        </w:rPr>
        <w:footnoteRef/>
      </w:r>
      <w:r w:rsidRPr="00CD11FB">
        <w:rPr>
          <w:rFonts w:ascii="Times New Roman" w:hAnsi="Times New Roman" w:cs="Times New Roman"/>
          <w:color w:val="808080" w:themeColor="background1" w:themeShade="80"/>
          <w:lang w:val="uk-UA"/>
        </w:rPr>
        <w:t xml:space="preserve"> Більше інформації про діяльність Фонду за посиланням: http://dfrr.minregion.gov.ua/</w:t>
      </w:r>
    </w:p>
  </w:footnote>
  <w:footnote w:id="4">
    <w:p w:rsidR="00867536" w:rsidRPr="00CD11FB" w:rsidRDefault="00867536" w:rsidP="00CD11FB">
      <w:pPr>
        <w:pStyle w:val="a8"/>
        <w:spacing w:before="40"/>
        <w:rPr>
          <w:rFonts w:ascii="Times New Roman" w:hAnsi="Times New Roman" w:cs="Times New Roman"/>
          <w:color w:val="808080"/>
          <w:lang w:val="uk-UA"/>
        </w:rPr>
      </w:pPr>
      <w:r w:rsidRPr="00CD11FB">
        <w:rPr>
          <w:rStyle w:val="af1"/>
          <w:rFonts w:ascii="Times New Roman" w:hAnsi="Times New Roman" w:cs="Times New Roman"/>
          <w:color w:val="808080"/>
          <w:lang w:val="uk-UA"/>
        </w:rPr>
        <w:footnoteRef/>
      </w:r>
      <w:r w:rsidRPr="00CD11FB">
        <w:rPr>
          <w:rFonts w:ascii="Times New Roman" w:hAnsi="Times New Roman" w:cs="Times New Roman"/>
          <w:color w:val="808080"/>
          <w:lang w:val="uk-UA"/>
        </w:rPr>
        <w:t xml:space="preserve"> ст. 48 Водного кодексу України: «Спеціальне водокористування - це забір води з водних об'єктів із застосуванням споруд або технічних пристроїв, використання води та скидання забруднюючих речовин у водні об'єкти, включаючи забір води та скидання забруднюючих речовин із зворотними водами із застосуванням каналів. Спеціальне водокористування здійснюється юридичними і фізичними особами насамперед для задоволення питних потреб населення, а також для господарсько-побутових, лікувальних, оздоровчих, сільськогосподарських, промислових, транспортних, енергетичних, рибогосподарських та інших державних і громадських потреб.</w:t>
      </w:r>
    </w:p>
    <w:p w:rsidR="00867536" w:rsidRPr="00CD11FB" w:rsidRDefault="00867536" w:rsidP="00CD11FB">
      <w:pPr>
        <w:pStyle w:val="a8"/>
        <w:spacing w:before="40"/>
        <w:rPr>
          <w:rFonts w:ascii="Times New Roman" w:hAnsi="Times New Roman" w:cs="Times New Roman"/>
          <w:color w:val="808080"/>
        </w:rPr>
      </w:pPr>
      <w:r w:rsidRPr="00CD11FB">
        <w:rPr>
          <w:rFonts w:ascii="Times New Roman" w:hAnsi="Times New Roman" w:cs="Times New Roman"/>
          <w:color w:val="808080"/>
          <w:lang w:val="uk-UA"/>
        </w:rPr>
        <w:t>ст.325.2. Податкового кодексу України. Ставки збору за використання підземних вод</w:t>
      </w:r>
    </w:p>
    <w:p w:rsidR="00867536" w:rsidRPr="00CD11FB" w:rsidRDefault="00867536" w:rsidP="00CD11FB">
      <w:pPr>
        <w:pStyle w:val="a8"/>
        <w:spacing w:before="40"/>
        <w:rPr>
          <w:rFonts w:ascii="Times New Roman" w:hAnsi="Times New Roman" w:cs="Times New Roman"/>
        </w:rPr>
      </w:pPr>
      <w:r w:rsidRPr="00CD11FB">
        <w:rPr>
          <w:rFonts w:ascii="Times New Roman" w:hAnsi="Times New Roman" w:cs="Times New Roman"/>
          <w:color w:val="808080"/>
          <w:lang w:val="uk-UA"/>
        </w:rPr>
        <w:t xml:space="preserve">ст.23 Кодексу про надра. «Землевласники і землекористувачі в межах наданих їм земельних ділянок  мають право без спеціальних дозволів та гірничого відводу видобувати  для  своїх  господарських  і  побутових потреб корисні копалини  місцевого значення і торф загальною глибиною розробки до двох  метрів,  підземні  води  для  власних господарсько-побутових потреб,  нецентралізованого  та централізованого (крім виробництва фасованої  питної  води) господарсько-питного  водопостачання, за умови що продуктивність водозаборів підземних вод не перевищує 300 </w:t>
      </w:r>
      <w:proofErr w:type="spellStart"/>
      <w:r w:rsidRPr="00CD11FB">
        <w:rPr>
          <w:rFonts w:ascii="Times New Roman" w:hAnsi="Times New Roman" w:cs="Times New Roman"/>
          <w:color w:val="808080"/>
          <w:lang w:val="uk-UA"/>
        </w:rPr>
        <w:t>куб.м</w:t>
      </w:r>
      <w:proofErr w:type="spellEnd"/>
      <w:r w:rsidRPr="00CD11FB">
        <w:rPr>
          <w:rFonts w:ascii="Times New Roman" w:hAnsi="Times New Roman" w:cs="Times New Roman"/>
          <w:color w:val="808080"/>
          <w:lang w:val="uk-UA"/>
        </w:rPr>
        <w:t>. на  добу та використовувати надра для господарських і побутових потреб.</w:t>
      </w:r>
    </w:p>
  </w:footnote>
  <w:footnote w:id="5">
    <w:p w:rsidR="00867536" w:rsidRPr="00CD11FB" w:rsidRDefault="00867536" w:rsidP="00CD11FB">
      <w:pPr>
        <w:pStyle w:val="a8"/>
        <w:rPr>
          <w:rFonts w:ascii="Times New Roman" w:hAnsi="Times New Roman" w:cs="Times New Roman"/>
          <w:i/>
          <w:color w:val="808080"/>
          <w:lang w:val="uk-UA"/>
        </w:rPr>
      </w:pPr>
      <w:r w:rsidRPr="00CD11FB">
        <w:rPr>
          <w:rStyle w:val="af1"/>
          <w:rFonts w:ascii="Times New Roman" w:hAnsi="Times New Roman" w:cs="Times New Roman"/>
          <w:i/>
        </w:rPr>
        <w:footnoteRef/>
      </w:r>
      <w:r w:rsidRPr="00CD11FB">
        <w:rPr>
          <w:rFonts w:ascii="Times New Roman" w:hAnsi="Times New Roman" w:cs="Times New Roman"/>
          <w:i/>
          <w:lang w:val="uk-UA"/>
        </w:rPr>
        <w:t xml:space="preserve"> </w:t>
      </w:r>
      <w:r w:rsidRPr="00CD11FB">
        <w:rPr>
          <w:rFonts w:ascii="Times New Roman" w:hAnsi="Times New Roman" w:cs="Times New Roman"/>
          <w:i/>
          <w:color w:val="808080"/>
          <w:lang w:val="uk-UA"/>
        </w:rPr>
        <w:t>ст. 48 Водного кодексу України: «Спеціальне водокористування - це забір води з водних об'єктів із застосуванням споруд або технічних пристроїв, використання води та скидання забруднюючих речовин у водні об'єкти, включаючи забір води та скидання забруднюючих речовин із зворотними водами із застосуванням каналів. Спеціальне водокористування здійснюється юридичними і фізичними особами насамперед для задоволення питних потреб населення, а також для господарсько-побутових, лікувальних, оздоровчих, сільськогосподарських, промислових, транспортних, енергетичних, рибогосподарських та інших державних і громадських потреб.</w:t>
      </w:r>
    </w:p>
  </w:footnote>
  <w:footnote w:id="6">
    <w:p w:rsidR="00867536" w:rsidRPr="006A3FA7" w:rsidRDefault="00867536" w:rsidP="00CD11FB">
      <w:pPr>
        <w:jc w:val="both"/>
        <w:rPr>
          <w:rFonts w:cs="Calibri"/>
          <w:color w:val="808080" w:themeColor="background1" w:themeShade="80"/>
          <w:sz w:val="20"/>
          <w:lang w:val="uk-UA"/>
        </w:rPr>
      </w:pPr>
      <w:r w:rsidRPr="006A3FA7">
        <w:rPr>
          <w:rStyle w:val="af1"/>
          <w:color w:val="808080" w:themeColor="background1" w:themeShade="80"/>
          <w:sz w:val="20"/>
        </w:rPr>
        <w:footnoteRef/>
      </w:r>
      <w:r w:rsidRPr="006A3FA7">
        <w:rPr>
          <w:color w:val="808080" w:themeColor="background1" w:themeShade="80"/>
          <w:sz w:val="20"/>
          <w:lang w:val="uk-UA"/>
        </w:rPr>
        <w:t xml:space="preserve"> </w:t>
      </w:r>
      <w:r w:rsidRPr="006A3FA7">
        <w:rPr>
          <w:rFonts w:cs="Calibri"/>
          <w:color w:val="808080" w:themeColor="background1" w:themeShade="80"/>
          <w:sz w:val="20"/>
          <w:lang w:val="uk-UA"/>
        </w:rPr>
        <w:t>http://zakon4.rada.gov.ua/laws/show/2918-14</w:t>
      </w:r>
    </w:p>
    <w:p w:rsidR="00867536" w:rsidRPr="006A3FA7" w:rsidRDefault="00867536" w:rsidP="00CD11FB">
      <w:pPr>
        <w:jc w:val="both"/>
        <w:rPr>
          <w:color w:val="808080" w:themeColor="background1" w:themeShade="80"/>
          <w:sz w:val="18"/>
          <w:lang w:val="uk-UA"/>
        </w:rPr>
      </w:pPr>
      <w:r w:rsidRPr="006A3FA7">
        <w:rPr>
          <w:rFonts w:cs="Calibri"/>
          <w:color w:val="808080" w:themeColor="background1" w:themeShade="80"/>
          <w:sz w:val="20"/>
          <w:lang w:val="uk-UA"/>
        </w:rPr>
        <w:t>http://search.ligazakon.ua/l_doc2.nsf/link1/REG1404.html</w:t>
      </w:r>
    </w:p>
  </w:footnote>
  <w:footnote w:id="7">
    <w:p w:rsidR="00867536" w:rsidRPr="00CD11FB" w:rsidRDefault="00867536" w:rsidP="00CD11FB">
      <w:pPr>
        <w:pStyle w:val="HTML"/>
        <w:rPr>
          <w:rFonts w:ascii="Times New Roman" w:hAnsi="Times New Roman" w:cs="Times New Roman"/>
          <w:color w:val="808080" w:themeColor="background1" w:themeShade="80"/>
          <w:lang w:val="uk-UA"/>
        </w:rPr>
      </w:pPr>
      <w:r w:rsidRPr="00CD11FB">
        <w:rPr>
          <w:rStyle w:val="af1"/>
          <w:rFonts w:ascii="Times New Roman" w:hAnsi="Times New Roman" w:cs="Times New Roman"/>
          <w:color w:val="808080" w:themeColor="background1" w:themeShade="80"/>
        </w:rPr>
        <w:footnoteRef/>
      </w:r>
      <w:r w:rsidRPr="00CD11FB">
        <w:rPr>
          <w:rFonts w:ascii="Times New Roman" w:hAnsi="Times New Roman" w:cs="Times New Roman"/>
          <w:color w:val="808080" w:themeColor="background1" w:themeShade="80"/>
          <w:lang w:val="uk-UA"/>
        </w:rPr>
        <w:t xml:space="preserve"> Відповідно до постанови головного державного санітарного лікаря України від 17.05.2010 №16 «Про попередження виникнення </w:t>
      </w:r>
      <w:proofErr w:type="spellStart"/>
      <w:r w:rsidRPr="00CD11FB">
        <w:rPr>
          <w:rFonts w:ascii="Times New Roman" w:hAnsi="Times New Roman" w:cs="Times New Roman"/>
          <w:color w:val="808080" w:themeColor="background1" w:themeShade="80"/>
          <w:lang w:val="uk-UA"/>
        </w:rPr>
        <w:t>водонітратної</w:t>
      </w:r>
      <w:proofErr w:type="spellEnd"/>
      <w:r w:rsidRPr="00CD11FB">
        <w:rPr>
          <w:rFonts w:ascii="Times New Roman" w:hAnsi="Times New Roman" w:cs="Times New Roman"/>
          <w:color w:val="808080" w:themeColor="background1" w:themeShade="80"/>
          <w:lang w:val="uk-UA"/>
        </w:rPr>
        <w:t xml:space="preserve"> </w:t>
      </w:r>
      <w:proofErr w:type="spellStart"/>
      <w:r w:rsidRPr="00CD11FB">
        <w:rPr>
          <w:rFonts w:ascii="Times New Roman" w:hAnsi="Times New Roman" w:cs="Times New Roman"/>
          <w:color w:val="808080" w:themeColor="background1" w:themeShade="80"/>
          <w:lang w:val="uk-UA"/>
        </w:rPr>
        <w:t>метгемоглобінемії</w:t>
      </w:r>
      <w:proofErr w:type="spellEnd"/>
      <w:r w:rsidRPr="00CD11FB">
        <w:rPr>
          <w:rFonts w:ascii="Times New Roman" w:hAnsi="Times New Roman" w:cs="Times New Roman"/>
          <w:color w:val="808080" w:themeColor="background1" w:themeShade="80"/>
          <w:lang w:val="uk-UA"/>
        </w:rPr>
        <w:t xml:space="preserve"> у дітей» щомісячно здійснюється моніторинг питної води в криницях, де проживають діти до 3-х років.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4383"/>
    <w:multiLevelType w:val="hybridMultilevel"/>
    <w:tmpl w:val="557026E6"/>
    <w:lvl w:ilvl="0" w:tplc="5AACF4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0C565EFF"/>
    <w:multiLevelType w:val="hybridMultilevel"/>
    <w:tmpl w:val="49EAF0C0"/>
    <w:lvl w:ilvl="0" w:tplc="5AACF4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0913F23"/>
    <w:multiLevelType w:val="hybridMultilevel"/>
    <w:tmpl w:val="C7A821A6"/>
    <w:lvl w:ilvl="0" w:tplc="DFF8BB98">
      <w:start w:val="1"/>
      <w:numFmt w:val="bullet"/>
      <w:lvlText w:val="☐"/>
      <w:lvlJc w:val="left"/>
      <w:pPr>
        <w:ind w:left="1080" w:hanging="360"/>
      </w:pPr>
      <w:rPr>
        <w:rFonts w:ascii="MS Gothic" w:eastAsia="MS Gothic" w:hAnsi="MS Gothic" w:hint="eastAsia"/>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nsid w:val="12736A1D"/>
    <w:multiLevelType w:val="hybridMultilevel"/>
    <w:tmpl w:val="24E27D20"/>
    <w:lvl w:ilvl="0" w:tplc="B5A865F6">
      <w:start w:val="1"/>
      <w:numFmt w:val="decimal"/>
      <w:lvlText w:val="%1."/>
      <w:lvlJc w:val="left"/>
      <w:pPr>
        <w:ind w:left="786" w:hanging="360"/>
      </w:pPr>
      <w:rPr>
        <w:rFonts w:hint="default"/>
        <w:i w:val="0"/>
        <w:lang w:val="ru-RU"/>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13863BEC"/>
    <w:multiLevelType w:val="hybridMultilevel"/>
    <w:tmpl w:val="618EF364"/>
    <w:lvl w:ilvl="0" w:tplc="0419000F">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6E0966"/>
    <w:multiLevelType w:val="hybridMultilevel"/>
    <w:tmpl w:val="636ECB20"/>
    <w:lvl w:ilvl="0" w:tplc="40EAC0F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E0172D"/>
    <w:multiLevelType w:val="hybridMultilevel"/>
    <w:tmpl w:val="C77EAB46"/>
    <w:lvl w:ilvl="0" w:tplc="5AACF4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C732BB5"/>
    <w:multiLevelType w:val="hybridMultilevel"/>
    <w:tmpl w:val="F23A4EF6"/>
    <w:lvl w:ilvl="0" w:tplc="5AACF4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1DBF6265"/>
    <w:multiLevelType w:val="hybridMultilevel"/>
    <w:tmpl w:val="A1B8BAB6"/>
    <w:lvl w:ilvl="0" w:tplc="083AEC84">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EE73128"/>
    <w:multiLevelType w:val="hybridMultilevel"/>
    <w:tmpl w:val="3742313C"/>
    <w:lvl w:ilvl="0" w:tplc="DFF8BB98">
      <w:start w:val="1"/>
      <w:numFmt w:val="bullet"/>
      <w:lvlText w:val="☐"/>
      <w:lvlJc w:val="left"/>
      <w:pPr>
        <w:ind w:left="720" w:hanging="360"/>
      </w:pPr>
      <w:rPr>
        <w:rFonts w:ascii="MS Gothic" w:eastAsia="MS Gothic" w:hAnsi="MS Gothic" w:hint="eastAsi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F3D2AE3"/>
    <w:multiLevelType w:val="hybridMultilevel"/>
    <w:tmpl w:val="EFD43310"/>
    <w:lvl w:ilvl="0" w:tplc="D812E5F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1991E6E"/>
    <w:multiLevelType w:val="hybridMultilevel"/>
    <w:tmpl w:val="547EB586"/>
    <w:lvl w:ilvl="0" w:tplc="DFF8BB98">
      <w:start w:val="1"/>
      <w:numFmt w:val="bullet"/>
      <w:lvlText w:val="☐"/>
      <w:lvlJc w:val="left"/>
      <w:pPr>
        <w:ind w:left="720" w:hanging="360"/>
      </w:pPr>
      <w:rPr>
        <w:rFonts w:ascii="MS Gothic" w:eastAsia="MS Gothic" w:hAnsi="MS Gothic" w:hint="eastAsi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2996DD2"/>
    <w:multiLevelType w:val="hybridMultilevel"/>
    <w:tmpl w:val="1E420FEC"/>
    <w:lvl w:ilvl="0" w:tplc="9F6A1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88A6E64"/>
    <w:multiLevelType w:val="hybridMultilevel"/>
    <w:tmpl w:val="0C743A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29433A11"/>
    <w:multiLevelType w:val="hybridMultilevel"/>
    <w:tmpl w:val="E1DC6486"/>
    <w:lvl w:ilvl="0" w:tplc="083AEC8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265743"/>
    <w:multiLevelType w:val="hybridMultilevel"/>
    <w:tmpl w:val="C7B4DDF6"/>
    <w:lvl w:ilvl="0" w:tplc="D812E5F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C6C739C"/>
    <w:multiLevelType w:val="hybridMultilevel"/>
    <w:tmpl w:val="F2D2F2D0"/>
    <w:lvl w:ilvl="0" w:tplc="DFF8BB98">
      <w:start w:val="1"/>
      <w:numFmt w:val="bullet"/>
      <w:lvlText w:val="☐"/>
      <w:lvlJc w:val="left"/>
      <w:pPr>
        <w:ind w:left="720" w:hanging="360"/>
      </w:pPr>
      <w:rPr>
        <w:rFonts w:ascii="MS Gothic" w:eastAsia="MS Gothic" w:hAnsi="MS Gothic" w:hint="eastAsi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09E638F"/>
    <w:multiLevelType w:val="hybridMultilevel"/>
    <w:tmpl w:val="4C664FB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nsid w:val="30FE39D4"/>
    <w:multiLevelType w:val="hybridMultilevel"/>
    <w:tmpl w:val="6778DAE0"/>
    <w:lvl w:ilvl="0" w:tplc="362C8DC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67C7AA6"/>
    <w:multiLevelType w:val="hybridMultilevel"/>
    <w:tmpl w:val="F4D65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6000DD"/>
    <w:multiLevelType w:val="hybridMultilevel"/>
    <w:tmpl w:val="A2D2EF84"/>
    <w:lvl w:ilvl="0" w:tplc="DFF8BB98">
      <w:start w:val="1"/>
      <w:numFmt w:val="bullet"/>
      <w:lvlText w:val="☐"/>
      <w:lvlJc w:val="left"/>
      <w:pPr>
        <w:ind w:left="720" w:hanging="360"/>
      </w:pPr>
      <w:rPr>
        <w:rFonts w:ascii="MS Gothic" w:eastAsia="MS Gothic" w:hAnsi="MS Gothic" w:hint="eastAsi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D343D54"/>
    <w:multiLevelType w:val="hybridMultilevel"/>
    <w:tmpl w:val="DBF26E2C"/>
    <w:lvl w:ilvl="0" w:tplc="362C8DC8">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3E6436E3"/>
    <w:multiLevelType w:val="hybridMultilevel"/>
    <w:tmpl w:val="AD2CF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0E66D3A"/>
    <w:multiLevelType w:val="hybridMultilevel"/>
    <w:tmpl w:val="A244AC1E"/>
    <w:lvl w:ilvl="0" w:tplc="0419000B">
      <w:start w:val="1"/>
      <w:numFmt w:val="bullet"/>
      <w:lvlText w:val=""/>
      <w:lvlJc w:val="left"/>
      <w:pPr>
        <w:ind w:left="1008" w:hanging="360"/>
      </w:pPr>
      <w:rPr>
        <w:rFonts w:ascii="Wingdings" w:hAnsi="Wingdings"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4">
    <w:nsid w:val="411A402E"/>
    <w:multiLevelType w:val="hybridMultilevel"/>
    <w:tmpl w:val="CAC68B92"/>
    <w:lvl w:ilvl="0" w:tplc="083AEC84">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4FC3B60"/>
    <w:multiLevelType w:val="multilevel"/>
    <w:tmpl w:val="A31E5308"/>
    <w:lvl w:ilvl="0">
      <w:start w:val="1"/>
      <w:numFmt w:val="decimal"/>
      <w:lvlText w:val="%1."/>
      <w:lvlJc w:val="left"/>
      <w:pPr>
        <w:ind w:left="720" w:hanging="360"/>
      </w:pPr>
    </w:lvl>
    <w:lvl w:ilvl="1">
      <w:start w:val="3"/>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6">
    <w:nsid w:val="4C8C6C4C"/>
    <w:multiLevelType w:val="hybridMultilevel"/>
    <w:tmpl w:val="DC5EC59C"/>
    <w:lvl w:ilvl="0" w:tplc="362C8D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011E01"/>
    <w:multiLevelType w:val="hybridMultilevel"/>
    <w:tmpl w:val="758E3D8E"/>
    <w:lvl w:ilvl="0" w:tplc="5AACF4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03C4E1B"/>
    <w:multiLevelType w:val="hybridMultilevel"/>
    <w:tmpl w:val="2EE8CCFE"/>
    <w:lvl w:ilvl="0" w:tplc="083AEC8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C27492"/>
    <w:multiLevelType w:val="multilevel"/>
    <w:tmpl w:val="C98694AE"/>
    <w:lvl w:ilvl="0">
      <w:start w:val="2"/>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512841C8"/>
    <w:multiLevelType w:val="hybridMultilevel"/>
    <w:tmpl w:val="A66E7C4A"/>
    <w:lvl w:ilvl="0" w:tplc="579C64A2">
      <w:start w:val="1"/>
      <w:numFmt w:val="bullet"/>
      <w:lvlText w:val="-"/>
      <w:lvlJc w:val="left"/>
      <w:pPr>
        <w:tabs>
          <w:tab w:val="num" w:pos="720"/>
        </w:tabs>
        <w:ind w:left="720" w:hanging="360"/>
      </w:pPr>
      <w:rPr>
        <w:rFonts w:ascii="Arial" w:eastAsia="Times New Roman" w:hAnsi="Arial" w:cs="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521A71B1"/>
    <w:multiLevelType w:val="multilevel"/>
    <w:tmpl w:val="F14ED284"/>
    <w:lvl w:ilvl="0">
      <w:start w:val="1"/>
      <w:numFmt w:val="decimal"/>
      <w:lvlText w:val="%1."/>
      <w:lvlJc w:val="left"/>
      <w:pPr>
        <w:ind w:left="1065" w:hanging="705"/>
      </w:pPr>
      <w:rPr>
        <w:b/>
      </w:rPr>
    </w:lvl>
    <w:lvl w:ilvl="1">
      <w:start w:val="1"/>
      <w:numFmt w:val="decimal"/>
      <w:isLgl/>
      <w:lvlText w:val="%1.%2."/>
      <w:lvlJc w:val="left"/>
      <w:pPr>
        <w:ind w:left="1425" w:hanging="360"/>
      </w:pPr>
    </w:lvl>
    <w:lvl w:ilvl="2">
      <w:start w:val="1"/>
      <w:numFmt w:val="decimal"/>
      <w:isLgl/>
      <w:lvlText w:val="%1.%2.%3."/>
      <w:lvlJc w:val="left"/>
      <w:pPr>
        <w:ind w:left="2490" w:hanging="720"/>
      </w:pPr>
    </w:lvl>
    <w:lvl w:ilvl="3">
      <w:start w:val="1"/>
      <w:numFmt w:val="decimal"/>
      <w:isLgl/>
      <w:lvlText w:val="%1.%2.%3.%4."/>
      <w:lvlJc w:val="left"/>
      <w:pPr>
        <w:ind w:left="3195" w:hanging="720"/>
      </w:pPr>
    </w:lvl>
    <w:lvl w:ilvl="4">
      <w:start w:val="1"/>
      <w:numFmt w:val="decimal"/>
      <w:isLgl/>
      <w:lvlText w:val="%1.%2.%3.%4.%5."/>
      <w:lvlJc w:val="left"/>
      <w:pPr>
        <w:ind w:left="4260" w:hanging="1080"/>
      </w:pPr>
    </w:lvl>
    <w:lvl w:ilvl="5">
      <w:start w:val="1"/>
      <w:numFmt w:val="decimal"/>
      <w:isLgl/>
      <w:lvlText w:val="%1.%2.%3.%4.%5.%6."/>
      <w:lvlJc w:val="left"/>
      <w:pPr>
        <w:ind w:left="4965" w:hanging="1080"/>
      </w:pPr>
    </w:lvl>
    <w:lvl w:ilvl="6">
      <w:start w:val="1"/>
      <w:numFmt w:val="decimal"/>
      <w:isLgl/>
      <w:lvlText w:val="%1.%2.%3.%4.%5.%6.%7."/>
      <w:lvlJc w:val="left"/>
      <w:pPr>
        <w:ind w:left="5670" w:hanging="1080"/>
      </w:pPr>
    </w:lvl>
    <w:lvl w:ilvl="7">
      <w:start w:val="1"/>
      <w:numFmt w:val="decimal"/>
      <w:isLgl/>
      <w:lvlText w:val="%1.%2.%3.%4.%5.%6.%7.%8."/>
      <w:lvlJc w:val="left"/>
      <w:pPr>
        <w:ind w:left="6735" w:hanging="1440"/>
      </w:pPr>
    </w:lvl>
    <w:lvl w:ilvl="8">
      <w:start w:val="1"/>
      <w:numFmt w:val="decimal"/>
      <w:isLgl/>
      <w:lvlText w:val="%1.%2.%3.%4.%5.%6.%7.%8.%9."/>
      <w:lvlJc w:val="left"/>
      <w:pPr>
        <w:ind w:left="7440" w:hanging="1440"/>
      </w:pPr>
    </w:lvl>
  </w:abstractNum>
  <w:abstractNum w:abstractNumId="32">
    <w:nsid w:val="53011812"/>
    <w:multiLevelType w:val="hybridMultilevel"/>
    <w:tmpl w:val="993ACF78"/>
    <w:lvl w:ilvl="0" w:tplc="FC8045FA">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4755FD0"/>
    <w:multiLevelType w:val="hybridMultilevel"/>
    <w:tmpl w:val="F648E296"/>
    <w:lvl w:ilvl="0" w:tplc="ABB850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4B8556C"/>
    <w:multiLevelType w:val="multilevel"/>
    <w:tmpl w:val="D3120D0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5D913D8A"/>
    <w:multiLevelType w:val="hybridMultilevel"/>
    <w:tmpl w:val="4B7C582C"/>
    <w:lvl w:ilvl="0" w:tplc="D812E5FE">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nsid w:val="5E1E7A02"/>
    <w:multiLevelType w:val="hybridMultilevel"/>
    <w:tmpl w:val="DAC44AE6"/>
    <w:lvl w:ilvl="0" w:tplc="105298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235490D"/>
    <w:multiLevelType w:val="hybridMultilevel"/>
    <w:tmpl w:val="992E1BD8"/>
    <w:lvl w:ilvl="0" w:tplc="D812E5F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34F1314"/>
    <w:multiLevelType w:val="hybridMultilevel"/>
    <w:tmpl w:val="133C22E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9">
    <w:nsid w:val="650B171B"/>
    <w:multiLevelType w:val="hybridMultilevel"/>
    <w:tmpl w:val="5456E2E6"/>
    <w:lvl w:ilvl="0" w:tplc="083AEC84">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65D1621F"/>
    <w:multiLevelType w:val="hybridMultilevel"/>
    <w:tmpl w:val="FEC8DAE2"/>
    <w:lvl w:ilvl="0" w:tplc="D812E5FE">
      <w:numFmt w:val="bullet"/>
      <w:lvlText w:val="•"/>
      <w:lvlJc w:val="left"/>
      <w:pPr>
        <w:ind w:left="2149" w:hanging="360"/>
      </w:pPr>
      <w:rPr>
        <w:rFonts w:ascii="Times New Roman" w:eastAsia="Times New Roman" w:hAnsi="Times New Roman" w:cs="Times New Roman"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41">
    <w:nsid w:val="67F57C73"/>
    <w:multiLevelType w:val="hybridMultilevel"/>
    <w:tmpl w:val="564AB5A8"/>
    <w:lvl w:ilvl="0" w:tplc="D812E5F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9E71BE5"/>
    <w:multiLevelType w:val="hybridMultilevel"/>
    <w:tmpl w:val="C0F4C8A0"/>
    <w:lvl w:ilvl="0" w:tplc="1BF8769A">
      <w:numFmt w:val="bullet"/>
      <w:lvlText w:val="-"/>
      <w:lvlJc w:val="left"/>
      <w:pPr>
        <w:tabs>
          <w:tab w:val="num" w:pos="786"/>
        </w:tabs>
        <w:ind w:left="786"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A6C09BF"/>
    <w:multiLevelType w:val="hybridMultilevel"/>
    <w:tmpl w:val="3B62B018"/>
    <w:lvl w:ilvl="0" w:tplc="DFF8BB98">
      <w:start w:val="1"/>
      <w:numFmt w:val="bullet"/>
      <w:lvlText w:val="☐"/>
      <w:lvlJc w:val="left"/>
      <w:pPr>
        <w:ind w:left="720" w:hanging="360"/>
      </w:pPr>
      <w:rPr>
        <w:rFonts w:ascii="MS Gothic" w:eastAsia="MS Gothic" w:hAnsi="MS Gothic"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EBC00B8"/>
    <w:multiLevelType w:val="hybridMultilevel"/>
    <w:tmpl w:val="6AFE3420"/>
    <w:lvl w:ilvl="0" w:tplc="DFF8BB98">
      <w:start w:val="1"/>
      <w:numFmt w:val="bullet"/>
      <w:lvlText w:val="☐"/>
      <w:lvlJc w:val="left"/>
      <w:pPr>
        <w:ind w:left="720" w:hanging="360"/>
      </w:pPr>
      <w:rPr>
        <w:rFonts w:ascii="MS Gothic" w:eastAsia="MS Gothic" w:hAnsi="MS Gothic" w:hint="eastAsi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6F817BC2"/>
    <w:multiLevelType w:val="hybridMultilevel"/>
    <w:tmpl w:val="1FF45F3E"/>
    <w:lvl w:ilvl="0" w:tplc="DFF8BB98">
      <w:start w:val="1"/>
      <w:numFmt w:val="bullet"/>
      <w:lvlText w:val="☐"/>
      <w:lvlJc w:val="left"/>
      <w:pPr>
        <w:ind w:left="720" w:hanging="360"/>
      </w:pPr>
      <w:rPr>
        <w:rFonts w:ascii="MS Gothic" w:eastAsia="MS Gothic" w:hAnsi="MS Gothic" w:hint="eastAsi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77136200"/>
    <w:multiLevelType w:val="hybridMultilevel"/>
    <w:tmpl w:val="AF7247BE"/>
    <w:lvl w:ilvl="0" w:tplc="362C8D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1A5A97"/>
    <w:multiLevelType w:val="multilevel"/>
    <w:tmpl w:val="482C1B7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28"/>
  </w:num>
  <w:num w:numId="3">
    <w:abstractNumId w:val="33"/>
  </w:num>
  <w:num w:numId="4">
    <w:abstractNumId w:val="14"/>
  </w:num>
  <w:num w:numId="5">
    <w:abstractNumId w:val="6"/>
  </w:num>
  <w:num w:numId="6">
    <w:abstractNumId w:val="1"/>
  </w:num>
  <w:num w:numId="7">
    <w:abstractNumId w:val="18"/>
  </w:num>
  <w:num w:numId="8">
    <w:abstractNumId w:val="30"/>
  </w:num>
  <w:num w:numId="9">
    <w:abstractNumId w:val="24"/>
  </w:num>
  <w:num w:numId="10">
    <w:abstractNumId w:val="39"/>
  </w:num>
  <w:num w:numId="11">
    <w:abstractNumId w:val="8"/>
  </w:num>
  <w:num w:numId="12">
    <w:abstractNumId w:val="0"/>
  </w:num>
  <w:num w:numId="13">
    <w:abstractNumId w:val="7"/>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7"/>
  </w:num>
  <w:num w:numId="17">
    <w:abstractNumId w:val="20"/>
  </w:num>
  <w:num w:numId="18">
    <w:abstractNumId w:val="45"/>
  </w:num>
  <w:num w:numId="19">
    <w:abstractNumId w:val="16"/>
  </w:num>
  <w:num w:numId="20">
    <w:abstractNumId w:val="2"/>
  </w:num>
  <w:num w:numId="21">
    <w:abstractNumId w:val="44"/>
  </w:num>
  <w:num w:numId="22">
    <w:abstractNumId w:val="9"/>
  </w:num>
  <w:num w:numId="23">
    <w:abstractNumId w:val="11"/>
  </w:num>
  <w:num w:numId="24">
    <w:abstractNumId w:val="26"/>
  </w:num>
  <w:num w:numId="25">
    <w:abstractNumId w:val="46"/>
  </w:num>
  <w:num w:numId="26">
    <w:abstractNumId w:val="25"/>
  </w:num>
  <w:num w:numId="27">
    <w:abstractNumId w:val="29"/>
  </w:num>
  <w:num w:numId="28">
    <w:abstractNumId w:val="43"/>
  </w:num>
  <w:num w:numId="29">
    <w:abstractNumId w:val="47"/>
  </w:num>
  <w:num w:numId="30">
    <w:abstractNumId w:val="34"/>
  </w:num>
  <w:num w:numId="31">
    <w:abstractNumId w:val="32"/>
  </w:num>
  <w:num w:numId="32">
    <w:abstractNumId w:val="42"/>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5"/>
  </w:num>
  <w:num w:numId="36">
    <w:abstractNumId w:val="23"/>
  </w:num>
  <w:num w:numId="37">
    <w:abstractNumId w:val="19"/>
  </w:num>
  <w:num w:numId="38">
    <w:abstractNumId w:val="3"/>
  </w:num>
  <w:num w:numId="39">
    <w:abstractNumId w:val="38"/>
  </w:num>
  <w:num w:numId="40">
    <w:abstractNumId w:val="15"/>
  </w:num>
  <w:num w:numId="41">
    <w:abstractNumId w:val="37"/>
  </w:num>
  <w:num w:numId="42">
    <w:abstractNumId w:val="41"/>
  </w:num>
  <w:num w:numId="43">
    <w:abstractNumId w:val="10"/>
  </w:num>
  <w:num w:numId="44">
    <w:abstractNumId w:val="35"/>
  </w:num>
  <w:num w:numId="45">
    <w:abstractNumId w:val="40"/>
  </w:num>
  <w:num w:numId="46">
    <w:abstractNumId w:val="12"/>
  </w:num>
  <w:num w:numId="47">
    <w:abstractNumId w:val="36"/>
  </w:num>
  <w:num w:numId="48">
    <w:abstractNumId w:val="1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79F"/>
    <w:rsid w:val="000212AB"/>
    <w:rsid w:val="0002647E"/>
    <w:rsid w:val="00032BDE"/>
    <w:rsid w:val="00037838"/>
    <w:rsid w:val="00040510"/>
    <w:rsid w:val="00047A87"/>
    <w:rsid w:val="00074E63"/>
    <w:rsid w:val="00082F04"/>
    <w:rsid w:val="00094FF9"/>
    <w:rsid w:val="000B68F9"/>
    <w:rsid w:val="000E6F0C"/>
    <w:rsid w:val="000E7394"/>
    <w:rsid w:val="000F54A8"/>
    <w:rsid w:val="00115BD5"/>
    <w:rsid w:val="001251FB"/>
    <w:rsid w:val="00133426"/>
    <w:rsid w:val="00183D00"/>
    <w:rsid w:val="001A204F"/>
    <w:rsid w:val="001C6B66"/>
    <w:rsid w:val="001E5EB6"/>
    <w:rsid w:val="00202DE2"/>
    <w:rsid w:val="00241496"/>
    <w:rsid w:val="0024511E"/>
    <w:rsid w:val="00254CDD"/>
    <w:rsid w:val="00257883"/>
    <w:rsid w:val="00266DF6"/>
    <w:rsid w:val="0027184E"/>
    <w:rsid w:val="00277FD2"/>
    <w:rsid w:val="0028109E"/>
    <w:rsid w:val="002E6C9A"/>
    <w:rsid w:val="002F61CD"/>
    <w:rsid w:val="0031307F"/>
    <w:rsid w:val="003152FC"/>
    <w:rsid w:val="00352269"/>
    <w:rsid w:val="0037274D"/>
    <w:rsid w:val="003A778D"/>
    <w:rsid w:val="003F1DDF"/>
    <w:rsid w:val="00412EE9"/>
    <w:rsid w:val="00416A8C"/>
    <w:rsid w:val="00434A62"/>
    <w:rsid w:val="00486BB9"/>
    <w:rsid w:val="00490A23"/>
    <w:rsid w:val="004E2899"/>
    <w:rsid w:val="00517436"/>
    <w:rsid w:val="00524C30"/>
    <w:rsid w:val="00530A69"/>
    <w:rsid w:val="0059137B"/>
    <w:rsid w:val="005C079F"/>
    <w:rsid w:val="005F6DEA"/>
    <w:rsid w:val="00614545"/>
    <w:rsid w:val="00621CBA"/>
    <w:rsid w:val="00624FE8"/>
    <w:rsid w:val="00653C4C"/>
    <w:rsid w:val="00660F49"/>
    <w:rsid w:val="00673227"/>
    <w:rsid w:val="00677DDD"/>
    <w:rsid w:val="006A715F"/>
    <w:rsid w:val="006B16DF"/>
    <w:rsid w:val="006C066F"/>
    <w:rsid w:val="006C478C"/>
    <w:rsid w:val="006D7EFE"/>
    <w:rsid w:val="006F5DDD"/>
    <w:rsid w:val="00700339"/>
    <w:rsid w:val="007135AF"/>
    <w:rsid w:val="00720FB7"/>
    <w:rsid w:val="00743C8D"/>
    <w:rsid w:val="00775AAA"/>
    <w:rsid w:val="00795420"/>
    <w:rsid w:val="007A372D"/>
    <w:rsid w:val="007B0866"/>
    <w:rsid w:val="007D7FCC"/>
    <w:rsid w:val="007F17A3"/>
    <w:rsid w:val="0084690E"/>
    <w:rsid w:val="00867536"/>
    <w:rsid w:val="00881538"/>
    <w:rsid w:val="00881D53"/>
    <w:rsid w:val="008A619C"/>
    <w:rsid w:val="008B6D63"/>
    <w:rsid w:val="008C270B"/>
    <w:rsid w:val="008D51C9"/>
    <w:rsid w:val="008E74FD"/>
    <w:rsid w:val="008F6D44"/>
    <w:rsid w:val="00935500"/>
    <w:rsid w:val="009405C9"/>
    <w:rsid w:val="0094387D"/>
    <w:rsid w:val="00965607"/>
    <w:rsid w:val="00985653"/>
    <w:rsid w:val="009A7F5F"/>
    <w:rsid w:val="009B0292"/>
    <w:rsid w:val="009D4C10"/>
    <w:rsid w:val="009E23D4"/>
    <w:rsid w:val="009F4998"/>
    <w:rsid w:val="00A01637"/>
    <w:rsid w:val="00A1186F"/>
    <w:rsid w:val="00A80FB1"/>
    <w:rsid w:val="00A9283C"/>
    <w:rsid w:val="00AD0673"/>
    <w:rsid w:val="00AD5D8B"/>
    <w:rsid w:val="00AE44B0"/>
    <w:rsid w:val="00B0118E"/>
    <w:rsid w:val="00B11B6B"/>
    <w:rsid w:val="00B40CAD"/>
    <w:rsid w:val="00B510C5"/>
    <w:rsid w:val="00B56CC1"/>
    <w:rsid w:val="00B906C6"/>
    <w:rsid w:val="00B953F3"/>
    <w:rsid w:val="00B95C9E"/>
    <w:rsid w:val="00BC6C9B"/>
    <w:rsid w:val="00C1588F"/>
    <w:rsid w:val="00C26A06"/>
    <w:rsid w:val="00C6482A"/>
    <w:rsid w:val="00C65B0B"/>
    <w:rsid w:val="00C9003F"/>
    <w:rsid w:val="00C93459"/>
    <w:rsid w:val="00CA27F5"/>
    <w:rsid w:val="00CA3E7E"/>
    <w:rsid w:val="00CC17E1"/>
    <w:rsid w:val="00CC1D65"/>
    <w:rsid w:val="00CD11FB"/>
    <w:rsid w:val="00CD528E"/>
    <w:rsid w:val="00D3017C"/>
    <w:rsid w:val="00D30BA0"/>
    <w:rsid w:val="00D34DE0"/>
    <w:rsid w:val="00D54BF8"/>
    <w:rsid w:val="00D72B47"/>
    <w:rsid w:val="00D82D0C"/>
    <w:rsid w:val="00D85712"/>
    <w:rsid w:val="00D9587A"/>
    <w:rsid w:val="00DA5FA8"/>
    <w:rsid w:val="00DD0A59"/>
    <w:rsid w:val="00DD0BAB"/>
    <w:rsid w:val="00DD257A"/>
    <w:rsid w:val="00DD3A05"/>
    <w:rsid w:val="00DE3D44"/>
    <w:rsid w:val="00DF2E3D"/>
    <w:rsid w:val="00DF3124"/>
    <w:rsid w:val="00E25221"/>
    <w:rsid w:val="00E75771"/>
    <w:rsid w:val="00E86CFD"/>
    <w:rsid w:val="00E90AC0"/>
    <w:rsid w:val="00EB1880"/>
    <w:rsid w:val="00ED255F"/>
    <w:rsid w:val="00F267B8"/>
    <w:rsid w:val="00F637F7"/>
    <w:rsid w:val="00F64E14"/>
    <w:rsid w:val="00F905F0"/>
    <w:rsid w:val="00FB299C"/>
    <w:rsid w:val="00FD6F80"/>
    <w:rsid w:val="00FF6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6DF"/>
  </w:style>
  <w:style w:type="paragraph" w:styleId="1">
    <w:name w:val="heading 1"/>
    <w:basedOn w:val="a"/>
    <w:link w:val="10"/>
    <w:uiPriority w:val="9"/>
    <w:qFormat/>
    <w:rsid w:val="00C1588F"/>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next w:val="a"/>
    <w:link w:val="20"/>
    <w:uiPriority w:val="99"/>
    <w:qFormat/>
    <w:rsid w:val="00720FB7"/>
    <w:pPr>
      <w:keepNext/>
      <w:widowControl w:val="0"/>
      <w:autoSpaceDE w:val="0"/>
      <w:autoSpaceDN w:val="0"/>
      <w:adjustRightInd w:val="0"/>
      <w:spacing w:before="240" w:after="60"/>
      <w:outlineLvl w:val="1"/>
    </w:pPr>
    <w:rPr>
      <w:rFonts w:ascii="Arial" w:eastAsia="Times New Roman" w:hAnsi="Arial" w:cs="Arial"/>
      <w:b/>
      <w:bCs/>
      <w:i/>
      <w:iCs/>
      <w:szCs w:val="28"/>
      <w:lang w:eastAsia="ru-RU"/>
    </w:rPr>
  </w:style>
  <w:style w:type="paragraph" w:styleId="5">
    <w:name w:val="heading 5"/>
    <w:basedOn w:val="a"/>
    <w:next w:val="a"/>
    <w:link w:val="50"/>
    <w:uiPriority w:val="9"/>
    <w:semiHidden/>
    <w:unhideWhenUsed/>
    <w:qFormat/>
    <w:rsid w:val="00DD3A0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D3A0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1880"/>
    <w:pPr>
      <w:ind w:left="720"/>
      <w:contextualSpacing/>
    </w:pPr>
  </w:style>
  <w:style w:type="paragraph" w:styleId="a4">
    <w:name w:val="footer"/>
    <w:basedOn w:val="a"/>
    <w:link w:val="a5"/>
    <w:uiPriority w:val="99"/>
    <w:unhideWhenUsed/>
    <w:rsid w:val="00E25221"/>
    <w:pPr>
      <w:tabs>
        <w:tab w:val="center" w:pos="4677"/>
        <w:tab w:val="right" w:pos="9355"/>
      </w:tabs>
    </w:pPr>
    <w:rPr>
      <w:rFonts w:asciiTheme="minorHAnsi" w:hAnsiTheme="minorHAnsi"/>
      <w:sz w:val="22"/>
    </w:rPr>
  </w:style>
  <w:style w:type="character" w:customStyle="1" w:styleId="a5">
    <w:name w:val="Нижний колонтитул Знак"/>
    <w:basedOn w:val="a0"/>
    <w:link w:val="a4"/>
    <w:uiPriority w:val="99"/>
    <w:rsid w:val="00E25221"/>
    <w:rPr>
      <w:rFonts w:asciiTheme="minorHAnsi" w:hAnsiTheme="minorHAnsi"/>
      <w:sz w:val="22"/>
    </w:rPr>
  </w:style>
  <w:style w:type="table" w:customStyle="1" w:styleId="11">
    <w:name w:val="Сетка таблицы11"/>
    <w:basedOn w:val="a1"/>
    <w:next w:val="a6"/>
    <w:uiPriority w:val="59"/>
    <w:rsid w:val="00E25221"/>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E25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DF3124"/>
    <w:rPr>
      <w:color w:val="0000FF" w:themeColor="hyperlink"/>
      <w:u w:val="single"/>
    </w:rPr>
  </w:style>
  <w:style w:type="paragraph" w:styleId="HTML">
    <w:name w:val="HTML Preformatted"/>
    <w:basedOn w:val="a"/>
    <w:link w:val="HTML0"/>
    <w:uiPriority w:val="99"/>
    <w:semiHidden/>
    <w:unhideWhenUsed/>
    <w:rsid w:val="00DF3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ый HTML Знак"/>
    <w:basedOn w:val="a0"/>
    <w:link w:val="HTML"/>
    <w:uiPriority w:val="99"/>
    <w:semiHidden/>
    <w:rsid w:val="00DF3124"/>
    <w:rPr>
      <w:rFonts w:ascii="Consolas" w:hAnsi="Consolas"/>
      <w:sz w:val="20"/>
      <w:szCs w:val="20"/>
    </w:rPr>
  </w:style>
  <w:style w:type="paragraph" w:styleId="a8">
    <w:name w:val="footnote text"/>
    <w:basedOn w:val="a"/>
    <w:link w:val="a9"/>
    <w:uiPriority w:val="99"/>
    <w:semiHidden/>
    <w:unhideWhenUsed/>
    <w:rsid w:val="00DF3124"/>
    <w:rPr>
      <w:rFonts w:asciiTheme="minorHAnsi" w:hAnsiTheme="minorHAnsi"/>
      <w:sz w:val="20"/>
      <w:szCs w:val="20"/>
    </w:rPr>
  </w:style>
  <w:style w:type="character" w:customStyle="1" w:styleId="a9">
    <w:name w:val="Текст сноски Знак"/>
    <w:basedOn w:val="a0"/>
    <w:link w:val="a8"/>
    <w:uiPriority w:val="99"/>
    <w:semiHidden/>
    <w:rsid w:val="00DF3124"/>
    <w:rPr>
      <w:rFonts w:asciiTheme="minorHAnsi" w:hAnsiTheme="minorHAnsi"/>
      <w:sz w:val="20"/>
      <w:szCs w:val="20"/>
    </w:rPr>
  </w:style>
  <w:style w:type="character" w:customStyle="1" w:styleId="aa">
    <w:name w:val="Верхний колонтитул Знак"/>
    <w:basedOn w:val="a0"/>
    <w:link w:val="ab"/>
    <w:uiPriority w:val="99"/>
    <w:rsid w:val="00DF3124"/>
    <w:rPr>
      <w:rFonts w:asciiTheme="minorHAnsi" w:hAnsiTheme="minorHAnsi"/>
      <w:sz w:val="22"/>
    </w:rPr>
  </w:style>
  <w:style w:type="paragraph" w:styleId="ab">
    <w:name w:val="header"/>
    <w:basedOn w:val="a"/>
    <w:link w:val="aa"/>
    <w:uiPriority w:val="99"/>
    <w:unhideWhenUsed/>
    <w:rsid w:val="00DF3124"/>
    <w:pPr>
      <w:tabs>
        <w:tab w:val="center" w:pos="4677"/>
        <w:tab w:val="right" w:pos="9355"/>
      </w:tabs>
    </w:pPr>
    <w:rPr>
      <w:rFonts w:asciiTheme="minorHAnsi" w:hAnsiTheme="minorHAnsi"/>
      <w:sz w:val="22"/>
    </w:rPr>
  </w:style>
  <w:style w:type="paragraph" w:styleId="ac">
    <w:name w:val="Body Text Indent"/>
    <w:basedOn w:val="a"/>
    <w:link w:val="ad"/>
    <w:uiPriority w:val="99"/>
    <w:unhideWhenUsed/>
    <w:rsid w:val="00DF3124"/>
    <w:pPr>
      <w:spacing w:after="120"/>
      <w:ind w:left="283"/>
    </w:pPr>
    <w:rPr>
      <w:rFonts w:eastAsia="Times New Roman" w:cs="Times New Roman"/>
      <w:szCs w:val="28"/>
    </w:rPr>
  </w:style>
  <w:style w:type="character" w:customStyle="1" w:styleId="ad">
    <w:name w:val="Основной текст с отступом Знак"/>
    <w:basedOn w:val="a0"/>
    <w:link w:val="ac"/>
    <w:uiPriority w:val="99"/>
    <w:rsid w:val="00DF3124"/>
    <w:rPr>
      <w:rFonts w:eastAsia="Times New Roman" w:cs="Times New Roman"/>
      <w:szCs w:val="28"/>
    </w:rPr>
  </w:style>
  <w:style w:type="paragraph" w:styleId="ae">
    <w:name w:val="Balloon Text"/>
    <w:basedOn w:val="a"/>
    <w:link w:val="af"/>
    <w:uiPriority w:val="99"/>
    <w:semiHidden/>
    <w:unhideWhenUsed/>
    <w:rsid w:val="00DF3124"/>
    <w:rPr>
      <w:rFonts w:ascii="Tahoma" w:hAnsi="Tahoma" w:cs="Tahoma"/>
      <w:sz w:val="16"/>
      <w:szCs w:val="16"/>
    </w:rPr>
  </w:style>
  <w:style w:type="character" w:customStyle="1" w:styleId="af">
    <w:name w:val="Текст выноски Знак"/>
    <w:basedOn w:val="a0"/>
    <w:link w:val="ae"/>
    <w:uiPriority w:val="99"/>
    <w:semiHidden/>
    <w:rsid w:val="00DF3124"/>
    <w:rPr>
      <w:rFonts w:ascii="Tahoma" w:hAnsi="Tahoma" w:cs="Tahoma"/>
      <w:sz w:val="16"/>
      <w:szCs w:val="16"/>
    </w:rPr>
  </w:style>
  <w:style w:type="paragraph" w:styleId="af0">
    <w:name w:val="No Spacing"/>
    <w:uiPriority w:val="1"/>
    <w:qFormat/>
    <w:rsid w:val="00DF3124"/>
    <w:rPr>
      <w:rFonts w:ascii="Calibri" w:eastAsia="Calibri" w:hAnsi="Calibri" w:cs="Times New Roman"/>
      <w:sz w:val="22"/>
    </w:rPr>
  </w:style>
  <w:style w:type="paragraph" w:customStyle="1" w:styleId="12">
    <w:name w:val="Абзац списка1"/>
    <w:basedOn w:val="a"/>
    <w:uiPriority w:val="99"/>
    <w:semiHidden/>
    <w:rsid w:val="00DF3124"/>
    <w:pPr>
      <w:spacing w:line="264" w:lineRule="auto"/>
      <w:ind w:left="720"/>
      <w:contextualSpacing/>
    </w:pPr>
    <w:rPr>
      <w:rFonts w:ascii="Calibri" w:eastAsia="Times New Roman" w:hAnsi="Calibri" w:cs="Times New Roman"/>
      <w:sz w:val="22"/>
    </w:rPr>
  </w:style>
  <w:style w:type="paragraph" w:customStyle="1" w:styleId="3">
    <w:name w:val="Абзац списка3"/>
    <w:basedOn w:val="a"/>
    <w:uiPriority w:val="99"/>
    <w:semiHidden/>
    <w:rsid w:val="00DF3124"/>
    <w:pPr>
      <w:spacing w:line="264" w:lineRule="auto"/>
      <w:ind w:left="720"/>
      <w:contextualSpacing/>
    </w:pPr>
    <w:rPr>
      <w:rFonts w:ascii="Calibri" w:eastAsia="Times New Roman" w:hAnsi="Calibri" w:cs="Times New Roman"/>
      <w:sz w:val="22"/>
    </w:rPr>
  </w:style>
  <w:style w:type="character" w:styleId="af1">
    <w:name w:val="footnote reference"/>
    <w:basedOn w:val="a0"/>
    <w:unhideWhenUsed/>
    <w:rsid w:val="00DF3124"/>
    <w:rPr>
      <w:vertAlign w:val="superscript"/>
    </w:rPr>
  </w:style>
  <w:style w:type="character" w:customStyle="1" w:styleId="hps">
    <w:name w:val="hps"/>
    <w:rsid w:val="00DF3124"/>
  </w:style>
  <w:style w:type="table" w:customStyle="1" w:styleId="21">
    <w:name w:val="Сетка таблицы2"/>
    <w:basedOn w:val="a1"/>
    <w:uiPriority w:val="59"/>
    <w:rsid w:val="00DF3124"/>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uiPriority w:val="59"/>
    <w:rsid w:val="007D7FCC"/>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uiPriority w:val="99"/>
    <w:semiHidden/>
    <w:unhideWhenUsed/>
    <w:rsid w:val="00C1588F"/>
    <w:pPr>
      <w:spacing w:after="120"/>
    </w:pPr>
  </w:style>
  <w:style w:type="character" w:customStyle="1" w:styleId="af3">
    <w:name w:val="Основной текст Знак"/>
    <w:basedOn w:val="a0"/>
    <w:link w:val="af2"/>
    <w:uiPriority w:val="99"/>
    <w:semiHidden/>
    <w:rsid w:val="00C1588F"/>
  </w:style>
  <w:style w:type="character" w:customStyle="1" w:styleId="10">
    <w:name w:val="Заголовок 1 Знак"/>
    <w:basedOn w:val="a0"/>
    <w:link w:val="1"/>
    <w:uiPriority w:val="9"/>
    <w:rsid w:val="00C1588F"/>
    <w:rPr>
      <w:rFonts w:eastAsia="Times New Roman" w:cs="Times New Roman"/>
      <w:b/>
      <w:bCs/>
      <w:kern w:val="36"/>
      <w:sz w:val="48"/>
      <w:szCs w:val="48"/>
      <w:lang w:eastAsia="ru-RU"/>
    </w:rPr>
  </w:style>
  <w:style w:type="character" w:customStyle="1" w:styleId="apple-converted-space">
    <w:name w:val="apple-converted-space"/>
    <w:basedOn w:val="a0"/>
    <w:rsid w:val="00C1588F"/>
  </w:style>
  <w:style w:type="character" w:styleId="af4">
    <w:name w:val="Strong"/>
    <w:basedOn w:val="a0"/>
    <w:uiPriority w:val="22"/>
    <w:qFormat/>
    <w:rsid w:val="00C1588F"/>
    <w:rPr>
      <w:b/>
      <w:bCs/>
    </w:rPr>
  </w:style>
  <w:style w:type="paragraph" w:styleId="22">
    <w:name w:val="Body Text Indent 2"/>
    <w:basedOn w:val="a"/>
    <w:link w:val="23"/>
    <w:uiPriority w:val="99"/>
    <w:unhideWhenUsed/>
    <w:rsid w:val="00C1588F"/>
    <w:pPr>
      <w:spacing w:after="120" w:line="480" w:lineRule="auto"/>
      <w:ind w:left="283"/>
    </w:pPr>
    <w:rPr>
      <w:rFonts w:asciiTheme="minorHAnsi" w:eastAsiaTheme="minorEastAsia" w:hAnsiTheme="minorHAnsi"/>
      <w:sz w:val="22"/>
      <w:lang w:eastAsia="ru-RU"/>
    </w:rPr>
  </w:style>
  <w:style w:type="character" w:customStyle="1" w:styleId="23">
    <w:name w:val="Основной текст с отступом 2 Знак"/>
    <w:basedOn w:val="a0"/>
    <w:link w:val="22"/>
    <w:uiPriority w:val="99"/>
    <w:rsid w:val="00C1588F"/>
    <w:rPr>
      <w:rFonts w:asciiTheme="minorHAnsi" w:eastAsiaTheme="minorEastAsia" w:hAnsiTheme="minorHAnsi"/>
      <w:sz w:val="22"/>
      <w:lang w:eastAsia="ru-RU"/>
    </w:rPr>
  </w:style>
  <w:style w:type="character" w:customStyle="1" w:styleId="20">
    <w:name w:val="Заголовок 2 Знак"/>
    <w:basedOn w:val="a0"/>
    <w:link w:val="2"/>
    <w:uiPriority w:val="99"/>
    <w:rsid w:val="00720FB7"/>
    <w:rPr>
      <w:rFonts w:ascii="Arial" w:eastAsia="Times New Roman" w:hAnsi="Arial" w:cs="Arial"/>
      <w:b/>
      <w:bCs/>
      <w:i/>
      <w:iCs/>
      <w:szCs w:val="28"/>
      <w:lang w:eastAsia="ru-RU"/>
    </w:rPr>
  </w:style>
  <w:style w:type="paragraph" w:styleId="af5">
    <w:name w:val="Subtitle"/>
    <w:basedOn w:val="a"/>
    <w:link w:val="af6"/>
    <w:uiPriority w:val="99"/>
    <w:qFormat/>
    <w:rsid w:val="00720FB7"/>
    <w:pPr>
      <w:ind w:firstLine="567"/>
      <w:jc w:val="both"/>
    </w:pPr>
    <w:rPr>
      <w:rFonts w:eastAsia="Times New Roman" w:cs="Times New Roman"/>
      <w:sz w:val="24"/>
      <w:szCs w:val="20"/>
      <w:lang w:val="uk-UA" w:eastAsia="ru-RU"/>
    </w:rPr>
  </w:style>
  <w:style w:type="character" w:customStyle="1" w:styleId="af6">
    <w:name w:val="Подзаголовок Знак"/>
    <w:basedOn w:val="a0"/>
    <w:link w:val="af5"/>
    <w:uiPriority w:val="99"/>
    <w:rsid w:val="00720FB7"/>
    <w:rPr>
      <w:rFonts w:eastAsia="Times New Roman" w:cs="Times New Roman"/>
      <w:sz w:val="24"/>
      <w:szCs w:val="20"/>
      <w:lang w:val="uk-UA" w:eastAsia="ru-RU"/>
    </w:rPr>
  </w:style>
  <w:style w:type="paragraph" w:customStyle="1" w:styleId="af7">
    <w:name w:val="Сумма"/>
    <w:basedOn w:val="a"/>
    <w:rsid w:val="00700339"/>
    <w:pPr>
      <w:spacing w:before="20" w:after="20"/>
      <w:ind w:right="57"/>
      <w:jc w:val="right"/>
    </w:pPr>
    <w:rPr>
      <w:rFonts w:ascii="Arial" w:eastAsia="Times New Roman" w:hAnsi="Arial" w:cs="Arial"/>
      <w:sz w:val="18"/>
      <w:szCs w:val="18"/>
      <w:lang w:eastAsia="ru-RU"/>
    </w:rPr>
  </w:style>
  <w:style w:type="paragraph" w:customStyle="1" w:styleId="af8">
    <w:name w:val="№"/>
    <w:basedOn w:val="a"/>
    <w:rsid w:val="00700339"/>
    <w:pPr>
      <w:spacing w:before="20" w:after="20"/>
      <w:jc w:val="center"/>
    </w:pPr>
    <w:rPr>
      <w:rFonts w:ascii="Arial" w:eastAsia="Times New Roman" w:hAnsi="Arial" w:cs="Arial"/>
      <w:sz w:val="16"/>
      <w:szCs w:val="16"/>
      <w:lang w:eastAsia="ru-RU"/>
    </w:rPr>
  </w:style>
  <w:style w:type="paragraph" w:customStyle="1" w:styleId="af9">
    <w:name w:val="Коды"/>
    <w:basedOn w:val="af8"/>
    <w:rsid w:val="00700339"/>
  </w:style>
  <w:style w:type="paragraph" w:customStyle="1" w:styleId="afa">
    <w:name w:val="Показатели"/>
    <w:basedOn w:val="a"/>
    <w:rsid w:val="00700339"/>
    <w:pPr>
      <w:spacing w:before="20" w:after="20"/>
      <w:ind w:left="57" w:right="113"/>
    </w:pPr>
    <w:rPr>
      <w:rFonts w:ascii="Arial" w:eastAsia="Times New Roman" w:hAnsi="Arial" w:cs="Arial"/>
      <w:sz w:val="16"/>
      <w:szCs w:val="16"/>
      <w:lang w:eastAsia="ru-RU"/>
    </w:rPr>
  </w:style>
  <w:style w:type="paragraph" w:customStyle="1" w:styleId="afb">
    <w:name w:val="Текст в шапке"/>
    <w:basedOn w:val="a"/>
    <w:rsid w:val="00700339"/>
    <w:pPr>
      <w:spacing w:before="20" w:after="20"/>
      <w:jc w:val="center"/>
    </w:pPr>
    <w:rPr>
      <w:rFonts w:ascii="Helios" w:eastAsia="Times New Roman" w:hAnsi="Helios" w:cs="Helios"/>
      <w:sz w:val="14"/>
      <w:szCs w:val="14"/>
      <w:lang w:eastAsia="ru-RU"/>
    </w:rPr>
  </w:style>
  <w:style w:type="paragraph" w:styleId="afc">
    <w:name w:val="Title"/>
    <w:basedOn w:val="a"/>
    <w:link w:val="afd"/>
    <w:qFormat/>
    <w:rsid w:val="00700339"/>
    <w:pPr>
      <w:jc w:val="center"/>
      <w:outlineLvl w:val="0"/>
    </w:pPr>
    <w:rPr>
      <w:rFonts w:eastAsia="Times New Roman" w:cs="Times New Roman"/>
      <w:b/>
      <w:spacing w:val="30"/>
      <w:kern w:val="28"/>
      <w:sz w:val="32"/>
      <w:szCs w:val="20"/>
      <w:lang w:val="uk-UA" w:eastAsia="ru-RU"/>
    </w:rPr>
  </w:style>
  <w:style w:type="character" w:customStyle="1" w:styleId="afd">
    <w:name w:val="Название Знак"/>
    <w:basedOn w:val="a0"/>
    <w:link w:val="afc"/>
    <w:rsid w:val="00700339"/>
    <w:rPr>
      <w:rFonts w:eastAsia="Times New Roman" w:cs="Times New Roman"/>
      <w:b/>
      <w:spacing w:val="30"/>
      <w:kern w:val="28"/>
      <w:sz w:val="32"/>
      <w:szCs w:val="20"/>
      <w:lang w:val="uk-UA" w:eastAsia="ru-RU"/>
    </w:rPr>
  </w:style>
  <w:style w:type="paragraph" w:customStyle="1" w:styleId="afe">
    <w:name w:val="Оранта_Основной текст"/>
    <w:basedOn w:val="af2"/>
    <w:rsid w:val="00700339"/>
    <w:rPr>
      <w:rFonts w:eastAsia="Times New Roman" w:cs="Times New Roman"/>
      <w:sz w:val="24"/>
      <w:szCs w:val="24"/>
      <w:lang w:eastAsia="ru-RU"/>
    </w:rPr>
  </w:style>
  <w:style w:type="paragraph" w:customStyle="1" w:styleId="14">
    <w:name w:val="Оранта_Заголовок 1"/>
    <w:basedOn w:val="1"/>
    <w:rsid w:val="00700339"/>
    <w:pPr>
      <w:keepNext/>
      <w:spacing w:before="240" w:beforeAutospacing="0" w:after="120" w:afterAutospacing="0"/>
      <w:jc w:val="center"/>
    </w:pPr>
    <w:rPr>
      <w:bCs w:val="0"/>
      <w:kern w:val="0"/>
      <w:sz w:val="28"/>
      <w:szCs w:val="24"/>
      <w:lang w:val="uk-UA"/>
    </w:rPr>
  </w:style>
  <w:style w:type="character" w:customStyle="1" w:styleId="50">
    <w:name w:val="Заголовок 5 Знак"/>
    <w:basedOn w:val="a0"/>
    <w:link w:val="5"/>
    <w:uiPriority w:val="9"/>
    <w:semiHidden/>
    <w:rsid w:val="00DD3A0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DD3A05"/>
    <w:rPr>
      <w:rFonts w:asciiTheme="majorHAnsi" w:eastAsiaTheme="majorEastAsia" w:hAnsiTheme="majorHAnsi" w:cstheme="majorBidi"/>
      <w:i/>
      <w:iCs/>
      <w:color w:val="243F60" w:themeColor="accent1" w:themeShade="7F"/>
    </w:rPr>
  </w:style>
  <w:style w:type="paragraph" w:styleId="aff">
    <w:name w:val="Normal (Web)"/>
    <w:basedOn w:val="a"/>
    <w:uiPriority w:val="99"/>
    <w:unhideWhenUsed/>
    <w:rsid w:val="00DD3A05"/>
    <w:pPr>
      <w:spacing w:before="100" w:beforeAutospacing="1" w:after="100" w:afterAutospacing="1"/>
    </w:pPr>
    <w:rPr>
      <w:rFonts w:eastAsia="Times New Roman" w:cs="Times New Roman"/>
      <w:sz w:val="24"/>
      <w:szCs w:val="24"/>
      <w:lang w:eastAsia="ru-RU"/>
    </w:rPr>
  </w:style>
  <w:style w:type="paragraph" w:styleId="15">
    <w:name w:val="toc 1"/>
    <w:basedOn w:val="a"/>
    <w:next w:val="a"/>
    <w:autoRedefine/>
    <w:uiPriority w:val="99"/>
    <w:rsid w:val="00C26A06"/>
    <w:pPr>
      <w:tabs>
        <w:tab w:val="right" w:leader="dot" w:pos="9356"/>
      </w:tabs>
      <w:spacing w:line="360" w:lineRule="auto"/>
    </w:pPr>
    <w:rPr>
      <w:rFonts w:eastAsia="Times New Roman" w:cs="Times New Roman"/>
      <w:szCs w:val="24"/>
      <w:lang w:val="uk-UA" w:eastAsia="ru-RU"/>
    </w:rPr>
  </w:style>
  <w:style w:type="paragraph" w:styleId="24">
    <w:name w:val="toc 2"/>
    <w:basedOn w:val="a"/>
    <w:next w:val="a"/>
    <w:autoRedefine/>
    <w:uiPriority w:val="99"/>
    <w:rsid w:val="000B68F9"/>
    <w:pPr>
      <w:tabs>
        <w:tab w:val="right" w:leader="dot" w:pos="9781"/>
      </w:tabs>
      <w:spacing w:before="120"/>
      <w:ind w:left="709"/>
      <w:jc w:val="both"/>
    </w:pPr>
    <w:rPr>
      <w:rFonts w:eastAsia="Times New Roman" w:cs="Times New Roman"/>
      <w:noProof/>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6DF"/>
  </w:style>
  <w:style w:type="paragraph" w:styleId="1">
    <w:name w:val="heading 1"/>
    <w:basedOn w:val="a"/>
    <w:link w:val="10"/>
    <w:uiPriority w:val="9"/>
    <w:qFormat/>
    <w:rsid w:val="00C1588F"/>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next w:val="a"/>
    <w:link w:val="20"/>
    <w:uiPriority w:val="99"/>
    <w:qFormat/>
    <w:rsid w:val="00720FB7"/>
    <w:pPr>
      <w:keepNext/>
      <w:widowControl w:val="0"/>
      <w:autoSpaceDE w:val="0"/>
      <w:autoSpaceDN w:val="0"/>
      <w:adjustRightInd w:val="0"/>
      <w:spacing w:before="240" w:after="60"/>
      <w:outlineLvl w:val="1"/>
    </w:pPr>
    <w:rPr>
      <w:rFonts w:ascii="Arial" w:eastAsia="Times New Roman" w:hAnsi="Arial" w:cs="Arial"/>
      <w:b/>
      <w:bCs/>
      <w:i/>
      <w:iCs/>
      <w:szCs w:val="28"/>
      <w:lang w:eastAsia="ru-RU"/>
    </w:rPr>
  </w:style>
  <w:style w:type="paragraph" w:styleId="5">
    <w:name w:val="heading 5"/>
    <w:basedOn w:val="a"/>
    <w:next w:val="a"/>
    <w:link w:val="50"/>
    <w:uiPriority w:val="9"/>
    <w:semiHidden/>
    <w:unhideWhenUsed/>
    <w:qFormat/>
    <w:rsid w:val="00DD3A0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D3A0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1880"/>
    <w:pPr>
      <w:ind w:left="720"/>
      <w:contextualSpacing/>
    </w:pPr>
  </w:style>
  <w:style w:type="paragraph" w:styleId="a4">
    <w:name w:val="footer"/>
    <w:basedOn w:val="a"/>
    <w:link w:val="a5"/>
    <w:uiPriority w:val="99"/>
    <w:unhideWhenUsed/>
    <w:rsid w:val="00E25221"/>
    <w:pPr>
      <w:tabs>
        <w:tab w:val="center" w:pos="4677"/>
        <w:tab w:val="right" w:pos="9355"/>
      </w:tabs>
    </w:pPr>
    <w:rPr>
      <w:rFonts w:asciiTheme="minorHAnsi" w:hAnsiTheme="minorHAnsi"/>
      <w:sz w:val="22"/>
    </w:rPr>
  </w:style>
  <w:style w:type="character" w:customStyle="1" w:styleId="a5">
    <w:name w:val="Нижний колонтитул Знак"/>
    <w:basedOn w:val="a0"/>
    <w:link w:val="a4"/>
    <w:uiPriority w:val="99"/>
    <w:rsid w:val="00E25221"/>
    <w:rPr>
      <w:rFonts w:asciiTheme="minorHAnsi" w:hAnsiTheme="minorHAnsi"/>
      <w:sz w:val="22"/>
    </w:rPr>
  </w:style>
  <w:style w:type="table" w:customStyle="1" w:styleId="11">
    <w:name w:val="Сетка таблицы11"/>
    <w:basedOn w:val="a1"/>
    <w:next w:val="a6"/>
    <w:uiPriority w:val="59"/>
    <w:rsid w:val="00E25221"/>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E25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DF3124"/>
    <w:rPr>
      <w:color w:val="0000FF" w:themeColor="hyperlink"/>
      <w:u w:val="single"/>
    </w:rPr>
  </w:style>
  <w:style w:type="paragraph" w:styleId="HTML">
    <w:name w:val="HTML Preformatted"/>
    <w:basedOn w:val="a"/>
    <w:link w:val="HTML0"/>
    <w:uiPriority w:val="99"/>
    <w:semiHidden/>
    <w:unhideWhenUsed/>
    <w:rsid w:val="00DF3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ый HTML Знак"/>
    <w:basedOn w:val="a0"/>
    <w:link w:val="HTML"/>
    <w:uiPriority w:val="99"/>
    <w:semiHidden/>
    <w:rsid w:val="00DF3124"/>
    <w:rPr>
      <w:rFonts w:ascii="Consolas" w:hAnsi="Consolas"/>
      <w:sz w:val="20"/>
      <w:szCs w:val="20"/>
    </w:rPr>
  </w:style>
  <w:style w:type="paragraph" w:styleId="a8">
    <w:name w:val="footnote text"/>
    <w:basedOn w:val="a"/>
    <w:link w:val="a9"/>
    <w:uiPriority w:val="99"/>
    <w:semiHidden/>
    <w:unhideWhenUsed/>
    <w:rsid w:val="00DF3124"/>
    <w:rPr>
      <w:rFonts w:asciiTheme="minorHAnsi" w:hAnsiTheme="minorHAnsi"/>
      <w:sz w:val="20"/>
      <w:szCs w:val="20"/>
    </w:rPr>
  </w:style>
  <w:style w:type="character" w:customStyle="1" w:styleId="a9">
    <w:name w:val="Текст сноски Знак"/>
    <w:basedOn w:val="a0"/>
    <w:link w:val="a8"/>
    <w:uiPriority w:val="99"/>
    <w:semiHidden/>
    <w:rsid w:val="00DF3124"/>
    <w:rPr>
      <w:rFonts w:asciiTheme="minorHAnsi" w:hAnsiTheme="minorHAnsi"/>
      <w:sz w:val="20"/>
      <w:szCs w:val="20"/>
    </w:rPr>
  </w:style>
  <w:style w:type="character" w:customStyle="1" w:styleId="aa">
    <w:name w:val="Верхний колонтитул Знак"/>
    <w:basedOn w:val="a0"/>
    <w:link w:val="ab"/>
    <w:uiPriority w:val="99"/>
    <w:rsid w:val="00DF3124"/>
    <w:rPr>
      <w:rFonts w:asciiTheme="minorHAnsi" w:hAnsiTheme="minorHAnsi"/>
      <w:sz w:val="22"/>
    </w:rPr>
  </w:style>
  <w:style w:type="paragraph" w:styleId="ab">
    <w:name w:val="header"/>
    <w:basedOn w:val="a"/>
    <w:link w:val="aa"/>
    <w:uiPriority w:val="99"/>
    <w:unhideWhenUsed/>
    <w:rsid w:val="00DF3124"/>
    <w:pPr>
      <w:tabs>
        <w:tab w:val="center" w:pos="4677"/>
        <w:tab w:val="right" w:pos="9355"/>
      </w:tabs>
    </w:pPr>
    <w:rPr>
      <w:rFonts w:asciiTheme="minorHAnsi" w:hAnsiTheme="minorHAnsi"/>
      <w:sz w:val="22"/>
    </w:rPr>
  </w:style>
  <w:style w:type="paragraph" w:styleId="ac">
    <w:name w:val="Body Text Indent"/>
    <w:basedOn w:val="a"/>
    <w:link w:val="ad"/>
    <w:uiPriority w:val="99"/>
    <w:unhideWhenUsed/>
    <w:rsid w:val="00DF3124"/>
    <w:pPr>
      <w:spacing w:after="120"/>
      <w:ind w:left="283"/>
    </w:pPr>
    <w:rPr>
      <w:rFonts w:eastAsia="Times New Roman" w:cs="Times New Roman"/>
      <w:szCs w:val="28"/>
    </w:rPr>
  </w:style>
  <w:style w:type="character" w:customStyle="1" w:styleId="ad">
    <w:name w:val="Основной текст с отступом Знак"/>
    <w:basedOn w:val="a0"/>
    <w:link w:val="ac"/>
    <w:uiPriority w:val="99"/>
    <w:rsid w:val="00DF3124"/>
    <w:rPr>
      <w:rFonts w:eastAsia="Times New Roman" w:cs="Times New Roman"/>
      <w:szCs w:val="28"/>
    </w:rPr>
  </w:style>
  <w:style w:type="paragraph" w:styleId="ae">
    <w:name w:val="Balloon Text"/>
    <w:basedOn w:val="a"/>
    <w:link w:val="af"/>
    <w:uiPriority w:val="99"/>
    <w:semiHidden/>
    <w:unhideWhenUsed/>
    <w:rsid w:val="00DF3124"/>
    <w:rPr>
      <w:rFonts w:ascii="Tahoma" w:hAnsi="Tahoma" w:cs="Tahoma"/>
      <w:sz w:val="16"/>
      <w:szCs w:val="16"/>
    </w:rPr>
  </w:style>
  <w:style w:type="character" w:customStyle="1" w:styleId="af">
    <w:name w:val="Текст выноски Знак"/>
    <w:basedOn w:val="a0"/>
    <w:link w:val="ae"/>
    <w:uiPriority w:val="99"/>
    <w:semiHidden/>
    <w:rsid w:val="00DF3124"/>
    <w:rPr>
      <w:rFonts w:ascii="Tahoma" w:hAnsi="Tahoma" w:cs="Tahoma"/>
      <w:sz w:val="16"/>
      <w:szCs w:val="16"/>
    </w:rPr>
  </w:style>
  <w:style w:type="paragraph" w:styleId="af0">
    <w:name w:val="No Spacing"/>
    <w:uiPriority w:val="1"/>
    <w:qFormat/>
    <w:rsid w:val="00DF3124"/>
    <w:rPr>
      <w:rFonts w:ascii="Calibri" w:eastAsia="Calibri" w:hAnsi="Calibri" w:cs="Times New Roman"/>
      <w:sz w:val="22"/>
    </w:rPr>
  </w:style>
  <w:style w:type="paragraph" w:customStyle="1" w:styleId="12">
    <w:name w:val="Абзац списка1"/>
    <w:basedOn w:val="a"/>
    <w:uiPriority w:val="99"/>
    <w:semiHidden/>
    <w:rsid w:val="00DF3124"/>
    <w:pPr>
      <w:spacing w:line="264" w:lineRule="auto"/>
      <w:ind w:left="720"/>
      <w:contextualSpacing/>
    </w:pPr>
    <w:rPr>
      <w:rFonts w:ascii="Calibri" w:eastAsia="Times New Roman" w:hAnsi="Calibri" w:cs="Times New Roman"/>
      <w:sz w:val="22"/>
    </w:rPr>
  </w:style>
  <w:style w:type="paragraph" w:customStyle="1" w:styleId="3">
    <w:name w:val="Абзац списка3"/>
    <w:basedOn w:val="a"/>
    <w:uiPriority w:val="99"/>
    <w:semiHidden/>
    <w:rsid w:val="00DF3124"/>
    <w:pPr>
      <w:spacing w:line="264" w:lineRule="auto"/>
      <w:ind w:left="720"/>
      <w:contextualSpacing/>
    </w:pPr>
    <w:rPr>
      <w:rFonts w:ascii="Calibri" w:eastAsia="Times New Roman" w:hAnsi="Calibri" w:cs="Times New Roman"/>
      <w:sz w:val="22"/>
    </w:rPr>
  </w:style>
  <w:style w:type="character" w:styleId="af1">
    <w:name w:val="footnote reference"/>
    <w:basedOn w:val="a0"/>
    <w:unhideWhenUsed/>
    <w:rsid w:val="00DF3124"/>
    <w:rPr>
      <w:vertAlign w:val="superscript"/>
    </w:rPr>
  </w:style>
  <w:style w:type="character" w:customStyle="1" w:styleId="hps">
    <w:name w:val="hps"/>
    <w:rsid w:val="00DF3124"/>
  </w:style>
  <w:style w:type="table" w:customStyle="1" w:styleId="21">
    <w:name w:val="Сетка таблицы2"/>
    <w:basedOn w:val="a1"/>
    <w:uiPriority w:val="59"/>
    <w:rsid w:val="00DF3124"/>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uiPriority w:val="59"/>
    <w:rsid w:val="007D7FCC"/>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uiPriority w:val="99"/>
    <w:semiHidden/>
    <w:unhideWhenUsed/>
    <w:rsid w:val="00C1588F"/>
    <w:pPr>
      <w:spacing w:after="120"/>
    </w:pPr>
  </w:style>
  <w:style w:type="character" w:customStyle="1" w:styleId="af3">
    <w:name w:val="Основной текст Знак"/>
    <w:basedOn w:val="a0"/>
    <w:link w:val="af2"/>
    <w:uiPriority w:val="99"/>
    <w:semiHidden/>
    <w:rsid w:val="00C1588F"/>
  </w:style>
  <w:style w:type="character" w:customStyle="1" w:styleId="10">
    <w:name w:val="Заголовок 1 Знак"/>
    <w:basedOn w:val="a0"/>
    <w:link w:val="1"/>
    <w:uiPriority w:val="9"/>
    <w:rsid w:val="00C1588F"/>
    <w:rPr>
      <w:rFonts w:eastAsia="Times New Roman" w:cs="Times New Roman"/>
      <w:b/>
      <w:bCs/>
      <w:kern w:val="36"/>
      <w:sz w:val="48"/>
      <w:szCs w:val="48"/>
      <w:lang w:eastAsia="ru-RU"/>
    </w:rPr>
  </w:style>
  <w:style w:type="character" w:customStyle="1" w:styleId="apple-converted-space">
    <w:name w:val="apple-converted-space"/>
    <w:basedOn w:val="a0"/>
    <w:rsid w:val="00C1588F"/>
  </w:style>
  <w:style w:type="character" w:styleId="af4">
    <w:name w:val="Strong"/>
    <w:basedOn w:val="a0"/>
    <w:uiPriority w:val="22"/>
    <w:qFormat/>
    <w:rsid w:val="00C1588F"/>
    <w:rPr>
      <w:b/>
      <w:bCs/>
    </w:rPr>
  </w:style>
  <w:style w:type="paragraph" w:styleId="22">
    <w:name w:val="Body Text Indent 2"/>
    <w:basedOn w:val="a"/>
    <w:link w:val="23"/>
    <w:uiPriority w:val="99"/>
    <w:unhideWhenUsed/>
    <w:rsid w:val="00C1588F"/>
    <w:pPr>
      <w:spacing w:after="120" w:line="480" w:lineRule="auto"/>
      <w:ind w:left="283"/>
    </w:pPr>
    <w:rPr>
      <w:rFonts w:asciiTheme="minorHAnsi" w:eastAsiaTheme="minorEastAsia" w:hAnsiTheme="minorHAnsi"/>
      <w:sz w:val="22"/>
      <w:lang w:eastAsia="ru-RU"/>
    </w:rPr>
  </w:style>
  <w:style w:type="character" w:customStyle="1" w:styleId="23">
    <w:name w:val="Основной текст с отступом 2 Знак"/>
    <w:basedOn w:val="a0"/>
    <w:link w:val="22"/>
    <w:uiPriority w:val="99"/>
    <w:rsid w:val="00C1588F"/>
    <w:rPr>
      <w:rFonts w:asciiTheme="minorHAnsi" w:eastAsiaTheme="minorEastAsia" w:hAnsiTheme="minorHAnsi"/>
      <w:sz w:val="22"/>
      <w:lang w:eastAsia="ru-RU"/>
    </w:rPr>
  </w:style>
  <w:style w:type="character" w:customStyle="1" w:styleId="20">
    <w:name w:val="Заголовок 2 Знак"/>
    <w:basedOn w:val="a0"/>
    <w:link w:val="2"/>
    <w:uiPriority w:val="99"/>
    <w:rsid w:val="00720FB7"/>
    <w:rPr>
      <w:rFonts w:ascii="Arial" w:eastAsia="Times New Roman" w:hAnsi="Arial" w:cs="Arial"/>
      <w:b/>
      <w:bCs/>
      <w:i/>
      <w:iCs/>
      <w:szCs w:val="28"/>
      <w:lang w:eastAsia="ru-RU"/>
    </w:rPr>
  </w:style>
  <w:style w:type="paragraph" w:styleId="af5">
    <w:name w:val="Subtitle"/>
    <w:basedOn w:val="a"/>
    <w:link w:val="af6"/>
    <w:uiPriority w:val="99"/>
    <w:qFormat/>
    <w:rsid w:val="00720FB7"/>
    <w:pPr>
      <w:ind w:firstLine="567"/>
      <w:jc w:val="both"/>
    </w:pPr>
    <w:rPr>
      <w:rFonts w:eastAsia="Times New Roman" w:cs="Times New Roman"/>
      <w:sz w:val="24"/>
      <w:szCs w:val="20"/>
      <w:lang w:val="uk-UA" w:eastAsia="ru-RU"/>
    </w:rPr>
  </w:style>
  <w:style w:type="character" w:customStyle="1" w:styleId="af6">
    <w:name w:val="Подзаголовок Знак"/>
    <w:basedOn w:val="a0"/>
    <w:link w:val="af5"/>
    <w:uiPriority w:val="99"/>
    <w:rsid w:val="00720FB7"/>
    <w:rPr>
      <w:rFonts w:eastAsia="Times New Roman" w:cs="Times New Roman"/>
      <w:sz w:val="24"/>
      <w:szCs w:val="20"/>
      <w:lang w:val="uk-UA" w:eastAsia="ru-RU"/>
    </w:rPr>
  </w:style>
  <w:style w:type="paragraph" w:customStyle="1" w:styleId="af7">
    <w:name w:val="Сумма"/>
    <w:basedOn w:val="a"/>
    <w:rsid w:val="00700339"/>
    <w:pPr>
      <w:spacing w:before="20" w:after="20"/>
      <w:ind w:right="57"/>
      <w:jc w:val="right"/>
    </w:pPr>
    <w:rPr>
      <w:rFonts w:ascii="Arial" w:eastAsia="Times New Roman" w:hAnsi="Arial" w:cs="Arial"/>
      <w:sz w:val="18"/>
      <w:szCs w:val="18"/>
      <w:lang w:eastAsia="ru-RU"/>
    </w:rPr>
  </w:style>
  <w:style w:type="paragraph" w:customStyle="1" w:styleId="af8">
    <w:name w:val="№"/>
    <w:basedOn w:val="a"/>
    <w:rsid w:val="00700339"/>
    <w:pPr>
      <w:spacing w:before="20" w:after="20"/>
      <w:jc w:val="center"/>
    </w:pPr>
    <w:rPr>
      <w:rFonts w:ascii="Arial" w:eastAsia="Times New Roman" w:hAnsi="Arial" w:cs="Arial"/>
      <w:sz w:val="16"/>
      <w:szCs w:val="16"/>
      <w:lang w:eastAsia="ru-RU"/>
    </w:rPr>
  </w:style>
  <w:style w:type="paragraph" w:customStyle="1" w:styleId="af9">
    <w:name w:val="Коды"/>
    <w:basedOn w:val="af8"/>
    <w:rsid w:val="00700339"/>
  </w:style>
  <w:style w:type="paragraph" w:customStyle="1" w:styleId="afa">
    <w:name w:val="Показатели"/>
    <w:basedOn w:val="a"/>
    <w:rsid w:val="00700339"/>
    <w:pPr>
      <w:spacing w:before="20" w:after="20"/>
      <w:ind w:left="57" w:right="113"/>
    </w:pPr>
    <w:rPr>
      <w:rFonts w:ascii="Arial" w:eastAsia="Times New Roman" w:hAnsi="Arial" w:cs="Arial"/>
      <w:sz w:val="16"/>
      <w:szCs w:val="16"/>
      <w:lang w:eastAsia="ru-RU"/>
    </w:rPr>
  </w:style>
  <w:style w:type="paragraph" w:customStyle="1" w:styleId="afb">
    <w:name w:val="Текст в шапке"/>
    <w:basedOn w:val="a"/>
    <w:rsid w:val="00700339"/>
    <w:pPr>
      <w:spacing w:before="20" w:after="20"/>
      <w:jc w:val="center"/>
    </w:pPr>
    <w:rPr>
      <w:rFonts w:ascii="Helios" w:eastAsia="Times New Roman" w:hAnsi="Helios" w:cs="Helios"/>
      <w:sz w:val="14"/>
      <w:szCs w:val="14"/>
      <w:lang w:eastAsia="ru-RU"/>
    </w:rPr>
  </w:style>
  <w:style w:type="paragraph" w:styleId="afc">
    <w:name w:val="Title"/>
    <w:basedOn w:val="a"/>
    <w:link w:val="afd"/>
    <w:qFormat/>
    <w:rsid w:val="00700339"/>
    <w:pPr>
      <w:jc w:val="center"/>
      <w:outlineLvl w:val="0"/>
    </w:pPr>
    <w:rPr>
      <w:rFonts w:eastAsia="Times New Roman" w:cs="Times New Roman"/>
      <w:b/>
      <w:spacing w:val="30"/>
      <w:kern w:val="28"/>
      <w:sz w:val="32"/>
      <w:szCs w:val="20"/>
      <w:lang w:val="uk-UA" w:eastAsia="ru-RU"/>
    </w:rPr>
  </w:style>
  <w:style w:type="character" w:customStyle="1" w:styleId="afd">
    <w:name w:val="Название Знак"/>
    <w:basedOn w:val="a0"/>
    <w:link w:val="afc"/>
    <w:rsid w:val="00700339"/>
    <w:rPr>
      <w:rFonts w:eastAsia="Times New Roman" w:cs="Times New Roman"/>
      <w:b/>
      <w:spacing w:val="30"/>
      <w:kern w:val="28"/>
      <w:sz w:val="32"/>
      <w:szCs w:val="20"/>
      <w:lang w:val="uk-UA" w:eastAsia="ru-RU"/>
    </w:rPr>
  </w:style>
  <w:style w:type="paragraph" w:customStyle="1" w:styleId="afe">
    <w:name w:val="Оранта_Основной текст"/>
    <w:basedOn w:val="af2"/>
    <w:rsid w:val="00700339"/>
    <w:rPr>
      <w:rFonts w:eastAsia="Times New Roman" w:cs="Times New Roman"/>
      <w:sz w:val="24"/>
      <w:szCs w:val="24"/>
      <w:lang w:eastAsia="ru-RU"/>
    </w:rPr>
  </w:style>
  <w:style w:type="paragraph" w:customStyle="1" w:styleId="14">
    <w:name w:val="Оранта_Заголовок 1"/>
    <w:basedOn w:val="1"/>
    <w:rsid w:val="00700339"/>
    <w:pPr>
      <w:keepNext/>
      <w:spacing w:before="240" w:beforeAutospacing="0" w:after="120" w:afterAutospacing="0"/>
      <w:jc w:val="center"/>
    </w:pPr>
    <w:rPr>
      <w:bCs w:val="0"/>
      <w:kern w:val="0"/>
      <w:sz w:val="28"/>
      <w:szCs w:val="24"/>
      <w:lang w:val="uk-UA"/>
    </w:rPr>
  </w:style>
  <w:style w:type="character" w:customStyle="1" w:styleId="50">
    <w:name w:val="Заголовок 5 Знак"/>
    <w:basedOn w:val="a0"/>
    <w:link w:val="5"/>
    <w:uiPriority w:val="9"/>
    <w:semiHidden/>
    <w:rsid w:val="00DD3A0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DD3A05"/>
    <w:rPr>
      <w:rFonts w:asciiTheme="majorHAnsi" w:eastAsiaTheme="majorEastAsia" w:hAnsiTheme="majorHAnsi" w:cstheme="majorBidi"/>
      <w:i/>
      <w:iCs/>
      <w:color w:val="243F60" w:themeColor="accent1" w:themeShade="7F"/>
    </w:rPr>
  </w:style>
  <w:style w:type="paragraph" w:styleId="aff">
    <w:name w:val="Normal (Web)"/>
    <w:basedOn w:val="a"/>
    <w:uiPriority w:val="99"/>
    <w:unhideWhenUsed/>
    <w:rsid w:val="00DD3A05"/>
    <w:pPr>
      <w:spacing w:before="100" w:beforeAutospacing="1" w:after="100" w:afterAutospacing="1"/>
    </w:pPr>
    <w:rPr>
      <w:rFonts w:eastAsia="Times New Roman" w:cs="Times New Roman"/>
      <w:sz w:val="24"/>
      <w:szCs w:val="24"/>
      <w:lang w:eastAsia="ru-RU"/>
    </w:rPr>
  </w:style>
  <w:style w:type="paragraph" w:styleId="15">
    <w:name w:val="toc 1"/>
    <w:basedOn w:val="a"/>
    <w:next w:val="a"/>
    <w:autoRedefine/>
    <w:uiPriority w:val="99"/>
    <w:rsid w:val="00C26A06"/>
    <w:pPr>
      <w:tabs>
        <w:tab w:val="right" w:leader="dot" w:pos="9356"/>
      </w:tabs>
      <w:spacing w:line="360" w:lineRule="auto"/>
    </w:pPr>
    <w:rPr>
      <w:rFonts w:eastAsia="Times New Roman" w:cs="Times New Roman"/>
      <w:szCs w:val="24"/>
      <w:lang w:val="uk-UA" w:eastAsia="ru-RU"/>
    </w:rPr>
  </w:style>
  <w:style w:type="paragraph" w:styleId="24">
    <w:name w:val="toc 2"/>
    <w:basedOn w:val="a"/>
    <w:next w:val="a"/>
    <w:autoRedefine/>
    <w:uiPriority w:val="99"/>
    <w:rsid w:val="000B68F9"/>
    <w:pPr>
      <w:tabs>
        <w:tab w:val="right" w:leader="dot" w:pos="9781"/>
      </w:tabs>
      <w:spacing w:before="120"/>
      <w:ind w:left="709"/>
      <w:jc w:val="both"/>
    </w:pPr>
    <w:rPr>
      <w:rFonts w:eastAsia="Times New Roman" w:cs="Times New Roman"/>
      <w:noProof/>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468415">
      <w:bodyDiv w:val="1"/>
      <w:marLeft w:val="0"/>
      <w:marRight w:val="0"/>
      <w:marTop w:val="0"/>
      <w:marBottom w:val="0"/>
      <w:divBdr>
        <w:top w:val="none" w:sz="0" w:space="0" w:color="auto"/>
        <w:left w:val="none" w:sz="0" w:space="0" w:color="auto"/>
        <w:bottom w:val="none" w:sz="0" w:space="0" w:color="auto"/>
        <w:right w:val="none" w:sz="0" w:space="0" w:color="auto"/>
      </w:divBdr>
    </w:div>
    <w:div w:id="689449056">
      <w:bodyDiv w:val="1"/>
      <w:marLeft w:val="0"/>
      <w:marRight w:val="0"/>
      <w:marTop w:val="0"/>
      <w:marBottom w:val="0"/>
      <w:divBdr>
        <w:top w:val="none" w:sz="0" w:space="0" w:color="auto"/>
        <w:left w:val="none" w:sz="0" w:space="0" w:color="auto"/>
        <w:bottom w:val="none" w:sz="0" w:space="0" w:color="auto"/>
        <w:right w:val="none" w:sz="0" w:space="0" w:color="auto"/>
      </w:divBdr>
    </w:div>
    <w:div w:id="713237922">
      <w:bodyDiv w:val="1"/>
      <w:marLeft w:val="0"/>
      <w:marRight w:val="0"/>
      <w:marTop w:val="0"/>
      <w:marBottom w:val="0"/>
      <w:divBdr>
        <w:top w:val="none" w:sz="0" w:space="0" w:color="auto"/>
        <w:left w:val="none" w:sz="0" w:space="0" w:color="auto"/>
        <w:bottom w:val="none" w:sz="0" w:space="0" w:color="auto"/>
        <w:right w:val="none" w:sz="0" w:space="0" w:color="auto"/>
      </w:divBdr>
    </w:div>
    <w:div w:id="898978304">
      <w:bodyDiv w:val="1"/>
      <w:marLeft w:val="0"/>
      <w:marRight w:val="0"/>
      <w:marTop w:val="0"/>
      <w:marBottom w:val="0"/>
      <w:divBdr>
        <w:top w:val="none" w:sz="0" w:space="0" w:color="auto"/>
        <w:left w:val="none" w:sz="0" w:space="0" w:color="auto"/>
        <w:bottom w:val="none" w:sz="0" w:space="0" w:color="auto"/>
        <w:right w:val="none" w:sz="0" w:space="0" w:color="auto"/>
      </w:divBdr>
    </w:div>
    <w:div w:id="1272518425">
      <w:bodyDiv w:val="1"/>
      <w:marLeft w:val="0"/>
      <w:marRight w:val="0"/>
      <w:marTop w:val="0"/>
      <w:marBottom w:val="0"/>
      <w:divBdr>
        <w:top w:val="none" w:sz="0" w:space="0" w:color="auto"/>
        <w:left w:val="none" w:sz="0" w:space="0" w:color="auto"/>
        <w:bottom w:val="none" w:sz="0" w:space="0" w:color="auto"/>
        <w:right w:val="none" w:sz="0" w:space="0" w:color="auto"/>
      </w:divBdr>
    </w:div>
    <w:div w:id="1715233646">
      <w:bodyDiv w:val="1"/>
      <w:marLeft w:val="0"/>
      <w:marRight w:val="0"/>
      <w:marTop w:val="0"/>
      <w:marBottom w:val="0"/>
      <w:divBdr>
        <w:top w:val="none" w:sz="0" w:space="0" w:color="auto"/>
        <w:left w:val="none" w:sz="0" w:space="0" w:color="auto"/>
        <w:bottom w:val="none" w:sz="0" w:space="0" w:color="auto"/>
        <w:right w:val="none" w:sz="0" w:space="0" w:color="auto"/>
      </w:divBdr>
    </w:div>
    <w:div w:id="1969510064">
      <w:bodyDiv w:val="1"/>
      <w:marLeft w:val="0"/>
      <w:marRight w:val="0"/>
      <w:marTop w:val="0"/>
      <w:marBottom w:val="0"/>
      <w:divBdr>
        <w:top w:val="none" w:sz="0" w:space="0" w:color="auto"/>
        <w:left w:val="none" w:sz="0" w:space="0" w:color="auto"/>
        <w:bottom w:val="none" w:sz="0" w:space="0" w:color="auto"/>
        <w:right w:val="none" w:sz="0" w:space="0" w:color="auto"/>
      </w:divBdr>
    </w:div>
    <w:div w:id="206760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kon2.rada.gov.ua/laws/show/869-2011-%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EF8B3-CBA5-4D23-BDC1-B766BE803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54</Pages>
  <Words>18825</Words>
  <Characters>107304</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Vyacheslav Kozak</dc:creator>
  <cp:lastModifiedBy>Vyacheslav Kozak</cp:lastModifiedBy>
  <cp:revision>36</cp:revision>
  <cp:lastPrinted>2016-02-19T10:44:00Z</cp:lastPrinted>
  <dcterms:created xsi:type="dcterms:W3CDTF">2016-02-19T08:49:00Z</dcterms:created>
  <dcterms:modified xsi:type="dcterms:W3CDTF">2016-02-22T10:56:00Z</dcterms:modified>
</cp:coreProperties>
</file>